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D1" w:rsidRPr="00D2289D" w:rsidRDefault="00BC77D1" w:rsidP="00BC77D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51A2BA8" wp14:editId="78098DAA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BC77D1" w:rsidRPr="00B024EE" w:rsidTr="00334E82">
        <w:trPr>
          <w:trHeight w:hRule="exact" w:val="250"/>
        </w:trPr>
        <w:tc>
          <w:tcPr>
            <w:tcW w:w="10180" w:type="dxa"/>
          </w:tcPr>
          <w:p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BC77D1" w:rsidRPr="00B024EE" w:rsidTr="00334E82">
        <w:trPr>
          <w:trHeight w:val="408"/>
        </w:trPr>
        <w:tc>
          <w:tcPr>
            <w:tcW w:w="10180" w:type="dxa"/>
          </w:tcPr>
          <w:p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>МИНИСТЕРСТВО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ХОЗЯЙСТВА </w:t>
            </w:r>
            <w:r>
              <w:rPr>
                <w:b/>
                <w:sz w:val="28"/>
                <w:szCs w:val="28"/>
              </w:rPr>
              <w:t>И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ГРАЖДАНСКОЙ ЗАЩИТЫ НАСЕЛЕНИЯ</w:t>
            </w:r>
            <w:r w:rsidRPr="009D5A7C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BC77D1" w:rsidRPr="00B024EE" w:rsidTr="00334E82">
        <w:trPr>
          <w:trHeight w:hRule="exact" w:val="250"/>
        </w:trPr>
        <w:tc>
          <w:tcPr>
            <w:tcW w:w="10180" w:type="dxa"/>
          </w:tcPr>
          <w:p w:rsidR="00BC77D1" w:rsidRPr="009D5A7C" w:rsidRDefault="00BC77D1" w:rsidP="00334E82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BC77D1" w:rsidRPr="00B024EE" w:rsidTr="00334E82">
        <w:trPr>
          <w:trHeight w:val="375"/>
        </w:trPr>
        <w:tc>
          <w:tcPr>
            <w:tcW w:w="10180" w:type="dxa"/>
          </w:tcPr>
          <w:p w:rsidR="00BC77D1" w:rsidRPr="00CE215D" w:rsidRDefault="00BC77D1" w:rsidP="00334E8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 w:rsidRPr="00CE215D">
              <w:rPr>
                <w:b/>
                <w:sz w:val="32"/>
                <w:szCs w:val="32"/>
                <w:lang w:eastAsia="ru-RU"/>
              </w:rPr>
              <w:t>Р И К А З</w:t>
            </w:r>
          </w:p>
        </w:tc>
      </w:tr>
      <w:tr w:rsidR="00BC77D1" w:rsidRPr="009D5A7C" w:rsidTr="00334E82">
        <w:trPr>
          <w:trHeight w:hRule="exact" w:val="50"/>
        </w:trPr>
        <w:tc>
          <w:tcPr>
            <w:tcW w:w="10180" w:type="dxa"/>
            <w:vAlign w:val="center"/>
          </w:tcPr>
          <w:p w:rsidR="00BC77D1" w:rsidRPr="009D5A7C" w:rsidRDefault="00BC77D1" w:rsidP="00334E8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BC77D1" w:rsidRPr="00C45079" w:rsidRDefault="00BC77D1" w:rsidP="00BC77D1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BC77D1" w:rsidRPr="00190DA0" w:rsidTr="00334E82">
        <w:tc>
          <w:tcPr>
            <w:tcW w:w="426" w:type="dxa"/>
            <w:vAlign w:val="bottom"/>
          </w:tcPr>
          <w:p w:rsidR="00BC77D1" w:rsidRPr="00FE5644" w:rsidRDefault="00BC77D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C77D1" w:rsidRPr="007A4EE4" w:rsidRDefault="004E50AF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AE18A4">
              <w:rPr>
                <w:sz w:val="26"/>
                <w:szCs w:val="26"/>
                <w:lang w:eastAsia="ru-RU"/>
              </w:rPr>
              <w:t>16.12.2025г.</w:t>
            </w:r>
          </w:p>
        </w:tc>
        <w:tc>
          <w:tcPr>
            <w:tcW w:w="397" w:type="dxa"/>
          </w:tcPr>
          <w:p w:rsidR="00BC77D1" w:rsidRPr="00190DA0" w:rsidRDefault="00BC77D1" w:rsidP="00334E82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190DA0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BC77D1" w:rsidRPr="007A4EE4" w:rsidRDefault="002E1E9A" w:rsidP="00334E82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26-130/ОД</w:t>
            </w:r>
            <w:bookmarkStart w:id="0" w:name="_GoBack"/>
            <w:bookmarkEnd w:id="0"/>
          </w:p>
        </w:tc>
      </w:tr>
      <w:tr w:rsidR="00BC77D1" w:rsidRPr="00F225B5" w:rsidTr="00334E82">
        <w:tc>
          <w:tcPr>
            <w:tcW w:w="4962" w:type="dxa"/>
            <w:gridSpan w:val="4"/>
          </w:tcPr>
          <w:p w:rsidR="00BC77D1" w:rsidRPr="008A7D11" w:rsidRDefault="00BC77D1" w:rsidP="00334E82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BC77D1" w:rsidRPr="00B411B1" w:rsidRDefault="00BC77D1" w:rsidP="00334E8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BC77D1" w:rsidRPr="0032703D" w:rsidRDefault="00BC77D1" w:rsidP="00BC77D1">
      <w:pPr>
        <w:suppressAutoHyphens w:val="0"/>
        <w:jc w:val="center"/>
        <w:rPr>
          <w:lang w:eastAsia="ru-RU"/>
        </w:rPr>
      </w:pPr>
    </w:p>
    <w:p w:rsidR="00BC77D1" w:rsidRPr="0032703D" w:rsidRDefault="00BC77D1" w:rsidP="00BC77D1">
      <w:pPr>
        <w:suppressAutoHyphens w:val="0"/>
        <w:jc w:val="center"/>
        <w:rPr>
          <w:lang w:eastAsia="ru-RU"/>
        </w:rPr>
      </w:pPr>
    </w:p>
    <w:p w:rsidR="00BC77D1" w:rsidRPr="0032703D" w:rsidRDefault="00BC77D1" w:rsidP="00BC77D1">
      <w:pPr>
        <w:keepNext/>
        <w:suppressAutoHyphens w:val="0"/>
        <w:jc w:val="center"/>
        <w:outlineLvl w:val="2"/>
        <w:rPr>
          <w:lang w:eastAsia="ru-RU"/>
        </w:rPr>
      </w:pPr>
    </w:p>
    <w:p w:rsidR="00BC77D1" w:rsidRPr="00EA115F" w:rsidRDefault="00BC77D1" w:rsidP="00BC77D1">
      <w:pPr>
        <w:keepNext/>
        <w:suppressAutoHyphens w:val="0"/>
        <w:ind w:left="34" w:right="-6"/>
        <w:jc w:val="center"/>
        <w:outlineLvl w:val="2"/>
        <w:rPr>
          <w:b/>
          <w:sz w:val="26"/>
          <w:szCs w:val="26"/>
          <w:lang w:eastAsia="ru-RU"/>
        </w:rPr>
      </w:pPr>
    </w:p>
    <w:p w:rsidR="00BC77D1" w:rsidRDefault="00BC77D1" w:rsidP="00BC77D1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2A2546">
        <w:rPr>
          <w:b/>
          <w:sz w:val="28"/>
          <w:szCs w:val="28"/>
          <w:lang w:eastAsia="ru-RU"/>
        </w:rPr>
        <w:t xml:space="preserve">О внесении изменения в приказ Министерства жилищно-коммунального хозяйства и гражданской защиты населения Пензенской области </w:t>
      </w:r>
    </w:p>
    <w:p w:rsidR="00BC77D1" w:rsidRPr="002A2546" w:rsidRDefault="00BC77D1" w:rsidP="00BC77D1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от 09.12.2025 № 26-95</w:t>
      </w:r>
      <w:r w:rsidRPr="002A2546">
        <w:rPr>
          <w:b/>
          <w:sz w:val="28"/>
          <w:szCs w:val="28"/>
          <w:lang w:eastAsia="ru-RU"/>
        </w:rPr>
        <w:t xml:space="preserve">/ОД </w:t>
      </w:r>
    </w:p>
    <w:p w:rsidR="00BC77D1" w:rsidRPr="002A2546" w:rsidRDefault="00BC77D1" w:rsidP="00BC77D1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BC77D1" w:rsidRPr="002A2546" w:rsidRDefault="00BC77D1" w:rsidP="00BC77D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sub_1"/>
      <w:r w:rsidRPr="00982544">
        <w:rPr>
          <w:sz w:val="28"/>
          <w:szCs w:val="28"/>
          <w:lang w:eastAsia="ru-RU"/>
        </w:rPr>
        <w:t>В целя</w:t>
      </w:r>
      <w:r>
        <w:rPr>
          <w:sz w:val="28"/>
          <w:szCs w:val="28"/>
          <w:lang w:eastAsia="ru-RU"/>
        </w:rPr>
        <w:t>х устранения технической ошибки</w:t>
      </w:r>
      <w:r w:rsidRPr="002A254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руководствуясь</w:t>
      </w:r>
      <w:r w:rsidRPr="002A2546">
        <w:rPr>
          <w:sz w:val="28"/>
          <w:szCs w:val="28"/>
          <w:lang w:eastAsia="ru-RU"/>
        </w:rPr>
        <w:t xml:space="preserve">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2A2546">
        <w:rPr>
          <w:b/>
          <w:sz w:val="28"/>
          <w:szCs w:val="28"/>
          <w:lang w:eastAsia="ru-RU"/>
        </w:rPr>
        <w:t>п</w:t>
      </w:r>
      <w:proofErr w:type="gramEnd"/>
      <w:r w:rsidRPr="002A2546">
        <w:rPr>
          <w:b/>
          <w:sz w:val="28"/>
          <w:szCs w:val="28"/>
          <w:lang w:eastAsia="ru-RU"/>
        </w:rPr>
        <w:t xml:space="preserve"> р и к а з ы в а ю</w:t>
      </w:r>
      <w:r w:rsidRPr="002A2546">
        <w:rPr>
          <w:b/>
          <w:bCs/>
          <w:sz w:val="28"/>
          <w:szCs w:val="28"/>
          <w:lang w:eastAsia="ru-RU"/>
        </w:rPr>
        <w:t>:</w:t>
      </w:r>
    </w:p>
    <w:p w:rsidR="00BC77D1" w:rsidRDefault="00BC77D1" w:rsidP="00BC77D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1. Внести в приказ Министерства жилищно-коммунального хозяйства и гражданской защиты населения </w:t>
      </w:r>
      <w:r>
        <w:rPr>
          <w:sz w:val="28"/>
          <w:szCs w:val="28"/>
          <w:lang w:eastAsia="ru-RU"/>
        </w:rPr>
        <w:t xml:space="preserve">Пензенской области от 09.12.2025 № 26-95/ОД </w:t>
      </w:r>
      <w:r w:rsidRPr="002A2546">
        <w:rPr>
          <w:sz w:val="28"/>
          <w:szCs w:val="28"/>
          <w:lang w:eastAsia="ru-RU"/>
        </w:rPr>
        <w:t>«</w:t>
      </w:r>
      <w:r w:rsidRPr="00BC77D1">
        <w:rPr>
          <w:sz w:val="28"/>
          <w:szCs w:val="28"/>
          <w:lang w:eastAsia="ru-RU"/>
        </w:rPr>
        <w:t>О внесении изменений в приказ Министерства жилищно-коммунального хозяйства и гражданской защиты населения Пензенской области от 12.12.2024 № 26-101/ОД</w:t>
      </w:r>
      <w:r w:rsidRPr="002A2546">
        <w:rPr>
          <w:sz w:val="28"/>
          <w:szCs w:val="28"/>
          <w:lang w:eastAsia="ru-RU"/>
        </w:rPr>
        <w:t>» (далее – Приказ) изменение</w:t>
      </w:r>
      <w:r>
        <w:rPr>
          <w:sz w:val="28"/>
          <w:szCs w:val="28"/>
          <w:lang w:eastAsia="ru-RU"/>
        </w:rPr>
        <w:t>, изложив столбец четвертый «Вид тарифа» пункта 2 Приложения к Приказу в следующей редакции:</w:t>
      </w:r>
    </w:p>
    <w:p w:rsidR="00BC77D1" w:rsidRDefault="00BC77D1" w:rsidP="00BC77D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273" w:type="pct"/>
        <w:tblInd w:w="1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</w:tblGrid>
      <w:tr w:rsidR="00BC77D1" w:rsidRPr="002208F9" w:rsidTr="00BC77D1">
        <w:trPr>
          <w:trHeight w:val="230"/>
        </w:trPr>
        <w:tc>
          <w:tcPr>
            <w:tcW w:w="5000" w:type="pct"/>
            <w:vMerge w:val="restart"/>
            <w:vAlign w:val="center"/>
          </w:tcPr>
          <w:p w:rsidR="00BC77D1" w:rsidRDefault="00BC77D1" w:rsidP="00334E82">
            <w:pPr>
              <w:ind w:left="-79" w:right="-71"/>
              <w:jc w:val="center"/>
              <w:rPr>
                <w:sz w:val="20"/>
                <w:szCs w:val="20"/>
              </w:rPr>
            </w:pPr>
            <w:proofErr w:type="spellStart"/>
            <w:r w:rsidRPr="00AC0115">
              <w:rPr>
                <w:sz w:val="20"/>
                <w:szCs w:val="20"/>
              </w:rPr>
              <w:t>Одноставочный</w:t>
            </w:r>
            <w:proofErr w:type="spellEnd"/>
            <w:r w:rsidRPr="00AC0115">
              <w:rPr>
                <w:sz w:val="20"/>
                <w:szCs w:val="20"/>
              </w:rPr>
              <w:t xml:space="preserve"> тариф на </w:t>
            </w:r>
            <w:r>
              <w:rPr>
                <w:sz w:val="20"/>
                <w:szCs w:val="20"/>
              </w:rPr>
              <w:t>водоотведение*</w:t>
            </w:r>
          </w:p>
          <w:p w:rsidR="00BC77D1" w:rsidRDefault="00BC77D1" w:rsidP="00334E82">
            <w:pPr>
              <w:ind w:left="-79" w:right="-71"/>
              <w:jc w:val="center"/>
              <w:rPr>
                <w:sz w:val="20"/>
                <w:szCs w:val="20"/>
              </w:rPr>
            </w:pPr>
          </w:p>
          <w:p w:rsidR="00BC77D1" w:rsidRDefault="00BC77D1" w:rsidP="00334E82">
            <w:pPr>
              <w:ind w:left="-79" w:right="-71"/>
              <w:jc w:val="center"/>
              <w:rPr>
                <w:sz w:val="20"/>
                <w:szCs w:val="20"/>
              </w:rPr>
            </w:pPr>
            <w:r w:rsidRPr="00DA6602">
              <w:rPr>
                <w:sz w:val="20"/>
                <w:szCs w:val="20"/>
              </w:rPr>
              <w:t>- без НДС</w:t>
            </w:r>
          </w:p>
          <w:p w:rsidR="00BC77D1" w:rsidRPr="00BC77D1" w:rsidRDefault="00BC77D1" w:rsidP="00BC77D1">
            <w:pPr>
              <w:ind w:left="-79"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 НДС</w:t>
            </w:r>
          </w:p>
        </w:tc>
      </w:tr>
      <w:tr w:rsidR="00BC77D1" w:rsidRPr="00AC0115" w:rsidTr="00BC77D1">
        <w:trPr>
          <w:trHeight w:val="230"/>
        </w:trPr>
        <w:tc>
          <w:tcPr>
            <w:tcW w:w="5000" w:type="pct"/>
            <w:vMerge/>
            <w:vAlign w:val="center"/>
          </w:tcPr>
          <w:p w:rsidR="00BC77D1" w:rsidRPr="00AC0115" w:rsidRDefault="00BC77D1" w:rsidP="00334E82">
            <w:pPr>
              <w:ind w:left="-79" w:right="-71"/>
              <w:jc w:val="center"/>
              <w:rPr>
                <w:sz w:val="20"/>
                <w:szCs w:val="20"/>
              </w:rPr>
            </w:pPr>
          </w:p>
        </w:tc>
      </w:tr>
    </w:tbl>
    <w:p w:rsidR="00BC77D1" w:rsidRPr="002A2546" w:rsidRDefault="00BC77D1" w:rsidP="00BC77D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».</w:t>
      </w:r>
    </w:p>
    <w:p w:rsidR="00BC77D1" w:rsidRPr="002A2546" w:rsidRDefault="00BC77D1" w:rsidP="00BC77D1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 и «Официальном </w:t>
      </w:r>
      <w:proofErr w:type="gramStart"/>
      <w:r w:rsidRPr="002A2546">
        <w:rPr>
          <w:sz w:val="28"/>
          <w:szCs w:val="28"/>
          <w:lang w:eastAsia="ru-RU"/>
        </w:rPr>
        <w:t>интернет-портале</w:t>
      </w:r>
      <w:proofErr w:type="gramEnd"/>
      <w:r w:rsidRPr="002A2546">
        <w:rPr>
          <w:sz w:val="28"/>
          <w:szCs w:val="28"/>
          <w:lang w:eastAsia="ru-RU"/>
        </w:rPr>
        <w:t xml:space="preserve"> правовой информации» (www.pravo.gov.ru).</w:t>
      </w:r>
    </w:p>
    <w:p w:rsidR="00BC77D1" w:rsidRPr="002A2546" w:rsidRDefault="00BC77D1" w:rsidP="00BC77D1">
      <w:pPr>
        <w:tabs>
          <w:tab w:val="left" w:pos="11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3. </w:t>
      </w:r>
      <w:r w:rsidRPr="00BC77D1">
        <w:rPr>
          <w:sz w:val="28"/>
          <w:szCs w:val="28"/>
          <w:lang w:eastAsia="ru-RU"/>
        </w:rPr>
        <w:t>Настоящий приказ вступает в силу с 01 января 2026 года.</w:t>
      </w:r>
    </w:p>
    <w:p w:rsidR="00BC77D1" w:rsidRPr="002A2546" w:rsidRDefault="00BC77D1" w:rsidP="00BC77D1">
      <w:pPr>
        <w:tabs>
          <w:tab w:val="left" w:pos="1162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A2546">
        <w:rPr>
          <w:sz w:val="28"/>
          <w:szCs w:val="28"/>
          <w:lang w:eastAsia="ru-RU"/>
        </w:rPr>
        <w:t xml:space="preserve">4. </w:t>
      </w:r>
      <w:proofErr w:type="gramStart"/>
      <w:r w:rsidRPr="002A2546">
        <w:rPr>
          <w:sz w:val="28"/>
          <w:szCs w:val="28"/>
          <w:lang w:eastAsia="ru-RU"/>
        </w:rPr>
        <w:t>Контроль за</w:t>
      </w:r>
      <w:proofErr w:type="gramEnd"/>
      <w:r w:rsidRPr="002A2546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BC77D1" w:rsidRPr="002A2546" w:rsidRDefault="00BC77D1" w:rsidP="00BC77D1">
      <w:pPr>
        <w:suppressAutoHyphens w:val="0"/>
        <w:jc w:val="both"/>
        <w:rPr>
          <w:sz w:val="28"/>
          <w:szCs w:val="28"/>
          <w:lang w:eastAsia="ru-RU"/>
        </w:rPr>
      </w:pPr>
    </w:p>
    <w:p w:rsidR="00BC77D1" w:rsidRDefault="00BC77D1" w:rsidP="00BC77D1">
      <w:pPr>
        <w:suppressAutoHyphens w:val="0"/>
        <w:jc w:val="both"/>
        <w:rPr>
          <w:sz w:val="26"/>
          <w:szCs w:val="26"/>
          <w:lang w:eastAsia="ru-RU"/>
        </w:rPr>
      </w:pPr>
    </w:p>
    <w:p w:rsidR="00BC77D1" w:rsidRPr="00EA115F" w:rsidRDefault="00BC77D1" w:rsidP="00BC77D1">
      <w:pPr>
        <w:suppressAutoHyphens w:val="0"/>
        <w:jc w:val="both"/>
        <w:rPr>
          <w:sz w:val="26"/>
          <w:szCs w:val="26"/>
          <w:lang w:eastAsia="ru-RU"/>
        </w:rPr>
      </w:pPr>
    </w:p>
    <w:bookmarkEnd w:id="1"/>
    <w:p w:rsidR="00BC77D1" w:rsidRPr="002A2546" w:rsidRDefault="00BC77D1" w:rsidP="00BC77D1">
      <w:pPr>
        <w:suppressAutoHyphens w:val="0"/>
        <w:ind w:left="-142"/>
        <w:rPr>
          <w:sz w:val="28"/>
          <w:szCs w:val="28"/>
        </w:rPr>
      </w:pPr>
      <w:r w:rsidRPr="002A2546">
        <w:rPr>
          <w:sz w:val="28"/>
          <w:szCs w:val="28"/>
          <w:lang w:eastAsia="ru-RU"/>
        </w:rPr>
        <w:t xml:space="preserve">Первый заместитель Министра        </w:t>
      </w:r>
      <w:r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</w:t>
      </w:r>
      <w:r w:rsidRPr="002A2546">
        <w:rPr>
          <w:sz w:val="28"/>
          <w:szCs w:val="28"/>
          <w:lang w:eastAsia="ru-RU"/>
        </w:rPr>
        <w:t xml:space="preserve">Д.И. </w:t>
      </w:r>
      <w:proofErr w:type="spellStart"/>
      <w:r w:rsidRPr="002A2546">
        <w:rPr>
          <w:sz w:val="28"/>
          <w:szCs w:val="28"/>
          <w:lang w:eastAsia="ru-RU"/>
        </w:rPr>
        <w:t>Сагайдачный</w:t>
      </w:r>
      <w:proofErr w:type="spellEnd"/>
    </w:p>
    <w:p w:rsidR="00FD7600" w:rsidRDefault="00FD7600"/>
    <w:sectPr w:rsidR="00FD7600" w:rsidSect="00844A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D1"/>
    <w:rsid w:val="002E1E9A"/>
    <w:rsid w:val="004E50AF"/>
    <w:rsid w:val="00BC77D1"/>
    <w:rsid w:val="00F152D5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BC7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BC77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2025-12-12T15:18:00Z</dcterms:created>
  <dcterms:modified xsi:type="dcterms:W3CDTF">2025-12-16T11:31:00Z</dcterms:modified>
</cp:coreProperties>
</file>