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:rsidTr="003C61B0">
        <w:trPr>
          <w:trHeight w:hRule="exact" w:val="250"/>
          <w:jc w:val="center"/>
        </w:trPr>
        <w:tc>
          <w:tcPr>
            <w:tcW w:w="10180" w:type="dxa"/>
          </w:tcPr>
          <w:p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:rsidTr="003C61B0">
        <w:trPr>
          <w:trHeight w:val="408"/>
          <w:jc w:val="center"/>
        </w:trPr>
        <w:tc>
          <w:tcPr>
            <w:tcW w:w="10180" w:type="dxa"/>
          </w:tcPr>
          <w:p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:rsidTr="003C61B0">
        <w:trPr>
          <w:trHeight w:hRule="exact" w:val="250"/>
          <w:jc w:val="center"/>
        </w:trPr>
        <w:tc>
          <w:tcPr>
            <w:tcW w:w="10180" w:type="dxa"/>
          </w:tcPr>
          <w:p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:rsidTr="003C61B0">
        <w:trPr>
          <w:trHeight w:val="375"/>
          <w:jc w:val="center"/>
        </w:trPr>
        <w:tc>
          <w:tcPr>
            <w:tcW w:w="10180" w:type="dxa"/>
          </w:tcPr>
          <w:p w:rsidR="003C61B0" w:rsidRPr="007B0BA6" w:rsidRDefault="0062387C" w:rsidP="003C61B0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 w:rsidRPr="007B0BA6"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7B0BA6"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:rsidTr="003C61B0">
        <w:trPr>
          <w:trHeight w:hRule="exact" w:val="50"/>
          <w:jc w:val="center"/>
        </w:trPr>
        <w:tc>
          <w:tcPr>
            <w:tcW w:w="10180" w:type="dxa"/>
            <w:vAlign w:val="center"/>
          </w:tcPr>
          <w:p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:rsidTr="00167D5F">
        <w:tc>
          <w:tcPr>
            <w:tcW w:w="426" w:type="dxa"/>
            <w:vAlign w:val="bottom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2387C" w:rsidRPr="009773BF" w:rsidRDefault="00851611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D8175B">
              <w:rPr>
                <w:sz w:val="26"/>
                <w:szCs w:val="26"/>
              </w:rPr>
              <w:t>19.03.2026</w:t>
            </w:r>
          </w:p>
        </w:tc>
        <w:tc>
          <w:tcPr>
            <w:tcW w:w="397" w:type="dxa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62387C" w:rsidRPr="009773BF" w:rsidRDefault="00851611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9-п</w:t>
            </w:r>
          </w:p>
        </w:tc>
      </w:tr>
      <w:tr w:rsidR="0062387C" w:rsidRPr="007B0BA6" w:rsidTr="00167D5F">
        <w:tc>
          <w:tcPr>
            <w:tcW w:w="4962" w:type="dxa"/>
            <w:gridSpan w:val="4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:rsidR="00A27B3E" w:rsidRDefault="00A27B3E"/>
    <w:p w:rsidR="00851611" w:rsidRDefault="00851611" w:rsidP="00851611">
      <w:pPr>
        <w:spacing w:after="1" w:line="280" w:lineRule="atLeast"/>
        <w:jc w:val="center"/>
        <w:rPr>
          <w:b/>
          <w:bCs/>
          <w:spacing w:val="-2"/>
          <w:sz w:val="28"/>
          <w:szCs w:val="28"/>
        </w:rPr>
      </w:pPr>
      <w:r w:rsidRPr="00ED65EF">
        <w:rPr>
          <w:b/>
          <w:bCs/>
          <w:spacing w:val="-2"/>
          <w:sz w:val="28"/>
          <w:szCs w:val="28"/>
        </w:rPr>
        <w:t xml:space="preserve">Об установлении размера платы за технологическое присоединение по </w:t>
      </w:r>
      <w:proofErr w:type="gramStart"/>
      <w:r w:rsidRPr="00ED65EF">
        <w:rPr>
          <w:b/>
          <w:bCs/>
          <w:spacing w:val="-2"/>
          <w:sz w:val="28"/>
          <w:szCs w:val="28"/>
        </w:rPr>
        <w:t>индивидуальному проекту</w:t>
      </w:r>
      <w:proofErr w:type="gramEnd"/>
      <w:r w:rsidRPr="00ED65EF">
        <w:rPr>
          <w:b/>
          <w:bCs/>
          <w:spacing w:val="-2"/>
          <w:sz w:val="28"/>
          <w:szCs w:val="28"/>
        </w:rPr>
        <w:t xml:space="preserve"> к газораспределительной сети </w:t>
      </w:r>
    </w:p>
    <w:p w:rsidR="00851611" w:rsidRPr="00ED65EF" w:rsidRDefault="00851611" w:rsidP="00851611">
      <w:pPr>
        <w:spacing w:after="1" w:line="280" w:lineRule="atLeast"/>
        <w:jc w:val="center"/>
        <w:rPr>
          <w:b/>
          <w:bCs/>
          <w:spacing w:val="-2"/>
          <w:sz w:val="28"/>
          <w:szCs w:val="28"/>
        </w:rPr>
      </w:pPr>
      <w:r w:rsidRPr="00ED65EF">
        <w:rPr>
          <w:b/>
          <w:bCs/>
          <w:spacing w:val="-2"/>
          <w:sz w:val="28"/>
          <w:szCs w:val="28"/>
        </w:rPr>
        <w:t>АО «</w:t>
      </w:r>
      <w:proofErr w:type="spellStart"/>
      <w:r w:rsidRPr="00ED65EF">
        <w:rPr>
          <w:b/>
          <w:bCs/>
          <w:spacing w:val="-2"/>
          <w:sz w:val="28"/>
          <w:szCs w:val="28"/>
        </w:rPr>
        <w:t>Кузнецкмежрайгаз</w:t>
      </w:r>
      <w:proofErr w:type="spellEnd"/>
      <w:r w:rsidRPr="00ED65EF">
        <w:rPr>
          <w:b/>
          <w:bCs/>
          <w:spacing w:val="-2"/>
          <w:sz w:val="28"/>
          <w:szCs w:val="28"/>
        </w:rPr>
        <w:t xml:space="preserve">» газоиспользующего оборудования </w:t>
      </w:r>
      <w:proofErr w:type="spellStart"/>
      <w:r w:rsidRPr="00ED65EF">
        <w:rPr>
          <w:b/>
          <w:bCs/>
          <w:spacing w:val="-2"/>
          <w:sz w:val="28"/>
          <w:szCs w:val="28"/>
        </w:rPr>
        <w:t>Бибарсова</w:t>
      </w:r>
      <w:proofErr w:type="spellEnd"/>
      <w:r w:rsidRPr="00ED65EF">
        <w:rPr>
          <w:b/>
          <w:bCs/>
          <w:spacing w:val="-2"/>
          <w:sz w:val="28"/>
          <w:szCs w:val="28"/>
        </w:rPr>
        <w:t xml:space="preserve"> Ильдара </w:t>
      </w:r>
      <w:proofErr w:type="spellStart"/>
      <w:r w:rsidRPr="00ED65EF">
        <w:rPr>
          <w:b/>
          <w:bCs/>
          <w:spacing w:val="-2"/>
          <w:sz w:val="28"/>
          <w:szCs w:val="28"/>
        </w:rPr>
        <w:t>Равилевича</w:t>
      </w:r>
      <w:proofErr w:type="spellEnd"/>
      <w:r w:rsidRPr="00ED65EF">
        <w:rPr>
          <w:b/>
          <w:bCs/>
          <w:spacing w:val="-2"/>
          <w:sz w:val="28"/>
          <w:szCs w:val="28"/>
        </w:rPr>
        <w:t>, являющегося правообладателем земельного участка по адресу: Пензенская область, г. Кузнецк, ул. Правды, 38Б, осуществляющего на нем строительство объекта капитального строительства нежилого здания, с последующим его подключением (технологическим присоединением) к газораспределительной сети</w:t>
      </w:r>
    </w:p>
    <w:p w:rsidR="00851611" w:rsidRPr="00ED65EF" w:rsidRDefault="00851611" w:rsidP="00851611">
      <w:pPr>
        <w:spacing w:after="120"/>
        <w:ind w:firstLine="539"/>
        <w:jc w:val="both"/>
        <w:rPr>
          <w:sz w:val="28"/>
          <w:szCs w:val="28"/>
        </w:rPr>
      </w:pPr>
    </w:p>
    <w:p w:rsidR="00851611" w:rsidRPr="00ED65EF" w:rsidRDefault="00851611" w:rsidP="00851611">
      <w:pPr>
        <w:spacing w:after="120"/>
        <w:ind w:firstLine="539"/>
        <w:jc w:val="both"/>
        <w:rPr>
          <w:sz w:val="28"/>
          <w:szCs w:val="28"/>
        </w:rPr>
      </w:pPr>
      <w:proofErr w:type="gramStart"/>
      <w:r w:rsidRPr="00ED65EF">
        <w:rPr>
          <w:sz w:val="28"/>
          <w:szCs w:val="28"/>
        </w:rPr>
        <w:t>В соответствии с Федеральным законом от 31.03.1999 № 69-ФЗ «О газоснабжении в Российской Федерации» (с последующими изменениями), постановлениями Правительства Российской Федерации от 29.12.2000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</w:t>
      </w:r>
      <w:proofErr w:type="gramEnd"/>
      <w:r w:rsidRPr="00ED65EF">
        <w:rPr>
          <w:sz w:val="28"/>
          <w:szCs w:val="28"/>
        </w:rPr>
        <w:t xml:space="preserve">, </w:t>
      </w:r>
      <w:proofErr w:type="gramStart"/>
      <w:r w:rsidRPr="00ED65EF">
        <w:rPr>
          <w:sz w:val="28"/>
          <w:szCs w:val="28"/>
        </w:rPr>
        <w:t>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 (с последующими изменениями), от 13.09.2021 № 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 (с последующими изменениями), приказом ФАС</w:t>
      </w:r>
      <w:proofErr w:type="gramEnd"/>
      <w:r w:rsidRPr="00ED65EF">
        <w:rPr>
          <w:sz w:val="28"/>
          <w:szCs w:val="28"/>
        </w:rPr>
        <w:t xml:space="preserve"> </w:t>
      </w:r>
      <w:proofErr w:type="gramStart"/>
      <w:r w:rsidRPr="00ED65EF">
        <w:rPr>
          <w:sz w:val="28"/>
          <w:szCs w:val="28"/>
        </w:rPr>
        <w:t xml:space="preserve">России от 16.08.2018 № 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 (с последующими изменениями), руководствуясь Положением о Министерстве </w:t>
      </w:r>
      <w:r>
        <w:rPr>
          <w:sz w:val="28"/>
          <w:szCs w:val="28"/>
        </w:rPr>
        <w:t xml:space="preserve">по тарифному регулированию и государственным закупкам </w:t>
      </w:r>
      <w:r w:rsidRPr="00ED65EF">
        <w:rPr>
          <w:sz w:val="28"/>
          <w:szCs w:val="28"/>
        </w:rPr>
        <w:t xml:space="preserve">Пензенской области, утвержденным постановлением Правительства Пензенской области от </w:t>
      </w:r>
      <w:r>
        <w:rPr>
          <w:sz w:val="28"/>
          <w:szCs w:val="28"/>
        </w:rPr>
        <w:t>17.02.2026</w:t>
      </w:r>
      <w:r w:rsidRPr="00ED65EF">
        <w:rPr>
          <w:sz w:val="28"/>
          <w:szCs w:val="28"/>
        </w:rPr>
        <w:t xml:space="preserve"> № </w:t>
      </w:r>
      <w:r>
        <w:rPr>
          <w:sz w:val="28"/>
          <w:szCs w:val="28"/>
        </w:rPr>
        <w:t>111</w:t>
      </w:r>
      <w:r w:rsidRPr="00ED65EF">
        <w:rPr>
          <w:sz w:val="28"/>
          <w:szCs w:val="28"/>
        </w:rPr>
        <w:t xml:space="preserve">-пП, на основании протокола заседания Правления Министерства </w:t>
      </w:r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тарифному регулированию и государственным закупкам</w:t>
      </w:r>
      <w:r w:rsidRPr="00ED65EF">
        <w:rPr>
          <w:sz w:val="28"/>
          <w:szCs w:val="28"/>
        </w:rPr>
        <w:t xml:space="preserve"> Пензенской области 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19</w:t>
      </w:r>
      <w:r w:rsidRPr="00B30956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2026</w:t>
      </w:r>
      <w:r w:rsidRPr="00157E64">
        <w:rPr>
          <w:sz w:val="28"/>
          <w:szCs w:val="28"/>
        </w:rPr>
        <w:t xml:space="preserve"> года </w:t>
      </w:r>
      <w:r w:rsidRPr="00ED65EF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Pr="00ED65EF">
        <w:rPr>
          <w:sz w:val="28"/>
          <w:szCs w:val="28"/>
        </w:rPr>
        <w:t xml:space="preserve"> </w:t>
      </w:r>
      <w:proofErr w:type="gramStart"/>
      <w:r w:rsidRPr="00ED65EF">
        <w:rPr>
          <w:b/>
          <w:sz w:val="28"/>
          <w:szCs w:val="28"/>
        </w:rPr>
        <w:t>п</w:t>
      </w:r>
      <w:proofErr w:type="gramEnd"/>
      <w:r w:rsidRPr="00ED65EF">
        <w:rPr>
          <w:b/>
          <w:sz w:val="28"/>
          <w:szCs w:val="28"/>
        </w:rPr>
        <w:t> р и к а з ы в а ю</w:t>
      </w:r>
      <w:r w:rsidRPr="00ED65EF">
        <w:rPr>
          <w:sz w:val="28"/>
          <w:szCs w:val="28"/>
        </w:rPr>
        <w:t>:</w:t>
      </w:r>
    </w:p>
    <w:p w:rsidR="00851611" w:rsidRPr="00ED65EF" w:rsidRDefault="00851611" w:rsidP="0085161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ED65EF">
        <w:rPr>
          <w:sz w:val="28"/>
          <w:szCs w:val="28"/>
        </w:rPr>
        <w:t xml:space="preserve">1. Установить размер платы за технологическое присоединение по </w:t>
      </w:r>
      <w:proofErr w:type="gramStart"/>
      <w:r w:rsidRPr="00ED65EF">
        <w:rPr>
          <w:sz w:val="28"/>
          <w:szCs w:val="28"/>
        </w:rPr>
        <w:t>индивидуальному проекту</w:t>
      </w:r>
      <w:proofErr w:type="gramEnd"/>
      <w:r w:rsidRPr="00ED65EF">
        <w:rPr>
          <w:sz w:val="28"/>
          <w:szCs w:val="28"/>
        </w:rPr>
        <w:t xml:space="preserve"> к газораспределительной сети АО «</w:t>
      </w:r>
      <w:proofErr w:type="spellStart"/>
      <w:r w:rsidRPr="00ED65EF">
        <w:rPr>
          <w:sz w:val="28"/>
          <w:szCs w:val="28"/>
        </w:rPr>
        <w:t>Кузнецкмежрайгаз</w:t>
      </w:r>
      <w:proofErr w:type="spellEnd"/>
      <w:r w:rsidRPr="00ED65EF">
        <w:rPr>
          <w:sz w:val="28"/>
          <w:szCs w:val="28"/>
        </w:rPr>
        <w:t xml:space="preserve">» газоиспользующего оборудования </w:t>
      </w:r>
      <w:proofErr w:type="spellStart"/>
      <w:r w:rsidRPr="00ED65EF">
        <w:rPr>
          <w:sz w:val="28"/>
          <w:szCs w:val="28"/>
        </w:rPr>
        <w:t>Бибарсова</w:t>
      </w:r>
      <w:proofErr w:type="spellEnd"/>
      <w:r w:rsidRPr="00ED65EF">
        <w:rPr>
          <w:sz w:val="28"/>
          <w:szCs w:val="28"/>
        </w:rPr>
        <w:t xml:space="preserve"> Ильдара </w:t>
      </w:r>
      <w:proofErr w:type="spellStart"/>
      <w:r w:rsidRPr="00ED65EF">
        <w:rPr>
          <w:sz w:val="28"/>
          <w:szCs w:val="28"/>
        </w:rPr>
        <w:t>Равилевича</w:t>
      </w:r>
      <w:proofErr w:type="spellEnd"/>
      <w:r w:rsidRPr="00ED65EF">
        <w:rPr>
          <w:sz w:val="28"/>
          <w:szCs w:val="28"/>
        </w:rPr>
        <w:t>, являющегося правообладателем земельного участка по адресу: Пензенская область, г. Кузнецк, ул. Правды, 38Б, осуществляющего на нем строительство объекта капитального строительства нежилого здания, с последующим его подключением (технологическим присоединением) к газораспределительной сети согласно Приложению к настоящему приказу.</w:t>
      </w:r>
    </w:p>
    <w:p w:rsidR="00851611" w:rsidRPr="00ED65EF" w:rsidRDefault="00851611" w:rsidP="00851611">
      <w:pPr>
        <w:numPr>
          <w:ilvl w:val="0"/>
          <w:numId w:val="4"/>
        </w:numPr>
        <w:tabs>
          <w:tab w:val="left" w:pos="709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ED65EF">
        <w:rPr>
          <w:sz w:val="28"/>
          <w:szCs w:val="28"/>
        </w:rPr>
        <w:t xml:space="preserve">Настоящий приказ разместить (опубликовать) на официальном сайте Министерства </w:t>
      </w:r>
      <w:r>
        <w:rPr>
          <w:sz w:val="28"/>
          <w:szCs w:val="28"/>
        </w:rPr>
        <w:t>по тарифному регулированию и государственным закупкам</w:t>
      </w:r>
      <w:r w:rsidRPr="00ED65EF">
        <w:rPr>
          <w:sz w:val="28"/>
          <w:szCs w:val="28"/>
        </w:rPr>
        <w:t xml:space="preserve"> Пензенской области</w:t>
      </w:r>
      <w:r>
        <w:rPr>
          <w:sz w:val="28"/>
          <w:szCs w:val="28"/>
        </w:rPr>
        <w:t xml:space="preserve"> в информационно-</w:t>
      </w:r>
      <w:r w:rsidRPr="00ED65EF">
        <w:rPr>
          <w:sz w:val="28"/>
          <w:szCs w:val="28"/>
        </w:rPr>
        <w:t>телекоммуникационной сети «Интернет».</w:t>
      </w:r>
    </w:p>
    <w:p w:rsidR="00851611" w:rsidRPr="00ED65EF" w:rsidRDefault="00851611" w:rsidP="00851611">
      <w:pPr>
        <w:ind w:firstLine="709"/>
        <w:rPr>
          <w:sz w:val="28"/>
          <w:szCs w:val="28"/>
          <w:lang w:val="x-none"/>
        </w:rPr>
      </w:pPr>
      <w:r w:rsidRPr="00ED65EF">
        <w:rPr>
          <w:sz w:val="28"/>
          <w:szCs w:val="28"/>
        </w:rPr>
        <w:t>3</w:t>
      </w:r>
      <w:r w:rsidRPr="00ED65EF">
        <w:rPr>
          <w:sz w:val="28"/>
          <w:szCs w:val="28"/>
          <w:lang w:val="x-none"/>
        </w:rPr>
        <w:t>.</w:t>
      </w:r>
      <w:r w:rsidRPr="00ED65EF">
        <w:rPr>
          <w:sz w:val="28"/>
          <w:szCs w:val="28"/>
        </w:rPr>
        <w:t xml:space="preserve"> </w:t>
      </w:r>
      <w:r w:rsidRPr="00ED65EF">
        <w:rPr>
          <w:sz w:val="28"/>
          <w:szCs w:val="28"/>
          <w:lang w:val="x-none"/>
        </w:rPr>
        <w:t xml:space="preserve">Настоящий приказ вступает в силу с </w:t>
      </w:r>
      <w:r>
        <w:rPr>
          <w:sz w:val="28"/>
          <w:szCs w:val="28"/>
        </w:rPr>
        <w:t xml:space="preserve">19 марта 2026 </w:t>
      </w:r>
      <w:r w:rsidRPr="00ED65EF">
        <w:rPr>
          <w:sz w:val="28"/>
          <w:szCs w:val="28"/>
        </w:rPr>
        <w:t>года</w:t>
      </w:r>
      <w:r w:rsidRPr="00ED65EF">
        <w:rPr>
          <w:sz w:val="28"/>
          <w:szCs w:val="28"/>
          <w:lang w:val="x-none"/>
        </w:rPr>
        <w:t>.</w:t>
      </w:r>
    </w:p>
    <w:p w:rsidR="00851611" w:rsidRPr="00ED65EF" w:rsidRDefault="00851611" w:rsidP="008516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D65EF">
        <w:rPr>
          <w:sz w:val="28"/>
          <w:szCs w:val="28"/>
        </w:rPr>
        <w:t xml:space="preserve">4. </w:t>
      </w:r>
      <w:proofErr w:type="gramStart"/>
      <w:r w:rsidRPr="00ED65EF">
        <w:rPr>
          <w:sz w:val="28"/>
          <w:szCs w:val="28"/>
        </w:rPr>
        <w:t>Контроль за</w:t>
      </w:r>
      <w:proofErr w:type="gramEnd"/>
      <w:r w:rsidRPr="00ED65EF">
        <w:rPr>
          <w:sz w:val="28"/>
          <w:szCs w:val="28"/>
        </w:rPr>
        <w:t xml:space="preserve"> исполнением настоящего приказа </w:t>
      </w:r>
      <w:r>
        <w:rPr>
          <w:sz w:val="28"/>
          <w:szCs w:val="28"/>
        </w:rPr>
        <w:t>оставляю за собой</w:t>
      </w:r>
      <w:r w:rsidRPr="00ED65EF">
        <w:rPr>
          <w:sz w:val="28"/>
          <w:szCs w:val="28"/>
        </w:rPr>
        <w:t>.</w:t>
      </w:r>
    </w:p>
    <w:p w:rsidR="00851611" w:rsidRPr="00ED65EF" w:rsidRDefault="00851611" w:rsidP="00851611">
      <w:pPr>
        <w:ind w:firstLine="709"/>
        <w:rPr>
          <w:sz w:val="28"/>
          <w:szCs w:val="28"/>
        </w:rPr>
      </w:pPr>
    </w:p>
    <w:p w:rsidR="00851611" w:rsidRPr="00ED65EF" w:rsidRDefault="00851611" w:rsidP="00851611">
      <w:pPr>
        <w:spacing w:after="1" w:line="200" w:lineRule="atLeast"/>
        <w:ind w:firstLine="540"/>
        <w:jc w:val="both"/>
        <w:rPr>
          <w:b/>
          <w:bCs/>
          <w:sz w:val="28"/>
          <w:szCs w:val="28"/>
          <w:lang w:val="x-none"/>
        </w:rPr>
      </w:pPr>
    </w:p>
    <w:p w:rsidR="00851611" w:rsidRPr="00ED65EF" w:rsidRDefault="00851611" w:rsidP="00851611">
      <w:pPr>
        <w:ind w:firstLine="709"/>
        <w:jc w:val="both"/>
        <w:outlineLvl w:val="0"/>
        <w:rPr>
          <w:sz w:val="28"/>
          <w:szCs w:val="28"/>
        </w:rPr>
      </w:pPr>
    </w:p>
    <w:p w:rsidR="00851611" w:rsidRPr="00ED65EF" w:rsidRDefault="00851611" w:rsidP="00851611">
      <w:pPr>
        <w:rPr>
          <w:sz w:val="28"/>
          <w:szCs w:val="28"/>
        </w:rPr>
      </w:pPr>
      <w:r w:rsidRPr="00ED65EF">
        <w:rPr>
          <w:sz w:val="28"/>
          <w:szCs w:val="28"/>
        </w:rPr>
        <w:t xml:space="preserve">Министр                                        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Д.И. </w:t>
      </w:r>
      <w:proofErr w:type="spellStart"/>
      <w:r>
        <w:rPr>
          <w:sz w:val="28"/>
          <w:szCs w:val="28"/>
        </w:rPr>
        <w:t>Сагайдачный</w:t>
      </w:r>
      <w:proofErr w:type="spellEnd"/>
    </w:p>
    <w:p w:rsidR="00851611" w:rsidRPr="00ED65EF" w:rsidRDefault="00851611" w:rsidP="00851611">
      <w:pPr>
        <w:spacing w:line="200" w:lineRule="atLeast"/>
        <w:ind w:firstLine="540"/>
        <w:jc w:val="both"/>
        <w:rPr>
          <w:sz w:val="28"/>
          <w:szCs w:val="28"/>
        </w:rPr>
      </w:pPr>
    </w:p>
    <w:p w:rsidR="00851611" w:rsidRPr="00ED65EF" w:rsidRDefault="00851611" w:rsidP="00851611">
      <w:pPr>
        <w:ind w:firstLine="567"/>
        <w:jc w:val="both"/>
        <w:rPr>
          <w:sz w:val="28"/>
          <w:szCs w:val="28"/>
        </w:rPr>
      </w:pPr>
    </w:p>
    <w:p w:rsidR="00851611" w:rsidRPr="0003111B" w:rsidRDefault="00851611" w:rsidP="00851611">
      <w:pPr>
        <w:ind w:left="720"/>
        <w:jc w:val="right"/>
        <w:rPr>
          <w:sz w:val="27"/>
          <w:szCs w:val="27"/>
        </w:rPr>
      </w:pPr>
      <w:r w:rsidRPr="00ED65EF">
        <w:rPr>
          <w:sz w:val="28"/>
          <w:szCs w:val="28"/>
        </w:rPr>
        <w:br w:type="page"/>
      </w:r>
      <w:r w:rsidRPr="0003111B">
        <w:rPr>
          <w:sz w:val="27"/>
          <w:szCs w:val="27"/>
        </w:rPr>
        <w:t xml:space="preserve">Приложение к приказу </w:t>
      </w:r>
    </w:p>
    <w:p w:rsidR="00851611" w:rsidRPr="0003111B" w:rsidRDefault="00851611" w:rsidP="00851611">
      <w:pPr>
        <w:jc w:val="right"/>
        <w:rPr>
          <w:sz w:val="27"/>
          <w:szCs w:val="27"/>
        </w:rPr>
      </w:pPr>
      <w:r w:rsidRPr="0003111B">
        <w:rPr>
          <w:sz w:val="27"/>
          <w:szCs w:val="27"/>
        </w:rPr>
        <w:t xml:space="preserve">Министерства </w:t>
      </w:r>
      <w:r>
        <w:rPr>
          <w:sz w:val="27"/>
          <w:szCs w:val="27"/>
        </w:rPr>
        <w:t>по тарифному регулированию</w:t>
      </w:r>
      <w:r w:rsidRPr="0003111B">
        <w:rPr>
          <w:sz w:val="27"/>
          <w:szCs w:val="27"/>
        </w:rPr>
        <w:t xml:space="preserve"> </w:t>
      </w:r>
    </w:p>
    <w:p w:rsidR="00851611" w:rsidRPr="0003111B" w:rsidRDefault="00851611" w:rsidP="00851611">
      <w:pPr>
        <w:jc w:val="right"/>
        <w:rPr>
          <w:sz w:val="27"/>
          <w:szCs w:val="27"/>
        </w:rPr>
      </w:pPr>
      <w:r w:rsidRPr="0003111B">
        <w:rPr>
          <w:sz w:val="27"/>
          <w:szCs w:val="27"/>
        </w:rPr>
        <w:t xml:space="preserve">и </w:t>
      </w:r>
      <w:r>
        <w:rPr>
          <w:sz w:val="27"/>
          <w:szCs w:val="27"/>
        </w:rPr>
        <w:t>государственным закупкам</w:t>
      </w:r>
      <w:r w:rsidRPr="0003111B">
        <w:rPr>
          <w:sz w:val="27"/>
          <w:szCs w:val="27"/>
        </w:rPr>
        <w:t xml:space="preserve"> Пензенской области </w:t>
      </w:r>
    </w:p>
    <w:p w:rsidR="00851611" w:rsidRPr="0003111B" w:rsidRDefault="00851611" w:rsidP="00851611">
      <w:pPr>
        <w:ind w:left="720"/>
        <w:jc w:val="right"/>
        <w:rPr>
          <w:sz w:val="27"/>
          <w:szCs w:val="27"/>
        </w:rPr>
      </w:pPr>
      <w:r w:rsidRPr="0003111B">
        <w:rPr>
          <w:sz w:val="27"/>
          <w:szCs w:val="27"/>
        </w:rPr>
        <w:t xml:space="preserve">от </w:t>
      </w:r>
      <w:r>
        <w:rPr>
          <w:sz w:val="27"/>
          <w:szCs w:val="27"/>
        </w:rPr>
        <w:t>19.03.2026</w:t>
      </w:r>
      <w:r w:rsidRPr="0003111B">
        <w:rPr>
          <w:sz w:val="27"/>
          <w:szCs w:val="27"/>
        </w:rPr>
        <w:t xml:space="preserve"> № </w:t>
      </w:r>
      <w:r>
        <w:rPr>
          <w:sz w:val="27"/>
          <w:szCs w:val="27"/>
        </w:rPr>
        <w:t>9-п</w:t>
      </w:r>
    </w:p>
    <w:p w:rsidR="00851611" w:rsidRPr="00ED65EF" w:rsidRDefault="00851611" w:rsidP="00851611">
      <w:pPr>
        <w:jc w:val="center"/>
        <w:rPr>
          <w:bCs/>
          <w:sz w:val="28"/>
          <w:szCs w:val="28"/>
        </w:rPr>
      </w:pPr>
    </w:p>
    <w:p w:rsidR="00851611" w:rsidRPr="0003111B" w:rsidRDefault="00851611" w:rsidP="00851611">
      <w:pPr>
        <w:jc w:val="center"/>
        <w:rPr>
          <w:bCs/>
          <w:sz w:val="27"/>
          <w:szCs w:val="27"/>
        </w:rPr>
      </w:pPr>
      <w:bookmarkStart w:id="0" w:name="_GoBack"/>
      <w:bookmarkEnd w:id="0"/>
      <w:r w:rsidRPr="0003111B">
        <w:rPr>
          <w:bCs/>
          <w:sz w:val="27"/>
          <w:szCs w:val="27"/>
        </w:rPr>
        <w:t xml:space="preserve">Размер платы за технологическое присоединение по </w:t>
      </w:r>
      <w:proofErr w:type="gramStart"/>
      <w:r w:rsidRPr="0003111B">
        <w:rPr>
          <w:bCs/>
          <w:sz w:val="27"/>
          <w:szCs w:val="27"/>
        </w:rPr>
        <w:t>индивидуальному проекту</w:t>
      </w:r>
      <w:proofErr w:type="gramEnd"/>
      <w:r w:rsidRPr="0003111B">
        <w:rPr>
          <w:bCs/>
          <w:sz w:val="27"/>
          <w:szCs w:val="27"/>
        </w:rPr>
        <w:t xml:space="preserve"> к газораспределительной сети АО «</w:t>
      </w:r>
      <w:proofErr w:type="spellStart"/>
      <w:r w:rsidRPr="0003111B">
        <w:rPr>
          <w:bCs/>
          <w:sz w:val="27"/>
          <w:szCs w:val="27"/>
        </w:rPr>
        <w:t>Кузнецкмежрайгаз</w:t>
      </w:r>
      <w:proofErr w:type="spellEnd"/>
      <w:r w:rsidRPr="0003111B">
        <w:rPr>
          <w:bCs/>
          <w:sz w:val="27"/>
          <w:szCs w:val="27"/>
        </w:rPr>
        <w:t xml:space="preserve">» газоиспользующего оборудования </w:t>
      </w:r>
      <w:proofErr w:type="spellStart"/>
      <w:r w:rsidRPr="0003111B">
        <w:rPr>
          <w:bCs/>
          <w:sz w:val="27"/>
          <w:szCs w:val="27"/>
        </w:rPr>
        <w:t>Бибарсова</w:t>
      </w:r>
      <w:proofErr w:type="spellEnd"/>
      <w:r w:rsidRPr="0003111B">
        <w:rPr>
          <w:bCs/>
          <w:sz w:val="27"/>
          <w:szCs w:val="27"/>
        </w:rPr>
        <w:t xml:space="preserve"> Ильдара </w:t>
      </w:r>
      <w:proofErr w:type="spellStart"/>
      <w:r w:rsidRPr="0003111B">
        <w:rPr>
          <w:bCs/>
          <w:sz w:val="27"/>
          <w:szCs w:val="27"/>
        </w:rPr>
        <w:t>Равилевича</w:t>
      </w:r>
      <w:proofErr w:type="spellEnd"/>
      <w:r w:rsidRPr="0003111B">
        <w:rPr>
          <w:bCs/>
          <w:sz w:val="27"/>
          <w:szCs w:val="27"/>
        </w:rPr>
        <w:t>, являющегося правообладателем земельного участка по адресу: Пензенская область, г. Кузнецк, ул. Правды, 38Б, осуществляющего на нем строительство объекта капитального строительства нежилого здания, с последующим его подключением (технологическим присоединением) к газораспределительной сети</w:t>
      </w:r>
    </w:p>
    <w:p w:rsidR="00851611" w:rsidRPr="00ED65EF" w:rsidRDefault="00851611" w:rsidP="00851611">
      <w:pPr>
        <w:ind w:firstLine="709"/>
        <w:jc w:val="center"/>
        <w:rPr>
          <w:bCs/>
          <w:sz w:val="28"/>
          <w:szCs w:val="28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876"/>
        <w:gridCol w:w="7167"/>
        <w:gridCol w:w="1843"/>
      </w:tblGrid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 xml:space="preserve">№ </w:t>
            </w:r>
            <w:proofErr w:type="gramStart"/>
            <w:r w:rsidRPr="00ED65EF">
              <w:t>п</w:t>
            </w:r>
            <w:proofErr w:type="gramEnd"/>
            <w:r w:rsidRPr="00ED65EF">
              <w:t>/п</w:t>
            </w:r>
          </w:p>
        </w:tc>
        <w:tc>
          <w:tcPr>
            <w:tcW w:w="7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Расходы, тыс. руб.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1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3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611" w:rsidRPr="00634D3E" w:rsidRDefault="00851611" w:rsidP="00542ED4">
            <w:pPr>
              <w:jc w:val="center"/>
            </w:pPr>
            <w:r w:rsidRPr="00634D3E">
              <w:t>1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51611" w:rsidRPr="00ED65EF" w:rsidRDefault="00851611" w:rsidP="00542ED4">
            <w:r w:rsidRPr="00ED65EF">
              <w:t>Расходы, связанные с приемом заявки о подключении, подготовкой договора о подключении и дополнительных соглашений к нему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51611" w:rsidRPr="00ED65EF" w:rsidRDefault="00851611" w:rsidP="00542ED4">
            <w:pPr>
              <w:jc w:val="center"/>
            </w:pPr>
            <w:r>
              <w:t>0,61643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634D3E" w:rsidRDefault="00851611" w:rsidP="00542ED4">
            <w:pPr>
              <w:jc w:val="center"/>
            </w:pPr>
            <w:r w:rsidRPr="00634D3E">
              <w:t>2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Расходы на разработку проектной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112,892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634D3E" w:rsidRDefault="00851611" w:rsidP="00542ED4">
            <w:pPr>
              <w:jc w:val="center"/>
            </w:pPr>
            <w:r w:rsidRPr="00634D3E">
              <w:t>3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 xml:space="preserve">Расходы на выполнение технических условий, в </w:t>
            </w:r>
            <w:proofErr w:type="spellStart"/>
            <w:r w:rsidRPr="00ED65EF">
              <w:t>т.ч</w:t>
            </w:r>
            <w:proofErr w:type="spellEnd"/>
            <w:r w:rsidRPr="00ED65EF">
              <w:t>.: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51611" w:rsidRPr="00ED65EF" w:rsidRDefault="00851611" w:rsidP="00542ED4">
            <w:pPr>
              <w:jc w:val="center"/>
            </w:pPr>
            <w:r w:rsidRPr="00ED65EF">
              <w:t>1603,68761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634D3E" w:rsidRDefault="00851611" w:rsidP="00542ED4">
            <w:pPr>
              <w:jc w:val="center"/>
            </w:pPr>
            <w:r w:rsidRPr="00634D3E">
              <w:t>3.1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Строительство стальных газопроводов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51611" w:rsidRPr="00ED65EF" w:rsidRDefault="00851611" w:rsidP="00542ED4">
            <w:pPr>
              <w:jc w:val="center"/>
            </w:pPr>
            <w:r w:rsidRPr="00ED65EF">
              <w:t>173,81936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634D3E" w:rsidRDefault="00851611" w:rsidP="00542ED4">
            <w:pPr>
              <w:jc w:val="center"/>
            </w:pPr>
            <w:r w:rsidRPr="00634D3E">
              <w:t>3.1.1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Наземная (надземная) прокладка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634D3E" w:rsidRDefault="00851611" w:rsidP="00542ED4">
            <w:pPr>
              <w:jc w:val="center"/>
            </w:pPr>
            <w:r w:rsidRPr="00634D3E">
              <w:t>3.1.1.1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158 мм и менее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51611" w:rsidRPr="00ED65EF" w:rsidRDefault="00851611" w:rsidP="00542ED4">
            <w:pPr>
              <w:jc w:val="center"/>
            </w:pPr>
            <w:r w:rsidRPr="00ED65EF">
              <w:t>173,81936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634D3E" w:rsidRDefault="00851611" w:rsidP="00542ED4">
            <w:pPr>
              <w:jc w:val="center"/>
            </w:pPr>
            <w:r w:rsidRPr="00634D3E">
              <w:t>3.1.1.2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159 - 218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634D3E" w:rsidRDefault="00851611" w:rsidP="00542ED4">
            <w:pPr>
              <w:jc w:val="center"/>
            </w:pPr>
            <w:r w:rsidRPr="00634D3E">
              <w:t>3.1.1.3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219 - 272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634D3E" w:rsidRDefault="00851611" w:rsidP="00542ED4">
            <w:pPr>
              <w:jc w:val="center"/>
            </w:pPr>
            <w:r w:rsidRPr="00634D3E">
              <w:t>3.1.1.4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273 - 324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634D3E" w:rsidRDefault="00851611" w:rsidP="00542ED4">
            <w:pPr>
              <w:jc w:val="center"/>
            </w:pPr>
            <w:r w:rsidRPr="00634D3E">
              <w:t>3.1.1.5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325 - 425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634D3E" w:rsidRDefault="00851611" w:rsidP="00542ED4">
            <w:pPr>
              <w:jc w:val="center"/>
            </w:pPr>
            <w:r w:rsidRPr="00634D3E">
              <w:t>3.1.1.6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426 - 529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.1.1.7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530 мм и выше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.1.2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Подземная прокладка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.1.2.1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158 мм и менее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.1.2.2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159 - 218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.1.2.3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219 - 272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.1.2.4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273 - 324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.1.2.5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325 - 425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.1.2.6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426 - 529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.1.2.7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530 мм и выше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.2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Строительство полиэтиленовых газопроводов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51611" w:rsidRPr="00ED65EF" w:rsidRDefault="00851611" w:rsidP="00542ED4">
            <w:pPr>
              <w:jc w:val="center"/>
              <w:rPr>
                <w:color w:val="000000"/>
              </w:rPr>
            </w:pPr>
            <w:r w:rsidRPr="00ED65EF">
              <w:rPr>
                <w:color w:val="000000"/>
              </w:rPr>
              <w:t>1167,73898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.2.1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109 мм и менее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51611" w:rsidRPr="00ED65EF" w:rsidRDefault="00851611" w:rsidP="00542ED4">
            <w:pPr>
              <w:jc w:val="center"/>
              <w:rPr>
                <w:color w:val="000000"/>
              </w:rPr>
            </w:pPr>
            <w:r w:rsidRPr="00ED65EF">
              <w:t>1090,13837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.2.2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110 - 159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51611" w:rsidRPr="00ED65EF" w:rsidRDefault="00851611" w:rsidP="00542ED4">
            <w:pPr>
              <w:jc w:val="center"/>
              <w:rPr>
                <w:color w:val="000000"/>
              </w:rPr>
            </w:pPr>
            <w:r w:rsidRPr="00ED65EF">
              <w:rPr>
                <w:color w:val="000000"/>
              </w:rPr>
              <w:t>77,60061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.2.3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160 - 224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.2.4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225 - 314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.2.5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315 - 399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64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.2.6</w:t>
            </w:r>
          </w:p>
        </w:tc>
        <w:tc>
          <w:tcPr>
            <w:tcW w:w="7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400 мм и выше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30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.3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Строительство (реконструкция) пунктов редуцирования газа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262,12927</w:t>
            </w:r>
          </w:p>
        </w:tc>
      </w:tr>
      <w:tr w:rsidR="00851611" w:rsidRPr="00ED65EF" w:rsidTr="00542ED4">
        <w:trPr>
          <w:trHeight w:val="30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.3.1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до 40 куб. метров в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30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.3.2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40 - 99 куб. метров в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7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.3.3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100 - 399 куб. метров в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7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.3.4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400 - 999 куб. метров в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262,12927</w:t>
            </w:r>
          </w:p>
        </w:tc>
      </w:tr>
      <w:tr w:rsidR="00851611" w:rsidRPr="00ED65EF" w:rsidTr="00542ED4">
        <w:trPr>
          <w:trHeight w:val="27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.3.5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1000 - 1999 куб. метров в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7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.3.6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2000 - 2999 куб. метров в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7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.3.7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3000 - 3999 куб. метров в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70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.3.8</w:t>
            </w:r>
          </w:p>
        </w:tc>
        <w:tc>
          <w:tcPr>
            <w:tcW w:w="7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4000 - 4999 куб. метров в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40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611" w:rsidRPr="00ED65EF" w:rsidRDefault="00851611" w:rsidP="00542ED4">
            <w:pPr>
              <w:jc w:val="center"/>
            </w:pPr>
            <w:r w:rsidRPr="00ED65EF">
              <w:t xml:space="preserve">№ </w:t>
            </w:r>
            <w:proofErr w:type="gramStart"/>
            <w:r w:rsidRPr="00ED65EF">
              <w:t>п</w:t>
            </w:r>
            <w:proofErr w:type="gramEnd"/>
            <w:r w:rsidRPr="00ED65EF">
              <w:t>/п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11" w:rsidRPr="00ED65EF" w:rsidRDefault="00851611" w:rsidP="00542ED4">
            <w:pPr>
              <w:jc w:val="center"/>
            </w:pPr>
            <w:r w:rsidRPr="00ED65EF"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611" w:rsidRPr="00ED65EF" w:rsidRDefault="00851611" w:rsidP="00542ED4">
            <w:pPr>
              <w:jc w:val="center"/>
            </w:pPr>
            <w:r w:rsidRPr="00ED65EF">
              <w:t>Расходы, тыс. руб.</w:t>
            </w:r>
          </w:p>
        </w:tc>
      </w:tr>
      <w:tr w:rsidR="00851611" w:rsidRPr="00ED65EF" w:rsidTr="00542ED4">
        <w:trPr>
          <w:trHeight w:val="270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611" w:rsidRPr="00ED65EF" w:rsidRDefault="00851611" w:rsidP="00542ED4">
            <w:pPr>
              <w:jc w:val="center"/>
            </w:pPr>
            <w:r w:rsidRPr="00ED65EF">
              <w:t>1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11" w:rsidRPr="00ED65EF" w:rsidRDefault="00851611" w:rsidP="00542ED4">
            <w:pPr>
              <w:jc w:val="center"/>
            </w:pPr>
            <w:r w:rsidRPr="00ED65EF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611" w:rsidRPr="00ED65EF" w:rsidRDefault="00851611" w:rsidP="00542ED4">
            <w:pPr>
              <w:jc w:val="center"/>
            </w:pPr>
            <w:r w:rsidRPr="00ED65EF">
              <w:t>3</w:t>
            </w:r>
          </w:p>
        </w:tc>
      </w:tr>
      <w:tr w:rsidR="00851611" w:rsidRPr="00ED65EF" w:rsidTr="00542ED4">
        <w:trPr>
          <w:trHeight w:val="270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.3.9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11" w:rsidRPr="00ED65EF" w:rsidRDefault="00851611" w:rsidP="00542ED4">
            <w:r w:rsidRPr="00ED65EF">
              <w:t>5000 - 9999 куб. метров в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70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.3.10</w:t>
            </w:r>
          </w:p>
        </w:tc>
        <w:tc>
          <w:tcPr>
            <w:tcW w:w="7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1611" w:rsidRPr="00ED65EF" w:rsidRDefault="00851611" w:rsidP="00542ED4">
            <w:r w:rsidRPr="00ED65EF">
              <w:t>10000 - 19999 куб. метров в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7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.3.11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611" w:rsidRPr="00ED65EF" w:rsidRDefault="00851611" w:rsidP="00542ED4">
            <w:r w:rsidRPr="00ED65EF">
              <w:t>20000 - 29999 куб. метров в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7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.3.12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611" w:rsidRPr="00ED65EF" w:rsidRDefault="00851611" w:rsidP="00542ED4">
            <w:r w:rsidRPr="00ED65EF">
              <w:t>30000 куб. метров в час и выше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7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.4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Строительство (реконструкция) систем электрохимической (катодной) защиты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7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.4.1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до 1 кВт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7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.4.2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от 1 кВт до 2 кВт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7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.4.3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от 2 кВт до 3 кВт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27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.4.4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свыше 3 кВт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528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3</w:t>
            </w:r>
            <w:r w:rsidRPr="00ED65EF">
              <w:t>.5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-</w:t>
            </w:r>
          </w:p>
        </w:tc>
      </w:tr>
      <w:tr w:rsidR="00851611" w:rsidRPr="00ED65EF" w:rsidTr="00542ED4">
        <w:trPr>
          <w:trHeight w:val="311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4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Расходы, связанные с мониторингом выполнения Заявителем технических условий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0,87537</w:t>
            </w:r>
          </w:p>
        </w:tc>
      </w:tr>
      <w:tr w:rsidR="00851611" w:rsidRPr="00ED65EF" w:rsidTr="00542ED4">
        <w:trPr>
          <w:trHeight w:val="78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>
              <w:t>5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Расходы, связанные с осуществлением фактического подключения (технологического присоединения) объектов капитального строительства Заявителя к сети газораспределения и проведением пуска газа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5,88641</w:t>
            </w:r>
          </w:p>
        </w:tc>
      </w:tr>
      <w:tr w:rsidR="00851611" w:rsidRPr="00ED65EF" w:rsidTr="00542ED4">
        <w:trPr>
          <w:trHeight w:val="27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6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 xml:space="preserve">Эффективная ставка налога на прибыль, </w:t>
            </w:r>
            <w:proofErr w:type="gramStart"/>
            <w:r w:rsidRPr="00ED65EF">
              <w:t>в</w:t>
            </w:r>
            <w:proofErr w:type="gramEnd"/>
            <w:r w:rsidRPr="00ED65EF"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  <w:rPr>
                <w:color w:val="000000"/>
              </w:rPr>
            </w:pPr>
            <w:r w:rsidRPr="00ED65EF">
              <w:rPr>
                <w:color w:val="000000"/>
              </w:rPr>
              <w:t>25,000%</w:t>
            </w:r>
          </w:p>
        </w:tc>
      </w:tr>
      <w:tr w:rsidR="00851611" w:rsidRPr="00ED65EF" w:rsidTr="00542ED4">
        <w:trPr>
          <w:trHeight w:val="27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7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1611" w:rsidRPr="00ED65EF" w:rsidRDefault="00851611" w:rsidP="00542ED4">
            <w:r w:rsidRPr="00ED65EF">
              <w:t>Налог на прибыль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51611" w:rsidRPr="00ED65EF" w:rsidRDefault="00851611" w:rsidP="00542ED4">
            <w:pPr>
              <w:jc w:val="center"/>
            </w:pPr>
            <w:r w:rsidRPr="00ED65EF">
              <w:t>574,65261</w:t>
            </w:r>
          </w:p>
        </w:tc>
      </w:tr>
      <w:tr w:rsidR="00851611" w:rsidRPr="004D648E" w:rsidTr="00542ED4">
        <w:trPr>
          <w:trHeight w:val="27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611" w:rsidRPr="00ED65EF" w:rsidRDefault="00851611" w:rsidP="00542ED4">
            <w:pPr>
              <w:jc w:val="center"/>
            </w:pPr>
            <w:r w:rsidRPr="00ED65EF">
              <w:t>8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611" w:rsidRPr="00ED65EF" w:rsidRDefault="00851611" w:rsidP="00542ED4">
            <w:r w:rsidRPr="00ED65EF">
              <w:t>Расходы на проведение мероприятий по технологическому присоединению газоиспользующего оборудования заявителя, всего (без учета НДС):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51611" w:rsidRPr="00ED65EF" w:rsidRDefault="00851611" w:rsidP="00542ED4">
            <w:pPr>
              <w:jc w:val="center"/>
            </w:pPr>
            <w:r w:rsidRPr="00ED65EF">
              <w:t>2298,61043</w:t>
            </w:r>
          </w:p>
        </w:tc>
      </w:tr>
    </w:tbl>
    <w:p w:rsidR="00851611" w:rsidRPr="004D648E" w:rsidRDefault="00851611" w:rsidP="00851611">
      <w:pPr>
        <w:ind w:firstLine="720"/>
        <w:jc w:val="both"/>
        <w:rPr>
          <w:sz w:val="16"/>
          <w:szCs w:val="16"/>
        </w:rPr>
      </w:pPr>
    </w:p>
    <w:p w:rsidR="00851611" w:rsidRPr="004D648E" w:rsidRDefault="00851611" w:rsidP="00851611">
      <w:pPr>
        <w:ind w:firstLine="720"/>
        <w:jc w:val="both"/>
        <w:rPr>
          <w:sz w:val="16"/>
          <w:szCs w:val="16"/>
        </w:rPr>
      </w:pPr>
    </w:p>
    <w:p w:rsidR="00851611" w:rsidRPr="004D648E" w:rsidRDefault="00851611" w:rsidP="00851611"/>
    <w:p w:rsidR="00851611" w:rsidRPr="004D648E" w:rsidRDefault="00851611" w:rsidP="00851611"/>
    <w:p w:rsidR="00851611" w:rsidRDefault="00851611" w:rsidP="00851611">
      <w:pPr>
        <w:tabs>
          <w:tab w:val="left" w:pos="3675"/>
        </w:tabs>
        <w:jc w:val="right"/>
        <w:rPr>
          <w:sz w:val="28"/>
          <w:szCs w:val="28"/>
        </w:rPr>
      </w:pPr>
    </w:p>
    <w:p w:rsidR="00851611" w:rsidRDefault="00851611" w:rsidP="00851611">
      <w:pPr>
        <w:ind w:firstLine="567"/>
        <w:jc w:val="both"/>
        <w:rPr>
          <w:sz w:val="28"/>
          <w:szCs w:val="28"/>
        </w:rPr>
      </w:pPr>
    </w:p>
    <w:p w:rsidR="00EB6350" w:rsidRDefault="00EB6350"/>
    <w:p w:rsidR="00EB6350" w:rsidRDefault="00EB6350"/>
    <w:p w:rsidR="00EB6350" w:rsidRDefault="00EB6350"/>
    <w:p w:rsidR="00EB6350" w:rsidRDefault="00EB6350"/>
    <w:p w:rsidR="00EB6350" w:rsidRDefault="00EB6350"/>
    <w:p w:rsidR="00EB6350" w:rsidRDefault="00EB6350"/>
    <w:sectPr w:rsidR="00EB6350" w:rsidSect="007D2E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F532B"/>
    <w:multiLevelType w:val="hybridMultilevel"/>
    <w:tmpl w:val="2152A73A"/>
    <w:lvl w:ilvl="0" w:tplc="3BB628F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3609C6"/>
    <w:rsid w:val="0036679D"/>
    <w:rsid w:val="003C61B0"/>
    <w:rsid w:val="0062387C"/>
    <w:rsid w:val="007700F1"/>
    <w:rsid w:val="007D2EE1"/>
    <w:rsid w:val="00851611"/>
    <w:rsid w:val="00A27B3E"/>
    <w:rsid w:val="00EB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2026-02-26T06:06:00Z</dcterms:created>
  <dcterms:modified xsi:type="dcterms:W3CDTF">2026-03-20T06:18:00Z</dcterms:modified>
</cp:coreProperties>
</file>