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EC4" w14:textId="77777777" w:rsidR="00DE0342" w:rsidRPr="00DE0342" w:rsidRDefault="00DE0342" w:rsidP="00DE0342">
      <w:pPr>
        <w:jc w:val="right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УТВЕРЖДАЮ:</w:t>
      </w:r>
    </w:p>
    <w:p w14:paraId="795E4E8D" w14:textId="77777777" w:rsidR="00DE0342" w:rsidRPr="00DE0342" w:rsidRDefault="00DE0342" w:rsidP="00DE0342">
      <w:pPr>
        <w:ind w:left="4248"/>
        <w:jc w:val="right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31F85FE6" w14:textId="77777777" w:rsidR="00DE0342" w:rsidRPr="00DE0342" w:rsidRDefault="00DE0342" w:rsidP="00DE0342">
      <w:pPr>
        <w:jc w:val="right"/>
        <w:rPr>
          <w:b/>
          <w:sz w:val="24"/>
          <w:szCs w:val="24"/>
        </w:rPr>
      </w:pPr>
    </w:p>
    <w:p w14:paraId="2083CAF4" w14:textId="77777777" w:rsidR="00DE0342" w:rsidRPr="00DE0342" w:rsidRDefault="00DE0342" w:rsidP="00DE0342">
      <w:pPr>
        <w:jc w:val="right"/>
        <w:rPr>
          <w:sz w:val="24"/>
          <w:szCs w:val="24"/>
        </w:rPr>
      </w:pP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b/>
          <w:sz w:val="24"/>
          <w:szCs w:val="24"/>
        </w:rPr>
        <w:tab/>
      </w:r>
      <w:r w:rsidRPr="00DE0342">
        <w:rPr>
          <w:sz w:val="24"/>
          <w:szCs w:val="24"/>
        </w:rPr>
        <w:t>__________________________</w:t>
      </w:r>
      <w:r w:rsidRPr="00DE0342">
        <w:rPr>
          <w:b/>
          <w:sz w:val="24"/>
          <w:szCs w:val="24"/>
        </w:rPr>
        <w:t>Д.И. Сагайдачный</w:t>
      </w:r>
    </w:p>
    <w:p w14:paraId="7B0DC8A8" w14:textId="77777777" w:rsidR="00DE0342" w:rsidRPr="00DE0342" w:rsidRDefault="00DE0342" w:rsidP="00DE0342">
      <w:pPr>
        <w:rPr>
          <w:b/>
          <w:sz w:val="24"/>
          <w:szCs w:val="24"/>
        </w:rPr>
      </w:pPr>
    </w:p>
    <w:p w14:paraId="5AD7C2F3" w14:textId="57681A68" w:rsidR="00DE0342" w:rsidRPr="00DE0342" w:rsidRDefault="00DE0342" w:rsidP="00DE0342">
      <w:pPr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 xml:space="preserve">Протокол № </w:t>
      </w:r>
      <w:r w:rsidR="00B85BED">
        <w:rPr>
          <w:b/>
          <w:sz w:val="24"/>
          <w:szCs w:val="24"/>
        </w:rPr>
        <w:t>101</w:t>
      </w:r>
    </w:p>
    <w:p w14:paraId="225ED01A" w14:textId="77777777" w:rsidR="00DE0342" w:rsidRPr="00DE0342" w:rsidRDefault="00DE0342" w:rsidP="00DE0342">
      <w:pPr>
        <w:ind w:left="708"/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2A623789" w14:textId="77777777" w:rsidR="00DE0342" w:rsidRPr="00DE0342" w:rsidRDefault="00DE0342" w:rsidP="00DE0342">
      <w:pPr>
        <w:ind w:left="708"/>
        <w:jc w:val="center"/>
        <w:rPr>
          <w:b/>
          <w:sz w:val="24"/>
          <w:szCs w:val="24"/>
        </w:rPr>
      </w:pPr>
      <w:r w:rsidRPr="00DE0342">
        <w:rPr>
          <w:b/>
          <w:sz w:val="24"/>
          <w:szCs w:val="24"/>
        </w:rPr>
        <w:t>и гражданской защиты населения Пензенской области</w:t>
      </w:r>
    </w:p>
    <w:p w14:paraId="14F93E31" w14:textId="77777777" w:rsidR="00DE0342" w:rsidRPr="00DE0342" w:rsidRDefault="00DE0342" w:rsidP="00DE0342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38D392DA" w14:textId="102353F4" w:rsidR="00DE0342" w:rsidRDefault="00434F98" w:rsidP="00DE0342">
      <w:pPr>
        <w:tabs>
          <w:tab w:val="left" w:pos="0"/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 </w:t>
      </w:r>
      <w:r w:rsidR="00C833A0">
        <w:rPr>
          <w:b/>
          <w:sz w:val="24"/>
          <w:szCs w:val="24"/>
        </w:rPr>
        <w:t>1</w:t>
      </w:r>
      <w:r w:rsidR="00B85BED">
        <w:rPr>
          <w:b/>
          <w:sz w:val="24"/>
          <w:szCs w:val="24"/>
        </w:rPr>
        <w:t>6</w:t>
      </w:r>
      <w:r w:rsidR="00DE0342" w:rsidRPr="00DE0342">
        <w:rPr>
          <w:b/>
          <w:sz w:val="24"/>
          <w:szCs w:val="24"/>
        </w:rPr>
        <w:t xml:space="preserve"> декабря 202</w:t>
      </w:r>
      <w:r w:rsidR="00C833A0">
        <w:rPr>
          <w:b/>
          <w:sz w:val="24"/>
          <w:szCs w:val="24"/>
        </w:rPr>
        <w:t>5</w:t>
      </w:r>
      <w:r w:rsidR="00DE0342" w:rsidRPr="00DE0342">
        <w:rPr>
          <w:b/>
          <w:sz w:val="24"/>
          <w:szCs w:val="24"/>
        </w:rPr>
        <w:t xml:space="preserve"> года                                                          </w:t>
      </w:r>
      <w:r w:rsidR="00DE0342" w:rsidRPr="00DE0342">
        <w:rPr>
          <w:b/>
          <w:sz w:val="24"/>
          <w:szCs w:val="24"/>
        </w:rPr>
        <w:tab/>
        <w:t xml:space="preserve">       </w:t>
      </w:r>
      <w:r w:rsidR="00DE0342" w:rsidRPr="00DE0342">
        <w:rPr>
          <w:b/>
          <w:sz w:val="24"/>
          <w:szCs w:val="24"/>
        </w:rPr>
        <w:tab/>
        <w:t xml:space="preserve">               </w:t>
      </w:r>
      <w:r w:rsidR="00DB1A0F">
        <w:rPr>
          <w:b/>
          <w:sz w:val="24"/>
          <w:szCs w:val="24"/>
        </w:rPr>
        <w:t xml:space="preserve">                 </w:t>
      </w:r>
      <w:r w:rsidR="00DE0342" w:rsidRPr="00DE0342">
        <w:rPr>
          <w:b/>
          <w:sz w:val="24"/>
          <w:szCs w:val="24"/>
        </w:rPr>
        <w:t xml:space="preserve">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C833A0" w:rsidRPr="006E130B" w14:paraId="02C52C06" w14:textId="77777777" w:rsidTr="008C7D1D">
        <w:tc>
          <w:tcPr>
            <w:tcW w:w="7371" w:type="dxa"/>
            <w:vAlign w:val="center"/>
          </w:tcPr>
          <w:p w14:paraId="56E77DBD" w14:textId="77777777" w:rsidR="00C833A0" w:rsidRPr="006E130B" w:rsidRDefault="00C833A0" w:rsidP="008C7D1D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09CF9DF8" w14:textId="77777777" w:rsidR="00C833A0" w:rsidRPr="006E130B" w:rsidRDefault="00C833A0" w:rsidP="008C7D1D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5B1E6AF7" w14:textId="77777777" w:rsidR="00D07FCD" w:rsidRDefault="00D07FCD" w:rsidP="00D07FCD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7CEBF28E" w14:textId="0C776305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C833A0" w:rsidRPr="006E130B" w14:paraId="5303CFB7" w14:textId="77777777" w:rsidTr="008C7D1D">
        <w:tc>
          <w:tcPr>
            <w:tcW w:w="7371" w:type="dxa"/>
            <w:vAlign w:val="center"/>
          </w:tcPr>
          <w:p w14:paraId="61368E29" w14:textId="77777777" w:rsidR="00C833A0" w:rsidRPr="006E130B" w:rsidRDefault="00C833A0" w:rsidP="008C7D1D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7374D552" w14:textId="77777777" w:rsidR="00D07FCD" w:rsidRDefault="00D07FCD" w:rsidP="00D07FCD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7A9E19C6" w14:textId="1E4FB8E4" w:rsidR="00C833A0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Д.И. Сагайдачный</w:t>
            </w:r>
          </w:p>
          <w:p w14:paraId="04F8ACA4" w14:textId="77777777" w:rsidR="00D07FCD" w:rsidRPr="006E130B" w:rsidRDefault="00D07FCD" w:rsidP="00D07FCD">
            <w:pPr>
              <w:ind w:right="77"/>
              <w:rPr>
                <w:sz w:val="24"/>
                <w:szCs w:val="24"/>
              </w:rPr>
            </w:pPr>
          </w:p>
        </w:tc>
      </w:tr>
      <w:tr w:rsidR="00C833A0" w:rsidRPr="006E130B" w14:paraId="7F8DED23" w14:textId="77777777" w:rsidTr="008C7D1D">
        <w:tc>
          <w:tcPr>
            <w:tcW w:w="7371" w:type="dxa"/>
            <w:vAlign w:val="center"/>
          </w:tcPr>
          <w:p w14:paraId="54448BE7" w14:textId="77777777" w:rsidR="00C833A0" w:rsidRPr="006E130B" w:rsidRDefault="00C833A0" w:rsidP="008C7D1D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4B7F063" w14:textId="77777777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C833A0" w:rsidRPr="006E130B" w14:paraId="14A54EB9" w14:textId="77777777" w:rsidTr="008C7D1D">
        <w:tc>
          <w:tcPr>
            <w:tcW w:w="7371" w:type="dxa"/>
            <w:vAlign w:val="center"/>
          </w:tcPr>
          <w:p w14:paraId="02CF5C7E" w14:textId="77777777" w:rsidR="00C833A0" w:rsidRPr="006E130B" w:rsidRDefault="00C833A0" w:rsidP="008C7D1D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681BFC27" w14:textId="77777777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C833A0" w:rsidRPr="006E130B" w14:paraId="2769DB4B" w14:textId="77777777" w:rsidTr="00D07FCD">
        <w:tc>
          <w:tcPr>
            <w:tcW w:w="7371" w:type="dxa"/>
          </w:tcPr>
          <w:p w14:paraId="24C9BE90" w14:textId="77777777" w:rsidR="00C833A0" w:rsidRPr="006E130B" w:rsidRDefault="00C833A0" w:rsidP="008C7D1D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AA06C5B" w14:textId="77777777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C833A0" w:rsidRPr="006E130B" w14:paraId="4B175529" w14:textId="77777777" w:rsidTr="00D07FCD">
        <w:tc>
          <w:tcPr>
            <w:tcW w:w="7371" w:type="dxa"/>
          </w:tcPr>
          <w:p w14:paraId="230E85DE" w14:textId="77777777" w:rsidR="00C833A0" w:rsidRPr="006E130B" w:rsidRDefault="00C833A0" w:rsidP="008C7D1D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50D2D124" w14:textId="77777777" w:rsidR="00D07FCD" w:rsidRDefault="00D07FCD" w:rsidP="00D07FCD">
            <w:pPr>
              <w:ind w:left="470" w:right="77"/>
              <w:jc w:val="center"/>
              <w:rPr>
                <w:sz w:val="24"/>
                <w:szCs w:val="24"/>
              </w:rPr>
            </w:pPr>
          </w:p>
          <w:p w14:paraId="7F326345" w14:textId="05956F13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C833A0" w:rsidRPr="006E130B" w14:paraId="5F59E77E" w14:textId="77777777" w:rsidTr="00D07FCD">
        <w:tc>
          <w:tcPr>
            <w:tcW w:w="7371" w:type="dxa"/>
          </w:tcPr>
          <w:p w14:paraId="592AF2EA" w14:textId="77777777" w:rsidR="00C833A0" w:rsidRPr="006E130B" w:rsidRDefault="00C833A0" w:rsidP="008C7D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003D">
              <w:rPr>
                <w:sz w:val="24"/>
                <w:szCs w:val="24"/>
              </w:rPr>
              <w:t>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5FB5DFDC" w14:textId="77777777" w:rsidR="00C833A0" w:rsidRPr="006E130B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C833A0" w:rsidRPr="006E130B" w14:paraId="5837C925" w14:textId="77777777" w:rsidTr="00D07FCD">
        <w:tc>
          <w:tcPr>
            <w:tcW w:w="7371" w:type="dxa"/>
            <w:vAlign w:val="center"/>
          </w:tcPr>
          <w:p w14:paraId="1712AE2F" w14:textId="5928F2BA" w:rsidR="00C833A0" w:rsidRPr="00B85BED" w:rsidRDefault="00B85BED" w:rsidP="008C7D1D">
            <w:pPr>
              <w:ind w:right="317"/>
              <w:rPr>
                <w:sz w:val="24"/>
                <w:szCs w:val="24"/>
              </w:rPr>
            </w:pPr>
            <w:r w:rsidRPr="00B85BED">
              <w:rPr>
                <w:sz w:val="24"/>
                <w:szCs w:val="24"/>
              </w:rPr>
              <w:t>Заместитель р</w:t>
            </w:r>
            <w:r w:rsidR="00C833A0" w:rsidRPr="00B85BED">
              <w:rPr>
                <w:sz w:val="24"/>
                <w:szCs w:val="24"/>
              </w:rPr>
              <w:t>уководител</w:t>
            </w:r>
            <w:r w:rsidRPr="00B85BED">
              <w:rPr>
                <w:sz w:val="24"/>
                <w:szCs w:val="24"/>
              </w:rPr>
              <w:t>я</w:t>
            </w:r>
            <w:r w:rsidR="00C833A0" w:rsidRPr="00B85BED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42B0F9A5" w14:textId="365F9A8C" w:rsidR="00C833A0" w:rsidRPr="00B85BED" w:rsidRDefault="00C833A0" w:rsidP="008C7D1D">
            <w:pPr>
              <w:ind w:right="317"/>
              <w:jc w:val="both"/>
              <w:rPr>
                <w:sz w:val="24"/>
                <w:szCs w:val="24"/>
              </w:rPr>
            </w:pPr>
            <w:r w:rsidRPr="00B85BED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B85BED">
              <w:rPr>
                <w:sz w:val="24"/>
                <w:szCs w:val="24"/>
              </w:rPr>
              <w:t xml:space="preserve"> </w:t>
            </w:r>
            <w:r w:rsidR="00B85BED" w:rsidRPr="00B85BED">
              <w:rPr>
                <w:sz w:val="24"/>
                <w:szCs w:val="24"/>
              </w:rPr>
              <w:t>7</w:t>
            </w:r>
            <w:r w:rsidRPr="00B85BED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A660E1A" w14:textId="0A67AB8A" w:rsidR="00C833A0" w:rsidRPr="00B85BED" w:rsidRDefault="00C833A0" w:rsidP="008C7D1D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B85BED">
              <w:rPr>
                <w:sz w:val="24"/>
                <w:szCs w:val="24"/>
              </w:rPr>
              <w:t>Е.</w:t>
            </w:r>
            <w:r w:rsidR="00B85BED" w:rsidRPr="00B85BED">
              <w:rPr>
                <w:sz w:val="24"/>
                <w:szCs w:val="24"/>
              </w:rPr>
              <w:t>А</w:t>
            </w:r>
            <w:r w:rsidRPr="00B85BED">
              <w:rPr>
                <w:sz w:val="24"/>
                <w:szCs w:val="24"/>
              </w:rPr>
              <w:t xml:space="preserve">. </w:t>
            </w:r>
            <w:r w:rsidR="00B85BED" w:rsidRPr="00B85BED">
              <w:rPr>
                <w:sz w:val="24"/>
                <w:szCs w:val="24"/>
              </w:rPr>
              <w:t>Прокаева</w:t>
            </w:r>
          </w:p>
        </w:tc>
      </w:tr>
      <w:tr w:rsidR="00C833A0" w:rsidRPr="00FE30B4" w14:paraId="601B56FE" w14:textId="77777777" w:rsidTr="00D07FCD">
        <w:trPr>
          <w:trHeight w:val="315"/>
        </w:trPr>
        <w:tc>
          <w:tcPr>
            <w:tcW w:w="7371" w:type="dxa"/>
            <w:vAlign w:val="center"/>
          </w:tcPr>
          <w:p w14:paraId="27DC18A3" w14:textId="77777777" w:rsidR="00C833A0" w:rsidRPr="00B85BED" w:rsidRDefault="00C833A0" w:rsidP="008C7D1D">
            <w:pPr>
              <w:ind w:right="318"/>
              <w:rPr>
                <w:sz w:val="24"/>
                <w:szCs w:val="24"/>
              </w:rPr>
            </w:pPr>
            <w:r w:rsidRPr="00B85BED">
              <w:rPr>
                <w:sz w:val="24"/>
                <w:szCs w:val="24"/>
              </w:rPr>
              <w:t xml:space="preserve">Консультант отдела ценообразования </w:t>
            </w:r>
          </w:p>
          <w:p w14:paraId="41A9E38E" w14:textId="77777777" w:rsidR="00C833A0" w:rsidRPr="00B85BED" w:rsidRDefault="00C833A0" w:rsidP="008C7D1D">
            <w:pPr>
              <w:ind w:right="318"/>
              <w:rPr>
                <w:sz w:val="24"/>
                <w:szCs w:val="24"/>
              </w:rPr>
            </w:pPr>
            <w:r w:rsidRPr="00B85BED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06CF5CF" w14:textId="77777777" w:rsidR="00D07FCD" w:rsidRDefault="00D07FCD" w:rsidP="00D07FCD">
            <w:pPr>
              <w:pStyle w:val="1"/>
              <w:ind w:left="459" w:right="77"/>
              <w:jc w:val="center"/>
              <w:rPr>
                <w:rFonts w:eastAsia="Times New Roman"/>
              </w:rPr>
            </w:pPr>
          </w:p>
          <w:p w14:paraId="2D8B9D39" w14:textId="42AE367B" w:rsidR="00C833A0" w:rsidRPr="00B85BED" w:rsidRDefault="00C833A0" w:rsidP="008C7D1D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B85BED">
              <w:rPr>
                <w:rFonts w:eastAsia="Times New Roman"/>
              </w:rPr>
              <w:t xml:space="preserve">Н.М. Андреева </w:t>
            </w:r>
          </w:p>
        </w:tc>
      </w:tr>
    </w:tbl>
    <w:p w14:paraId="3D808BE4" w14:textId="77777777" w:rsidR="00C833A0" w:rsidRDefault="00C833A0" w:rsidP="00DE0342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7A12722E" w14:textId="404091BF" w:rsidR="00AD5A34" w:rsidRPr="003F4340" w:rsidRDefault="00AD5A34" w:rsidP="00B629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Pr="003F4340">
        <w:rPr>
          <w:sz w:val="24"/>
          <w:szCs w:val="24"/>
        </w:rPr>
        <w:t>о корректировке тарифов на питьевую воду (питьевое водоснабжение) и водоотведение для организаций водопроводно-канализационного хозяйства на территории Пензенской области</w:t>
      </w:r>
      <w:r w:rsidR="001C7210">
        <w:rPr>
          <w:sz w:val="24"/>
          <w:szCs w:val="24"/>
        </w:rPr>
        <w:t xml:space="preserve"> на 202</w:t>
      </w:r>
      <w:r w:rsidR="003A51A4">
        <w:rPr>
          <w:sz w:val="24"/>
          <w:szCs w:val="24"/>
        </w:rPr>
        <w:t>6</w:t>
      </w:r>
      <w:r w:rsidR="001C7210">
        <w:rPr>
          <w:sz w:val="24"/>
          <w:szCs w:val="24"/>
        </w:rPr>
        <w:t xml:space="preserve"> </w:t>
      </w:r>
      <w:r w:rsidR="00FC6AB5">
        <w:rPr>
          <w:sz w:val="24"/>
          <w:szCs w:val="24"/>
        </w:rPr>
        <w:t xml:space="preserve">-2027 </w:t>
      </w:r>
      <w:r w:rsidR="001C7210">
        <w:rPr>
          <w:sz w:val="24"/>
          <w:szCs w:val="24"/>
        </w:rPr>
        <w:t>год</w:t>
      </w:r>
      <w:r w:rsidR="00FC6AB5">
        <w:rPr>
          <w:sz w:val="24"/>
          <w:szCs w:val="24"/>
        </w:rPr>
        <w:t>ы</w:t>
      </w:r>
      <w:r w:rsidR="00EF6944" w:rsidRPr="003F4340">
        <w:rPr>
          <w:color w:val="FF0000"/>
          <w:sz w:val="24"/>
          <w:szCs w:val="24"/>
        </w:rPr>
        <w:t xml:space="preserve"> </w:t>
      </w:r>
      <w:r w:rsidR="00EF6944">
        <w:rPr>
          <w:sz w:val="24"/>
          <w:szCs w:val="24"/>
        </w:rPr>
        <w:t>долгосрочного</w:t>
      </w:r>
      <w:r w:rsidRPr="003F4340">
        <w:rPr>
          <w:sz w:val="24"/>
          <w:szCs w:val="24"/>
        </w:rPr>
        <w:t xml:space="preserve"> пе</w:t>
      </w:r>
      <w:r>
        <w:rPr>
          <w:sz w:val="24"/>
          <w:szCs w:val="24"/>
        </w:rPr>
        <w:t>риода регулирования 2019-2027 годов</w:t>
      </w:r>
      <w:r w:rsidRPr="003F4340">
        <w:rPr>
          <w:sz w:val="24"/>
          <w:szCs w:val="24"/>
        </w:rPr>
        <w:t>.</w:t>
      </w:r>
    </w:p>
    <w:p w14:paraId="24C0C627" w14:textId="2B2B2561" w:rsidR="00BE0E97" w:rsidRDefault="00BE0E97" w:rsidP="00B215F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E30B4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r w:rsidRPr="00653EAB">
        <w:rPr>
          <w:rFonts w:eastAsia="Calibri"/>
          <w:sz w:val="24"/>
          <w:szCs w:val="24"/>
        </w:rPr>
        <w:t>Панюхина (</w:t>
      </w:r>
      <w:r w:rsidR="00FC6AB5">
        <w:rPr>
          <w:rFonts w:eastAsia="Calibri"/>
          <w:sz w:val="24"/>
          <w:szCs w:val="24"/>
        </w:rPr>
        <w:t>командировка</w:t>
      </w:r>
      <w:r w:rsidRPr="00653EAB">
        <w:rPr>
          <w:rFonts w:eastAsia="Calibri"/>
          <w:sz w:val="24"/>
          <w:szCs w:val="24"/>
        </w:rPr>
        <w:t>) на</w:t>
      </w:r>
      <w:r w:rsidRPr="00FE30B4">
        <w:rPr>
          <w:rFonts w:eastAsia="Calibri"/>
          <w:sz w:val="24"/>
          <w:szCs w:val="24"/>
        </w:rPr>
        <w:t xml:space="preserve"> заседании Правления председательствовал заместитель Председателя Правления –</w:t>
      </w:r>
      <w:r w:rsidR="003A5AFB">
        <w:rPr>
          <w:rFonts w:eastAsia="Calibri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перв</w:t>
      </w:r>
      <w:r w:rsidR="008478B9">
        <w:rPr>
          <w:rFonts w:eastAsia="Calibri"/>
          <w:sz w:val="24"/>
          <w:szCs w:val="24"/>
        </w:rPr>
        <w:t xml:space="preserve">ый </w:t>
      </w:r>
      <w:r w:rsidRPr="00FE30B4">
        <w:rPr>
          <w:rFonts w:eastAsia="Calibri"/>
          <w:sz w:val="24"/>
          <w:szCs w:val="24"/>
        </w:rPr>
        <w:t>заместител</w:t>
      </w:r>
      <w:r w:rsidR="008478B9">
        <w:rPr>
          <w:rFonts w:eastAsia="Calibri"/>
          <w:sz w:val="24"/>
          <w:szCs w:val="24"/>
        </w:rPr>
        <w:t>ь</w:t>
      </w:r>
      <w:r w:rsidRPr="00FE30B4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127E9E23" w14:textId="68BBB477" w:rsidR="000A0C11" w:rsidRPr="000F66B0" w:rsidRDefault="000A0C11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0F66B0">
        <w:rPr>
          <w:b/>
          <w:sz w:val="24"/>
          <w:szCs w:val="24"/>
        </w:rPr>
        <w:t xml:space="preserve">Сагайдачный Д.И. </w:t>
      </w:r>
      <w:r w:rsidRPr="000F66B0">
        <w:rPr>
          <w:sz w:val="24"/>
          <w:szCs w:val="24"/>
        </w:rPr>
        <w:t xml:space="preserve">проинформировал, что при рассмотрении предложения о </w:t>
      </w:r>
      <w:r w:rsidR="00C25734">
        <w:rPr>
          <w:sz w:val="24"/>
          <w:szCs w:val="24"/>
        </w:rPr>
        <w:t>корректировке тарифов</w:t>
      </w:r>
      <w:r w:rsidR="00C25734" w:rsidRPr="003D6918">
        <w:rPr>
          <w:sz w:val="24"/>
          <w:szCs w:val="24"/>
        </w:rPr>
        <w:t xml:space="preserve"> на питьевую воду (питьевое водоснабжение)</w:t>
      </w:r>
      <w:r w:rsidRPr="000F66B0">
        <w:rPr>
          <w:sz w:val="24"/>
          <w:szCs w:val="24"/>
        </w:rPr>
        <w:t xml:space="preserve"> </w:t>
      </w:r>
      <w:r w:rsidR="00D969E6">
        <w:rPr>
          <w:sz w:val="24"/>
          <w:szCs w:val="24"/>
        </w:rPr>
        <w:t xml:space="preserve">и водоотведение </w:t>
      </w:r>
      <w:r w:rsidRPr="000F66B0">
        <w:rPr>
          <w:sz w:val="24"/>
          <w:szCs w:val="24"/>
        </w:rPr>
        <w:t>учтены исходные параметры роста цен на энергоресурсы и прирост затрат:</w:t>
      </w:r>
    </w:p>
    <w:p w14:paraId="1E8561A2" w14:textId="7B905CCC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роста цен на электроэнергию – </w:t>
      </w:r>
      <w:r w:rsidR="003A51A4">
        <w:rPr>
          <w:sz w:val="24"/>
          <w:szCs w:val="24"/>
        </w:rPr>
        <w:t>113,2</w:t>
      </w:r>
      <w:r w:rsidRPr="000F66B0">
        <w:rPr>
          <w:sz w:val="24"/>
          <w:szCs w:val="24"/>
        </w:rPr>
        <w:t xml:space="preserve"> %, </w:t>
      </w:r>
    </w:p>
    <w:p w14:paraId="7DFF512D" w14:textId="2D95381E" w:rsidR="000A0C11" w:rsidRPr="000F66B0" w:rsidRDefault="000A0C11" w:rsidP="000A0C11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F66B0">
        <w:rPr>
          <w:sz w:val="24"/>
          <w:szCs w:val="24"/>
        </w:rPr>
        <w:t xml:space="preserve">индекс потребительских цен – </w:t>
      </w:r>
      <w:r w:rsidR="008478B9">
        <w:rPr>
          <w:sz w:val="24"/>
          <w:szCs w:val="24"/>
        </w:rPr>
        <w:t>105,</w:t>
      </w:r>
      <w:r w:rsidR="003A51A4">
        <w:rPr>
          <w:sz w:val="24"/>
          <w:szCs w:val="24"/>
        </w:rPr>
        <w:t>1</w:t>
      </w:r>
      <w:r w:rsidRPr="000F66B0">
        <w:rPr>
          <w:sz w:val="24"/>
          <w:szCs w:val="24"/>
        </w:rPr>
        <w:t xml:space="preserve"> %. </w:t>
      </w:r>
    </w:p>
    <w:p w14:paraId="64D84215" w14:textId="77777777" w:rsidR="00AD5A34" w:rsidRPr="00FE30B4" w:rsidRDefault="00AD5A34" w:rsidP="00AD5A34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для </w:t>
      </w:r>
      <w:r w:rsidRPr="000860C0">
        <w:rPr>
          <w:rFonts w:eastAsia="Calibri"/>
          <w:sz w:val="24"/>
          <w:szCs w:val="24"/>
        </w:rPr>
        <w:t>организаций водопроводно-канализационного хозяйства на территории Пензенской области не утверждались, в связи с чем 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предусмотренных утвержденными инвестиционными программами регулируемых организаций, источники финансирования инвестиционных программ не устанавливаются.</w:t>
      </w:r>
    </w:p>
    <w:p w14:paraId="389D37BC" w14:textId="04072EDF" w:rsidR="000D5CFA" w:rsidRPr="00C833A0" w:rsidRDefault="00C833A0" w:rsidP="00C833A0">
      <w:pPr>
        <w:pStyle w:val="ab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Андреева Н.М</w:t>
      </w:r>
      <w:r w:rsidR="000D5CFA" w:rsidRPr="00C833A0">
        <w:rPr>
          <w:rFonts w:eastAsia="Calibri"/>
          <w:b/>
          <w:bCs/>
          <w:sz w:val="24"/>
          <w:szCs w:val="24"/>
        </w:rPr>
        <w:t>.</w:t>
      </w:r>
      <w:r w:rsidR="00AD5A34" w:rsidRPr="00C833A0">
        <w:rPr>
          <w:rFonts w:eastAsia="Calibri"/>
          <w:sz w:val="24"/>
          <w:szCs w:val="24"/>
        </w:rPr>
        <w:t xml:space="preserve"> </w:t>
      </w:r>
      <w:r w:rsidR="00AD5A34" w:rsidRPr="00C833A0">
        <w:rPr>
          <w:sz w:val="24"/>
          <w:szCs w:val="24"/>
        </w:rPr>
        <w:t xml:space="preserve">выступила с информацией о корректировке тарифа на водоотведение для потребителей ООО «Спектр» на территории Нижнеломовского района Пензенской области </w:t>
      </w:r>
      <w:r w:rsidR="001C7210" w:rsidRPr="00C833A0">
        <w:rPr>
          <w:rFonts w:eastAsia="Calibri"/>
          <w:sz w:val="24"/>
          <w:szCs w:val="24"/>
        </w:rPr>
        <w:t>на 202</w:t>
      </w:r>
      <w:r>
        <w:rPr>
          <w:rFonts w:eastAsia="Calibri"/>
          <w:sz w:val="24"/>
          <w:szCs w:val="24"/>
        </w:rPr>
        <w:t>6-2027</w:t>
      </w:r>
      <w:r w:rsidR="001C7210" w:rsidRPr="00C833A0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ы</w:t>
      </w:r>
      <w:r w:rsidR="00AD5A34" w:rsidRPr="00C833A0">
        <w:rPr>
          <w:rFonts w:eastAsia="Calibri"/>
          <w:sz w:val="24"/>
          <w:szCs w:val="24"/>
        </w:rPr>
        <w:t xml:space="preserve"> долгосрочного периода регулирования 2019-2027 годов</w:t>
      </w:r>
      <w:r w:rsidR="00D969E6">
        <w:rPr>
          <w:rFonts w:eastAsia="Calibri"/>
          <w:sz w:val="24"/>
          <w:szCs w:val="24"/>
        </w:rPr>
        <w:t>.</w:t>
      </w:r>
    </w:p>
    <w:p w14:paraId="63D5F4F0" w14:textId="77777777" w:rsidR="001C7210" w:rsidRPr="001C7210" w:rsidRDefault="001C7210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1C7210">
        <w:rPr>
          <w:sz w:val="24"/>
          <w:szCs w:val="24"/>
        </w:rPr>
        <w:t xml:space="preserve">Обосновывающий материал прошел экспертизу правового Управления и сектора отраслевых технологий, энергетики и энергосбережения Министерства </w:t>
      </w:r>
      <w:r w:rsidRPr="001C7210">
        <w:rPr>
          <w:sz w:val="24"/>
          <w:szCs w:val="24"/>
          <w:lang w:eastAsia="en-US"/>
        </w:rPr>
        <w:t>жилищно-коммунального хозяйства и гражданской защиты населения Пензенской области (далее - Министерство)</w:t>
      </w:r>
      <w:r w:rsidRPr="001C7210">
        <w:rPr>
          <w:sz w:val="24"/>
          <w:szCs w:val="24"/>
        </w:rPr>
        <w:t>.</w:t>
      </w:r>
    </w:p>
    <w:p w14:paraId="22229014" w14:textId="77777777" w:rsidR="001C7210" w:rsidRPr="001C7210" w:rsidRDefault="001C7210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1C7210">
        <w:rPr>
          <w:sz w:val="24"/>
          <w:szCs w:val="24"/>
        </w:rPr>
        <w:t>Корректировка одноставочного тарифа на питьевую воду (питьевое водоснабжение), установленного с применением метода индексации,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 1746-э (далее – Методика).</w:t>
      </w:r>
    </w:p>
    <w:p w14:paraId="288EB5D1" w14:textId="6613FCB5" w:rsidR="000D5CFA" w:rsidRPr="008236A3" w:rsidRDefault="000D5CFA" w:rsidP="00B629D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236A3">
        <w:rPr>
          <w:rFonts w:eastAsia="Calibri"/>
          <w:sz w:val="24"/>
          <w:szCs w:val="24"/>
        </w:rPr>
        <w:t xml:space="preserve">Необходимая валовая выручка (далее – НВВ) по </w:t>
      </w:r>
      <w:r w:rsidR="00AD5A34">
        <w:rPr>
          <w:rFonts w:eastAsia="Calibri"/>
          <w:sz w:val="24"/>
          <w:szCs w:val="24"/>
        </w:rPr>
        <w:t>водоотведению</w:t>
      </w:r>
      <w:r w:rsidRPr="008236A3">
        <w:rPr>
          <w:rFonts w:eastAsia="Calibri"/>
          <w:sz w:val="24"/>
          <w:szCs w:val="24"/>
        </w:rPr>
        <w:t xml:space="preserve"> с учетом корректировки составила:</w:t>
      </w:r>
    </w:p>
    <w:p w14:paraId="3CF1F745" w14:textId="2E3B889F" w:rsidR="00AD5A34" w:rsidRDefault="00AD5A34" w:rsidP="00B629D8">
      <w:pPr>
        <w:ind w:firstLine="709"/>
        <w:jc w:val="both"/>
        <w:rPr>
          <w:sz w:val="24"/>
          <w:szCs w:val="24"/>
        </w:rPr>
      </w:pPr>
      <w:r w:rsidRPr="00AD5A34">
        <w:rPr>
          <w:sz w:val="24"/>
          <w:szCs w:val="24"/>
        </w:rPr>
        <w:t>с 01.</w:t>
      </w:r>
      <w:r w:rsidR="00253F7D">
        <w:rPr>
          <w:sz w:val="24"/>
          <w:szCs w:val="24"/>
        </w:rPr>
        <w:t>01.2026 по 31.12.2026 – 57136,78</w:t>
      </w:r>
      <w:r w:rsidRPr="00AD5A34">
        <w:rPr>
          <w:sz w:val="24"/>
          <w:szCs w:val="24"/>
        </w:rPr>
        <w:t xml:space="preserve"> тыс. руб., с 01.</w:t>
      </w:r>
      <w:r w:rsidR="00253F7D">
        <w:rPr>
          <w:sz w:val="24"/>
          <w:szCs w:val="24"/>
        </w:rPr>
        <w:t>01.2027 по 31.12.2027 – 59056,86</w:t>
      </w:r>
      <w:r w:rsidRPr="00AD5A34">
        <w:rPr>
          <w:sz w:val="24"/>
          <w:szCs w:val="24"/>
        </w:rPr>
        <w:t xml:space="preserve"> тыс. руб., </w:t>
      </w:r>
      <w:r w:rsidRPr="00AD5A34">
        <w:rPr>
          <w:sz w:val="24"/>
        </w:rPr>
        <w:t>в том числе по статьям:</w:t>
      </w:r>
      <w:r w:rsidRPr="00AD5A34"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22"/>
        <w:gridCol w:w="1699"/>
        <w:gridCol w:w="1601"/>
        <w:gridCol w:w="1599"/>
      </w:tblGrid>
      <w:tr w:rsidR="00C833A0" w:rsidRPr="00AD5A34" w14:paraId="30832DFD" w14:textId="77777777" w:rsidTr="00A65EB0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9BF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Наименование показателя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61EE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Ед. изм.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93BC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01.01.2026- 31.12.2026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D57EE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01.01.2027- 31.12.2027</w:t>
            </w:r>
          </w:p>
        </w:tc>
      </w:tr>
      <w:tr w:rsidR="00A65EB0" w:rsidRPr="00AD5A34" w14:paraId="155A07F3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55F" w14:textId="77777777" w:rsidR="00A65EB0" w:rsidRPr="00AD5A34" w:rsidRDefault="00A65EB0" w:rsidP="00A65EB0">
            <w:pPr>
              <w:jc w:val="right"/>
              <w:outlineLvl w:val="0"/>
            </w:pPr>
            <w:r w:rsidRPr="00AD5A34">
              <w:t>Текущие расходы, в том числе: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EBC7" w14:textId="77777777" w:rsidR="00A65EB0" w:rsidRPr="00AD5A34" w:rsidRDefault="00A65EB0" w:rsidP="00A65EB0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A0C16" w14:textId="197C5B6E" w:rsidR="00A65EB0" w:rsidRPr="00585B9C" w:rsidRDefault="00A65EB0" w:rsidP="00A65EB0">
            <w:pPr>
              <w:jc w:val="right"/>
              <w:rPr>
                <w:color w:val="FF0000"/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 xml:space="preserve"> 56 159,06   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8C52" w14:textId="4263AF2E" w:rsidR="00A65EB0" w:rsidRPr="00585B9C" w:rsidRDefault="00A65EB0" w:rsidP="00A65EB0">
            <w:pPr>
              <w:jc w:val="right"/>
              <w:rPr>
                <w:color w:val="FF0000"/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55828,54</w:t>
            </w:r>
          </w:p>
        </w:tc>
      </w:tr>
      <w:tr w:rsidR="00A65EB0" w:rsidRPr="00AD5A34" w14:paraId="59F4201D" w14:textId="77777777" w:rsidTr="00971F9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FA6CE" w14:textId="77777777" w:rsidR="00A65EB0" w:rsidRPr="00AD5A34" w:rsidRDefault="00A65EB0" w:rsidP="00A65EB0">
            <w:pPr>
              <w:ind w:firstLineChars="100" w:firstLine="200"/>
              <w:jc w:val="right"/>
              <w:outlineLvl w:val="0"/>
            </w:pPr>
            <w:r w:rsidRPr="00AD5A34">
              <w:t>Операционные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F0926" w14:textId="77777777" w:rsidR="00A65EB0" w:rsidRPr="00AD5A34" w:rsidRDefault="00A65EB0" w:rsidP="00A65EB0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52A1A" w14:textId="148CEB49" w:rsidR="00A65EB0" w:rsidRPr="00585B9C" w:rsidRDefault="00A65EB0" w:rsidP="00A65EB0">
            <w:pPr>
              <w:jc w:val="right"/>
              <w:rPr>
                <w:color w:val="FF0000"/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 xml:space="preserve"> 38 095,23  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DBAC" w14:textId="77FBECD6" w:rsidR="00A65EB0" w:rsidRPr="00585B9C" w:rsidRDefault="00A65EB0" w:rsidP="00A65EB0">
            <w:pPr>
              <w:jc w:val="right"/>
              <w:rPr>
                <w:color w:val="FF0000"/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 xml:space="preserve"> 39 222,85   </w:t>
            </w:r>
          </w:p>
        </w:tc>
      </w:tr>
      <w:tr w:rsidR="00C833A0" w:rsidRPr="00AD5A34" w14:paraId="40E7B4AF" w14:textId="77777777" w:rsidTr="00A65EB0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DA8C" w14:textId="77777777" w:rsidR="00C833A0" w:rsidRPr="00AD5A34" w:rsidRDefault="00C833A0" w:rsidP="00AD5A34">
            <w:pPr>
              <w:ind w:firstLineChars="100" w:firstLine="200"/>
              <w:jc w:val="right"/>
              <w:outlineLvl w:val="0"/>
            </w:pPr>
            <w:r w:rsidRPr="00AD5A34">
              <w:t xml:space="preserve">  Индекс эффективности расходов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D073" w14:textId="77777777" w:rsidR="00C833A0" w:rsidRPr="00AD5A34" w:rsidRDefault="00C833A0" w:rsidP="00AD5A34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7D93" w14:textId="77777777" w:rsidR="00C833A0" w:rsidRPr="00585B9C" w:rsidRDefault="00C833A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0624B" w14:textId="77777777" w:rsidR="00C833A0" w:rsidRPr="00585B9C" w:rsidRDefault="00C833A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1</w:t>
            </w:r>
          </w:p>
        </w:tc>
      </w:tr>
      <w:tr w:rsidR="00C833A0" w:rsidRPr="00AD5A34" w14:paraId="5EA73ACE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476" w14:textId="77777777" w:rsidR="00C833A0" w:rsidRPr="00AD5A34" w:rsidRDefault="00C833A0" w:rsidP="00AD5A34">
            <w:pPr>
              <w:ind w:firstLineChars="100" w:firstLine="200"/>
              <w:jc w:val="right"/>
              <w:outlineLvl w:val="0"/>
            </w:pPr>
            <w:r w:rsidRPr="00AD5A34">
              <w:t xml:space="preserve">  Индекс потребительских цен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FE7" w14:textId="77777777" w:rsidR="00C833A0" w:rsidRPr="00AD5A34" w:rsidRDefault="00C833A0" w:rsidP="00AD5A34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1D5F" w14:textId="7D48CB96" w:rsidR="00C833A0" w:rsidRPr="00585B9C" w:rsidRDefault="00A65EB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5,1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799E2" w14:textId="718F4A66" w:rsidR="00C833A0" w:rsidRPr="00585B9C" w:rsidRDefault="00C833A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4,0</w:t>
            </w:r>
          </w:p>
        </w:tc>
      </w:tr>
      <w:tr w:rsidR="00C833A0" w:rsidRPr="00AD5A34" w14:paraId="04479647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EA85" w14:textId="77777777" w:rsidR="00C833A0" w:rsidRPr="00AD5A34" w:rsidRDefault="00C833A0" w:rsidP="00AD5A34">
            <w:pPr>
              <w:ind w:firstLineChars="100" w:firstLine="200"/>
              <w:jc w:val="right"/>
              <w:outlineLvl w:val="0"/>
            </w:pPr>
            <w:r w:rsidRPr="00AD5A34">
              <w:t xml:space="preserve">  Индекс количества активов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C98F" w14:textId="77777777" w:rsidR="00C833A0" w:rsidRPr="00AD5A34" w:rsidRDefault="00C833A0" w:rsidP="00AD5A34">
            <w:pPr>
              <w:ind w:left="-93"/>
              <w:jc w:val="right"/>
              <w:outlineLvl w:val="0"/>
            </w:pPr>
            <w:r w:rsidRPr="00AD5A34"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37F28" w14:textId="2528B41C" w:rsidR="00C833A0" w:rsidRPr="00585B9C" w:rsidRDefault="00C833A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0,00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1ECD5" w14:textId="61B1ED92" w:rsidR="00C833A0" w:rsidRPr="00585B9C" w:rsidRDefault="00C833A0" w:rsidP="00EF6944">
            <w:pPr>
              <w:jc w:val="right"/>
              <w:outlineLvl w:val="0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0,00</w:t>
            </w:r>
          </w:p>
        </w:tc>
      </w:tr>
      <w:tr w:rsidR="00C833A0" w:rsidRPr="00AD5A34" w14:paraId="0BAB121F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CEAD" w14:textId="77777777" w:rsidR="00C833A0" w:rsidRPr="00AD5A34" w:rsidRDefault="00C833A0" w:rsidP="00495AC9">
            <w:pPr>
              <w:ind w:firstLineChars="100" w:firstLine="200"/>
              <w:jc w:val="right"/>
              <w:outlineLvl w:val="0"/>
            </w:pPr>
            <w:r w:rsidRPr="00AD5A34">
              <w:t>Неподконтрольные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51F" w14:textId="77777777" w:rsidR="00C833A0" w:rsidRPr="00AD5A34" w:rsidRDefault="00C833A0" w:rsidP="00495AC9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EBC1B" w14:textId="4E0EB555" w:rsidR="00C833A0" w:rsidRPr="00585B9C" w:rsidRDefault="00A65EB0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610,80</w:t>
            </w:r>
            <w:r w:rsidR="00C833A0" w:rsidRPr="00585B9C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268F" w14:textId="4106A0DF" w:rsidR="00C833A0" w:rsidRPr="00585B9C" w:rsidRDefault="00A65EB0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607,53</w:t>
            </w:r>
            <w:r w:rsidR="00C833A0" w:rsidRPr="00585B9C">
              <w:rPr>
                <w:sz w:val="18"/>
                <w:szCs w:val="18"/>
              </w:rPr>
              <w:t xml:space="preserve">   </w:t>
            </w:r>
          </w:p>
        </w:tc>
      </w:tr>
      <w:tr w:rsidR="00C833A0" w:rsidRPr="00AD5A34" w14:paraId="0C358168" w14:textId="77777777" w:rsidTr="00A65EB0">
        <w:trPr>
          <w:trHeight w:val="223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DE64" w14:textId="77777777" w:rsidR="00C833A0" w:rsidRPr="00AD5A34" w:rsidRDefault="00C833A0" w:rsidP="00495AC9">
            <w:pPr>
              <w:ind w:firstLineChars="100" w:firstLine="200"/>
              <w:jc w:val="right"/>
              <w:outlineLvl w:val="0"/>
            </w:pPr>
            <w:r w:rsidRPr="00AD5A34">
              <w:t>Расходы на приобретение электрической энергии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85D5" w14:textId="77777777" w:rsidR="00C833A0" w:rsidRPr="00AD5A34" w:rsidRDefault="00C833A0" w:rsidP="00495AC9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C2588" w14:textId="5375D0C1" w:rsidR="00C833A0" w:rsidRPr="00585B9C" w:rsidRDefault="00A65EB0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17453,03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8AA9A" w14:textId="27786489" w:rsidR="00C833A0" w:rsidRPr="00585B9C" w:rsidRDefault="00A65EB0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15988</w:t>
            </w:r>
            <w:r w:rsidR="00D43722" w:rsidRPr="00585B9C">
              <w:rPr>
                <w:sz w:val="18"/>
                <w:szCs w:val="18"/>
              </w:rPr>
              <w:t>,16</w:t>
            </w:r>
          </w:p>
        </w:tc>
      </w:tr>
      <w:tr w:rsidR="00D43722" w:rsidRPr="00AD5A34" w14:paraId="5503ED90" w14:textId="77777777" w:rsidTr="0040505B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33BE" w14:textId="77777777" w:rsidR="00D43722" w:rsidRPr="00AD5A34" w:rsidRDefault="00D43722" w:rsidP="00D43722">
            <w:pPr>
              <w:jc w:val="right"/>
              <w:outlineLvl w:val="0"/>
            </w:pPr>
            <w:r w:rsidRPr="00AD5A34">
              <w:t>Расходы на амортизацию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C5E" w14:textId="77777777" w:rsidR="00D43722" w:rsidRPr="00AD5A34" w:rsidRDefault="00D43722" w:rsidP="00D43722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FAF34" w14:textId="46ADBEA8" w:rsidR="00D43722" w:rsidRPr="00585B9C" w:rsidRDefault="00D43722" w:rsidP="00D43722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82,82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13AA6" w14:textId="24980168" w:rsidR="00D43722" w:rsidRPr="00585B9C" w:rsidRDefault="00D43722" w:rsidP="00D43722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82,82</w:t>
            </w:r>
          </w:p>
        </w:tc>
      </w:tr>
      <w:tr w:rsidR="00C833A0" w:rsidRPr="00AD5A34" w14:paraId="086FCCC0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7F70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Нормативный уровень прибыли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22A" w14:textId="77777777" w:rsidR="00C833A0" w:rsidRPr="00AD5A34" w:rsidRDefault="00C833A0" w:rsidP="00AD5A34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8127B" w14:textId="5E6AB3A8" w:rsidR="00C833A0" w:rsidRPr="00585B9C" w:rsidRDefault="00C833A0" w:rsidP="00EF6944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0,00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9AF88" w14:textId="5BB74D44" w:rsidR="00C833A0" w:rsidRPr="00585B9C" w:rsidRDefault="00C833A0" w:rsidP="00EF6944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0,00</w:t>
            </w:r>
          </w:p>
        </w:tc>
      </w:tr>
      <w:tr w:rsidR="00C833A0" w:rsidRPr="00AD5A34" w14:paraId="136D5950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9B25" w14:textId="77777777" w:rsidR="00C833A0" w:rsidRPr="00AD5A34" w:rsidRDefault="00C833A0" w:rsidP="00AD5A34">
            <w:pPr>
              <w:jc w:val="right"/>
              <w:outlineLvl w:val="0"/>
            </w:pPr>
            <w:r w:rsidRPr="00AD5A34">
              <w:t>Расчетная предпринимательская прибыль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986" w14:textId="77777777" w:rsidR="00C833A0" w:rsidRPr="00AD5A34" w:rsidRDefault="00C833A0" w:rsidP="00AD5A34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635C0" w14:textId="4680A42B" w:rsidR="00C833A0" w:rsidRPr="00585B9C" w:rsidRDefault="00D43722" w:rsidP="00EF6944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2812,09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EF33" w14:textId="639D61E2" w:rsidR="00C833A0" w:rsidRPr="00585B9C" w:rsidRDefault="00D43722" w:rsidP="00EF6944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2795,57</w:t>
            </w:r>
          </w:p>
        </w:tc>
      </w:tr>
      <w:tr w:rsidR="00D43722" w:rsidRPr="00AD5A34" w14:paraId="0A1DB2E0" w14:textId="77777777" w:rsidTr="00906B49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071C" w14:textId="77777777" w:rsidR="00D43722" w:rsidRPr="00AD5A34" w:rsidRDefault="00D43722" w:rsidP="00D43722">
            <w:pPr>
              <w:jc w:val="right"/>
              <w:outlineLvl w:val="0"/>
            </w:pPr>
            <w:r w:rsidRPr="00AD5A34">
              <w:t>Корректировка НВВ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AE18" w14:textId="77777777" w:rsidR="00D43722" w:rsidRPr="00AD5A34" w:rsidRDefault="00D43722" w:rsidP="00D43722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BB8E" w14:textId="11370F2C" w:rsidR="00D43722" w:rsidRPr="00585B9C" w:rsidRDefault="00D43722" w:rsidP="00D43722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-2293,62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D12F9" w14:textId="293D2A4B" w:rsidR="00D43722" w:rsidRPr="00585B9C" w:rsidRDefault="00D43722" w:rsidP="00D43722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-1934,60</w:t>
            </w:r>
          </w:p>
        </w:tc>
      </w:tr>
      <w:tr w:rsidR="00C833A0" w:rsidRPr="00AD5A34" w14:paraId="642920BB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BBD" w14:textId="77777777" w:rsidR="00C833A0" w:rsidRPr="00AD5A34" w:rsidRDefault="00C833A0" w:rsidP="00495AC9">
            <w:pPr>
              <w:jc w:val="right"/>
              <w:outlineLvl w:val="0"/>
            </w:pPr>
            <w:r w:rsidRPr="00AD5A34">
              <w:t>Величина сглаживания НВВ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CA0" w14:textId="77777777" w:rsidR="00C833A0" w:rsidRPr="00AD5A34" w:rsidRDefault="00C833A0" w:rsidP="00495AC9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F18BC" w14:textId="629DB079" w:rsidR="00C833A0" w:rsidRPr="00585B9C" w:rsidRDefault="00D43722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3660,40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4B825" w14:textId="022F313F" w:rsidR="00C833A0" w:rsidRPr="00585B9C" w:rsidRDefault="00D43722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</w:t>
            </w:r>
          </w:p>
        </w:tc>
      </w:tr>
      <w:tr w:rsidR="00C833A0" w:rsidRPr="00AD5A34" w14:paraId="4D99B147" w14:textId="77777777" w:rsidTr="00A65EB0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61B" w14:textId="77777777" w:rsidR="00C833A0" w:rsidRPr="00AD5A34" w:rsidRDefault="00C833A0" w:rsidP="00253F7D">
            <w:pPr>
              <w:jc w:val="right"/>
              <w:outlineLvl w:val="0"/>
            </w:pPr>
            <w:r w:rsidRPr="00AD5A34">
              <w:t>Выпадающие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5110" w14:textId="77777777" w:rsidR="00C833A0" w:rsidRPr="00AD5A34" w:rsidRDefault="00C833A0" w:rsidP="00253F7D">
            <w:pPr>
              <w:ind w:left="-93"/>
              <w:jc w:val="right"/>
              <w:outlineLvl w:val="0"/>
            </w:pPr>
            <w:r w:rsidRPr="00AD5A34">
              <w:t>тыс.руб.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C379" w14:textId="4DC3D20C" w:rsidR="00C833A0" w:rsidRPr="00585B9C" w:rsidRDefault="00D43722" w:rsidP="00253F7D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103,96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EB4E" w14:textId="6B86DE2E" w:rsidR="00C833A0" w:rsidRPr="00585B9C" w:rsidRDefault="00D43722" w:rsidP="00253F7D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0</w:t>
            </w:r>
          </w:p>
        </w:tc>
      </w:tr>
      <w:tr w:rsidR="00C833A0" w:rsidRPr="00AD5A34" w14:paraId="23386A6B" w14:textId="77777777" w:rsidTr="00A65EB0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580" w14:textId="77777777" w:rsidR="00C833A0" w:rsidRPr="00AD5A34" w:rsidRDefault="00C833A0" w:rsidP="00495AC9">
            <w:pPr>
              <w:jc w:val="right"/>
              <w:outlineLvl w:val="0"/>
            </w:pPr>
            <w:r w:rsidRPr="00AD5A34">
              <w:t>Итого необходимая валовая выручка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47C5" w14:textId="77777777" w:rsidR="00C833A0" w:rsidRPr="00AD5A34" w:rsidRDefault="00C833A0" w:rsidP="00495AC9">
            <w:pPr>
              <w:ind w:left="-93"/>
              <w:jc w:val="right"/>
              <w:outlineLvl w:val="0"/>
            </w:pPr>
            <w:r w:rsidRPr="00AD5A34"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E2B" w14:textId="09999790" w:rsidR="00C833A0" w:rsidRPr="00585B9C" w:rsidRDefault="00D43722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60 524,72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776" w14:textId="50AFEAC8" w:rsidR="00C833A0" w:rsidRPr="00585B9C" w:rsidRDefault="00D43722" w:rsidP="00495AC9">
            <w:pPr>
              <w:jc w:val="right"/>
              <w:rPr>
                <w:sz w:val="18"/>
                <w:szCs w:val="18"/>
              </w:rPr>
            </w:pPr>
            <w:r w:rsidRPr="00585B9C">
              <w:rPr>
                <w:sz w:val="18"/>
                <w:szCs w:val="18"/>
              </w:rPr>
              <w:t>56 772,33</w:t>
            </w:r>
          </w:p>
        </w:tc>
      </w:tr>
    </w:tbl>
    <w:p w14:paraId="68545E2C" w14:textId="2C7ADD6A" w:rsidR="00AD5A34" w:rsidRPr="00AD5A34" w:rsidRDefault="00AD5A34" w:rsidP="00495AC9">
      <w:pPr>
        <w:jc w:val="both"/>
        <w:rPr>
          <w:sz w:val="24"/>
          <w:szCs w:val="24"/>
        </w:rPr>
      </w:pPr>
    </w:p>
    <w:p w14:paraId="4FD5B23D" w14:textId="472EFCF8" w:rsidR="00495AC9" w:rsidRPr="00495AC9" w:rsidRDefault="00495AC9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495AC9">
        <w:rPr>
          <w:sz w:val="24"/>
          <w:szCs w:val="24"/>
        </w:rPr>
        <w:t xml:space="preserve">Объем принятых сточных </w:t>
      </w:r>
      <w:r>
        <w:rPr>
          <w:sz w:val="24"/>
          <w:szCs w:val="24"/>
        </w:rPr>
        <w:t xml:space="preserve">вод определен в размере </w:t>
      </w:r>
      <w:r w:rsidR="00D43722" w:rsidRPr="00D43722">
        <w:rPr>
          <w:sz w:val="24"/>
          <w:szCs w:val="24"/>
        </w:rPr>
        <w:t xml:space="preserve">1493,700 </w:t>
      </w:r>
      <w:r w:rsidRPr="00495AC9">
        <w:rPr>
          <w:sz w:val="24"/>
          <w:szCs w:val="24"/>
        </w:rPr>
        <w:t xml:space="preserve">тыс. </w:t>
      </w:r>
      <w:proofErr w:type="gramStart"/>
      <w:r w:rsidRPr="00495AC9">
        <w:rPr>
          <w:sz w:val="24"/>
          <w:szCs w:val="24"/>
        </w:rPr>
        <w:t>куб.м</w:t>
      </w:r>
      <w:proofErr w:type="gramEnd"/>
      <w:r w:rsidRPr="00495AC9">
        <w:rPr>
          <w:sz w:val="24"/>
          <w:szCs w:val="24"/>
        </w:rPr>
        <w:t>/год. Объем электрической энер</w:t>
      </w:r>
      <w:r w:rsidR="0006478E">
        <w:rPr>
          <w:sz w:val="24"/>
          <w:szCs w:val="24"/>
        </w:rPr>
        <w:t xml:space="preserve">гии определен в размере </w:t>
      </w:r>
      <w:r w:rsidR="000D6384">
        <w:rPr>
          <w:sz w:val="24"/>
          <w:szCs w:val="24"/>
        </w:rPr>
        <w:t>1 498, 124</w:t>
      </w:r>
      <w:r w:rsidRPr="00495AC9">
        <w:rPr>
          <w:sz w:val="24"/>
          <w:szCs w:val="24"/>
        </w:rPr>
        <w:t xml:space="preserve"> </w:t>
      </w:r>
      <w:proofErr w:type="spellStart"/>
      <w:r w:rsidRPr="00495AC9">
        <w:rPr>
          <w:sz w:val="24"/>
          <w:szCs w:val="24"/>
        </w:rPr>
        <w:t>тыс.кВт.ч</w:t>
      </w:r>
      <w:proofErr w:type="spellEnd"/>
      <w:r w:rsidRPr="00495AC9">
        <w:rPr>
          <w:sz w:val="24"/>
          <w:szCs w:val="24"/>
        </w:rPr>
        <w:t xml:space="preserve">., в том числе на </w:t>
      </w:r>
      <w:r w:rsidR="0006478E">
        <w:rPr>
          <w:sz w:val="24"/>
          <w:szCs w:val="24"/>
        </w:rPr>
        <w:t xml:space="preserve">технологический процесс </w:t>
      </w:r>
      <w:r w:rsidR="000D6384">
        <w:rPr>
          <w:sz w:val="24"/>
          <w:szCs w:val="24"/>
        </w:rPr>
        <w:t>1 440,524</w:t>
      </w:r>
      <w:r w:rsidRPr="00495AC9">
        <w:rPr>
          <w:sz w:val="24"/>
          <w:szCs w:val="24"/>
        </w:rPr>
        <w:t xml:space="preserve"> </w:t>
      </w:r>
      <w:proofErr w:type="spellStart"/>
      <w:proofErr w:type="gramStart"/>
      <w:r w:rsidRPr="00495AC9">
        <w:rPr>
          <w:sz w:val="24"/>
          <w:szCs w:val="24"/>
        </w:rPr>
        <w:t>тыс.кВт.ч</w:t>
      </w:r>
      <w:proofErr w:type="spellEnd"/>
      <w:proofErr w:type="gramEnd"/>
      <w:r w:rsidRPr="00495AC9">
        <w:rPr>
          <w:sz w:val="24"/>
          <w:szCs w:val="24"/>
        </w:rPr>
        <w:t xml:space="preserve">, прочий расход </w:t>
      </w:r>
      <w:r>
        <w:rPr>
          <w:sz w:val="24"/>
          <w:szCs w:val="24"/>
        </w:rPr>
        <w:t xml:space="preserve">электрической </w:t>
      </w:r>
      <w:r w:rsidRPr="000D6384">
        <w:rPr>
          <w:sz w:val="24"/>
          <w:szCs w:val="24"/>
        </w:rPr>
        <w:t>энергии 57,600</w:t>
      </w:r>
      <w:r w:rsidRPr="00495AC9">
        <w:rPr>
          <w:sz w:val="24"/>
          <w:szCs w:val="24"/>
        </w:rPr>
        <w:t xml:space="preserve"> </w:t>
      </w:r>
      <w:proofErr w:type="spellStart"/>
      <w:proofErr w:type="gramStart"/>
      <w:r w:rsidRPr="00495AC9">
        <w:rPr>
          <w:sz w:val="24"/>
          <w:szCs w:val="24"/>
        </w:rPr>
        <w:t>тыс.кВт.ч</w:t>
      </w:r>
      <w:proofErr w:type="spellEnd"/>
      <w:proofErr w:type="gramEnd"/>
    </w:p>
    <w:p w14:paraId="54239F3B" w14:textId="77777777" w:rsidR="00495AC9" w:rsidRPr="00495AC9" w:rsidRDefault="00495AC9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495AC9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75A088CD" w14:textId="39D00B7F" w:rsidR="00495AC9" w:rsidRPr="00495AC9" w:rsidRDefault="00495AC9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495AC9">
        <w:rPr>
          <w:sz w:val="24"/>
          <w:szCs w:val="24"/>
        </w:rPr>
        <w:t>Исключены из расчета НВВ экономически необоснованные расходы, учтенные ООО «Спектр» в предложени</w:t>
      </w:r>
      <w:r>
        <w:rPr>
          <w:sz w:val="24"/>
          <w:szCs w:val="24"/>
        </w:rPr>
        <w:t>и об установлении тарифа на 202</w:t>
      </w:r>
      <w:r w:rsidR="00C833A0">
        <w:rPr>
          <w:sz w:val="24"/>
          <w:szCs w:val="24"/>
        </w:rPr>
        <w:t>6</w:t>
      </w:r>
      <w:r w:rsidRPr="00495AC9">
        <w:rPr>
          <w:sz w:val="24"/>
          <w:szCs w:val="24"/>
        </w:rPr>
        <w:t xml:space="preserve"> год:</w:t>
      </w:r>
    </w:p>
    <w:p w14:paraId="2AAD0FAB" w14:textId="7C6CC1C4" w:rsidR="00495AC9" w:rsidRPr="001605FB" w:rsidRDefault="00D969E6" w:rsidP="00B629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495AC9" w:rsidRPr="00495AC9">
        <w:rPr>
          <w:sz w:val="24"/>
          <w:szCs w:val="24"/>
        </w:rPr>
        <w:t>уплату налога, уплачиваемого по упрощенной системе н</w:t>
      </w:r>
      <w:r w:rsidR="00495AC9" w:rsidRPr="001605FB">
        <w:rPr>
          <w:sz w:val="24"/>
          <w:szCs w:val="24"/>
        </w:rPr>
        <w:t xml:space="preserve">алогообложения в размере </w:t>
      </w:r>
      <w:r w:rsidR="00D43722" w:rsidRPr="00D43722">
        <w:rPr>
          <w:sz w:val="24"/>
          <w:szCs w:val="24"/>
        </w:rPr>
        <w:t xml:space="preserve">3 863,23 </w:t>
      </w:r>
      <w:r w:rsidR="00495AC9" w:rsidRPr="00495AC9">
        <w:rPr>
          <w:sz w:val="24"/>
          <w:szCs w:val="24"/>
        </w:rPr>
        <w:t>тыс. руб. на основании положений статьи 252 Налогового кодекса Российской Федерации (как необоснованные расходы);</w:t>
      </w:r>
    </w:p>
    <w:p w14:paraId="35E86233" w14:textId="5945A366" w:rsidR="00495AC9" w:rsidRPr="00495AC9" w:rsidRDefault="00D969E6" w:rsidP="00B629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495AC9" w:rsidRPr="00495AC9">
        <w:rPr>
          <w:sz w:val="24"/>
          <w:szCs w:val="24"/>
        </w:rPr>
        <w:t>на</w:t>
      </w:r>
      <w:r w:rsidR="00B85BED">
        <w:rPr>
          <w:sz w:val="24"/>
          <w:szCs w:val="24"/>
        </w:rPr>
        <w:t xml:space="preserve"> уплату</w:t>
      </w:r>
      <w:r w:rsidR="00495AC9" w:rsidRPr="00495AC9">
        <w:rPr>
          <w:sz w:val="24"/>
          <w:szCs w:val="24"/>
        </w:rPr>
        <w:t xml:space="preserve"> </w:t>
      </w:r>
      <w:r w:rsidR="001605FB" w:rsidRPr="001605FB">
        <w:rPr>
          <w:sz w:val="24"/>
          <w:szCs w:val="24"/>
        </w:rPr>
        <w:t>налог</w:t>
      </w:r>
      <w:r w:rsidR="00B85BED">
        <w:rPr>
          <w:sz w:val="24"/>
          <w:szCs w:val="24"/>
        </w:rPr>
        <w:t>а</w:t>
      </w:r>
      <w:r w:rsidR="001605FB" w:rsidRPr="001605FB">
        <w:rPr>
          <w:sz w:val="24"/>
          <w:szCs w:val="24"/>
        </w:rPr>
        <w:t xml:space="preserve"> </w:t>
      </w:r>
      <w:r w:rsidR="00B85BED">
        <w:rPr>
          <w:sz w:val="24"/>
          <w:szCs w:val="24"/>
        </w:rPr>
        <w:t>з</w:t>
      </w:r>
      <w:r w:rsidR="001605FB" w:rsidRPr="001605FB">
        <w:rPr>
          <w:sz w:val="24"/>
          <w:szCs w:val="24"/>
        </w:rPr>
        <w:t xml:space="preserve">а негативное воздействие на окружающую среду в размере </w:t>
      </w:r>
      <w:r w:rsidR="00D43722">
        <w:rPr>
          <w:sz w:val="24"/>
          <w:szCs w:val="24"/>
        </w:rPr>
        <w:t>28,99</w:t>
      </w:r>
      <w:r w:rsidR="00495AC9" w:rsidRPr="00495AC9">
        <w:rPr>
          <w:sz w:val="24"/>
          <w:szCs w:val="24"/>
        </w:rPr>
        <w:t xml:space="preserve"> тыс. руб. на основании положений статьи 252 Налогового кодекса Российской Федерац</w:t>
      </w:r>
      <w:r w:rsidR="001605FB" w:rsidRPr="001605FB">
        <w:rPr>
          <w:sz w:val="24"/>
          <w:szCs w:val="24"/>
        </w:rPr>
        <w:t>ии (как необоснованные расходы);</w:t>
      </w:r>
    </w:p>
    <w:p w14:paraId="22860887" w14:textId="4A96D904" w:rsidR="00495AC9" w:rsidRDefault="00D969E6" w:rsidP="00B629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расходы </w:t>
      </w:r>
      <w:r w:rsidR="00495AC9" w:rsidRPr="00495AC9">
        <w:rPr>
          <w:sz w:val="24"/>
          <w:szCs w:val="24"/>
          <w:lang w:eastAsia="ar-SA"/>
        </w:rPr>
        <w:t>на арен</w:t>
      </w:r>
      <w:r w:rsidR="00495AC9" w:rsidRPr="001605FB">
        <w:rPr>
          <w:sz w:val="24"/>
          <w:szCs w:val="24"/>
          <w:lang w:eastAsia="ar-SA"/>
        </w:rPr>
        <w:t>ду (концессионную плату)</w:t>
      </w:r>
      <w:r w:rsidR="00FC6AB5">
        <w:rPr>
          <w:sz w:val="24"/>
          <w:szCs w:val="24"/>
          <w:lang w:eastAsia="ar-SA"/>
        </w:rPr>
        <w:t xml:space="preserve"> в размере</w:t>
      </w:r>
      <w:r w:rsidR="00495AC9" w:rsidRPr="001605FB">
        <w:rPr>
          <w:sz w:val="24"/>
          <w:szCs w:val="24"/>
          <w:lang w:eastAsia="ar-SA"/>
        </w:rPr>
        <w:t xml:space="preserve"> </w:t>
      </w:r>
      <w:r w:rsidR="00D43722">
        <w:rPr>
          <w:sz w:val="24"/>
          <w:szCs w:val="24"/>
          <w:lang w:eastAsia="ar-SA"/>
        </w:rPr>
        <w:t>1465,63</w:t>
      </w:r>
      <w:r w:rsidR="00495AC9" w:rsidRPr="00495AC9">
        <w:rPr>
          <w:sz w:val="24"/>
          <w:szCs w:val="24"/>
          <w:lang w:eastAsia="ar-SA"/>
        </w:rPr>
        <w:t xml:space="preserve"> тыс.руб. </w:t>
      </w:r>
      <w:r w:rsidR="00495AC9" w:rsidRPr="00495AC9">
        <w:rPr>
          <w:sz w:val="24"/>
          <w:szCs w:val="24"/>
        </w:rPr>
        <w:t xml:space="preserve">на основании </w:t>
      </w:r>
      <w:r w:rsidR="00495AC9" w:rsidRPr="00495AC9">
        <w:rPr>
          <w:bCs/>
          <w:iCs/>
          <w:sz w:val="24"/>
          <w:szCs w:val="24"/>
          <w:lang w:eastAsia="ar-SA"/>
        </w:rPr>
        <w:t>п. 44 Основ ценообразования в сфере водоснабжения и водоотведения, утвержденных постановлением Правительства РФ от 13.05.2013 № 406</w:t>
      </w:r>
      <w:r w:rsidR="00FC6AB5">
        <w:rPr>
          <w:sz w:val="24"/>
          <w:szCs w:val="24"/>
        </w:rPr>
        <w:t>;</w:t>
      </w:r>
    </w:p>
    <w:p w14:paraId="30C433D4" w14:textId="2B71EF21" w:rsidR="00D43722" w:rsidRPr="00495AC9" w:rsidRDefault="00B85BED" w:rsidP="00D4372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на уплату т</w:t>
      </w:r>
      <w:r w:rsidR="00D43722">
        <w:rPr>
          <w:sz w:val="24"/>
          <w:szCs w:val="24"/>
        </w:rPr>
        <w:t>ранспортн</w:t>
      </w:r>
      <w:r>
        <w:rPr>
          <w:sz w:val="24"/>
          <w:szCs w:val="24"/>
        </w:rPr>
        <w:t>ого</w:t>
      </w:r>
      <w:r w:rsidR="00D43722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D43722">
        <w:rPr>
          <w:sz w:val="24"/>
          <w:szCs w:val="24"/>
        </w:rPr>
        <w:t xml:space="preserve"> в размере 14,98 </w:t>
      </w:r>
      <w:r w:rsidR="00D43722" w:rsidRPr="00495AC9">
        <w:rPr>
          <w:sz w:val="24"/>
          <w:szCs w:val="24"/>
        </w:rPr>
        <w:t>тыс. руб. на основании положений статьи 252 Налогового кодекса Российской Федерац</w:t>
      </w:r>
      <w:r w:rsidR="00D43722" w:rsidRPr="001605FB">
        <w:rPr>
          <w:sz w:val="24"/>
          <w:szCs w:val="24"/>
        </w:rPr>
        <w:t>ии (как необоснованные расходы);</w:t>
      </w:r>
    </w:p>
    <w:p w14:paraId="0937D863" w14:textId="3339E225" w:rsidR="00585B9C" w:rsidRPr="00585B9C" w:rsidRDefault="00D969E6" w:rsidP="00585B9C">
      <w:pPr>
        <w:pStyle w:val="ab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</w:t>
      </w:r>
      <w:r w:rsidR="00104FC4" w:rsidRPr="00585B9C">
        <w:rPr>
          <w:sz w:val="24"/>
          <w:szCs w:val="24"/>
        </w:rPr>
        <w:t>прочим налогам и взносам в размере 1018,00</w:t>
      </w:r>
      <w:r w:rsidR="0086428F" w:rsidRPr="00585B9C">
        <w:rPr>
          <w:sz w:val="24"/>
          <w:szCs w:val="24"/>
        </w:rPr>
        <w:t xml:space="preserve"> </w:t>
      </w:r>
      <w:r w:rsidR="00585B9C" w:rsidRPr="00585B9C">
        <w:rPr>
          <w:sz w:val="24"/>
          <w:szCs w:val="24"/>
        </w:rPr>
        <w:t>тыс. руб. на основании положений статьи 252 Налогового кодекса Российской Федерации (как необоснованные расходы);</w:t>
      </w:r>
    </w:p>
    <w:p w14:paraId="344E8248" w14:textId="6BD59973" w:rsidR="00D43722" w:rsidRPr="00585B9C" w:rsidRDefault="00585B9C" w:rsidP="00585B9C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</w:t>
      </w:r>
      <w:r w:rsidR="00D969E6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D969E6">
        <w:rPr>
          <w:sz w:val="24"/>
          <w:szCs w:val="24"/>
        </w:rPr>
        <w:t>по</w:t>
      </w:r>
      <w:r>
        <w:rPr>
          <w:sz w:val="24"/>
          <w:szCs w:val="24"/>
        </w:rPr>
        <w:t xml:space="preserve"> займ</w:t>
      </w:r>
      <w:r w:rsidR="00D969E6">
        <w:rPr>
          <w:sz w:val="24"/>
          <w:szCs w:val="24"/>
        </w:rPr>
        <w:t>ам</w:t>
      </w:r>
      <w:r>
        <w:rPr>
          <w:sz w:val="24"/>
          <w:szCs w:val="24"/>
        </w:rPr>
        <w:t xml:space="preserve"> и кредит</w:t>
      </w:r>
      <w:r w:rsidR="00D969E6">
        <w:rPr>
          <w:sz w:val="24"/>
          <w:szCs w:val="24"/>
        </w:rPr>
        <w:t>ам</w:t>
      </w:r>
      <w:r>
        <w:rPr>
          <w:sz w:val="24"/>
          <w:szCs w:val="24"/>
        </w:rPr>
        <w:t xml:space="preserve"> в размере 25000 </w:t>
      </w:r>
      <w:r w:rsidRPr="00495AC9">
        <w:rPr>
          <w:sz w:val="24"/>
          <w:szCs w:val="24"/>
        </w:rPr>
        <w:t>тыс. руб. на основании положений статьи 252 Налогового кодекса Российской Федерац</w:t>
      </w:r>
      <w:r w:rsidRPr="001605FB">
        <w:rPr>
          <w:sz w:val="24"/>
          <w:szCs w:val="24"/>
        </w:rPr>
        <w:t>ии (как необоснованные расходы);</w:t>
      </w:r>
    </w:p>
    <w:p w14:paraId="410119D5" w14:textId="7CE1C461" w:rsidR="001605FB" w:rsidRPr="001605FB" w:rsidRDefault="00D969E6" w:rsidP="00B629D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расходы </w:t>
      </w:r>
      <w:r w:rsidR="00495AC9" w:rsidRPr="001605FB">
        <w:rPr>
          <w:sz w:val="24"/>
          <w:szCs w:val="24"/>
        </w:rPr>
        <w:t xml:space="preserve">на амортизацию </w:t>
      </w:r>
      <w:r w:rsidR="00585B9C" w:rsidRPr="00585B9C">
        <w:rPr>
          <w:sz w:val="24"/>
          <w:szCs w:val="24"/>
        </w:rPr>
        <w:t>9578,58</w:t>
      </w:r>
      <w:r w:rsidR="00585B9C">
        <w:rPr>
          <w:sz w:val="24"/>
          <w:szCs w:val="24"/>
        </w:rPr>
        <w:t xml:space="preserve"> </w:t>
      </w:r>
      <w:r w:rsidR="00495AC9" w:rsidRPr="00495AC9">
        <w:rPr>
          <w:sz w:val="24"/>
          <w:szCs w:val="24"/>
        </w:rPr>
        <w:t xml:space="preserve">тыс. руб. на основании </w:t>
      </w:r>
      <w:r w:rsidR="00495AC9" w:rsidRPr="00495AC9">
        <w:rPr>
          <w:bCs/>
          <w:iCs/>
          <w:sz w:val="24"/>
          <w:szCs w:val="24"/>
          <w:lang w:eastAsia="ar-SA"/>
        </w:rPr>
        <w:t>п. 43 Основ ценообразования в сфере водоснабжения и водоотведения, утвержденных постановлением Правительства РФ от 13.05.2013 № 406</w:t>
      </w:r>
      <w:r w:rsidR="001605FB">
        <w:rPr>
          <w:sz w:val="24"/>
          <w:szCs w:val="24"/>
        </w:rPr>
        <w:t>.</w:t>
      </w:r>
    </w:p>
    <w:p w14:paraId="64BF1171" w14:textId="7F604155" w:rsidR="001605FB" w:rsidRDefault="001605FB" w:rsidP="00B629D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605FB">
        <w:rPr>
          <w:sz w:val="24"/>
          <w:szCs w:val="24"/>
        </w:rPr>
        <w:t xml:space="preserve">Основные показатели расчета одноставочного тарифа на водоотведение </w:t>
      </w:r>
      <w:r w:rsidRPr="001605FB">
        <w:rPr>
          <w:bCs/>
          <w:iCs/>
          <w:sz w:val="24"/>
          <w:szCs w:val="24"/>
        </w:rPr>
        <w:t xml:space="preserve">для потребителей </w:t>
      </w:r>
      <w:r w:rsidRPr="001605FB">
        <w:rPr>
          <w:sz w:val="24"/>
          <w:szCs w:val="24"/>
        </w:rPr>
        <w:t>ООО «Спектр» на территории Нижнеломовского района Пензенской области на 202</w:t>
      </w:r>
      <w:r w:rsidR="00D969E6">
        <w:rPr>
          <w:sz w:val="24"/>
          <w:szCs w:val="24"/>
        </w:rPr>
        <w:t>6</w:t>
      </w:r>
      <w:r w:rsidRPr="001605FB">
        <w:rPr>
          <w:sz w:val="24"/>
          <w:szCs w:val="24"/>
        </w:rPr>
        <w:t>-2027 годы долгосрочного периода регулирования 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22"/>
        <w:gridCol w:w="1699"/>
        <w:gridCol w:w="1601"/>
        <w:gridCol w:w="1599"/>
      </w:tblGrid>
      <w:tr w:rsidR="00C833A0" w:rsidRPr="00C31FC0" w14:paraId="19BA92EA" w14:textId="77777777" w:rsidTr="00B629D8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0F8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B908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Ед. изм.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6718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01.01.2026- 31.12.2026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C50E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01.01.2027- 31.12.2027</w:t>
            </w:r>
          </w:p>
        </w:tc>
      </w:tr>
      <w:tr w:rsidR="00585B9C" w:rsidRPr="00C31FC0" w14:paraId="48947927" w14:textId="77777777" w:rsidTr="00235CDA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2E8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516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69FFD" w14:textId="06344213" w:rsidR="00585B9C" w:rsidRPr="00C31FC0" w:rsidRDefault="00585B9C" w:rsidP="00585B9C">
            <w:pPr>
              <w:jc w:val="right"/>
              <w:rPr>
                <w:color w:val="FF0000"/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56 159,06   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468C8" w14:textId="6DD8651A" w:rsidR="00585B9C" w:rsidRPr="00C31FC0" w:rsidRDefault="00585B9C" w:rsidP="00585B9C">
            <w:pPr>
              <w:jc w:val="right"/>
              <w:rPr>
                <w:color w:val="FF0000"/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55828,54</w:t>
            </w:r>
          </w:p>
        </w:tc>
      </w:tr>
      <w:tr w:rsidR="00585B9C" w:rsidRPr="00C31FC0" w14:paraId="43374659" w14:textId="77777777" w:rsidTr="00235CDA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8A55D" w14:textId="77777777" w:rsidR="00585B9C" w:rsidRPr="00C31FC0" w:rsidRDefault="00585B9C" w:rsidP="00585B9C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EC8C3F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9412F" w14:textId="4B55575E" w:rsidR="00585B9C" w:rsidRPr="00C31FC0" w:rsidRDefault="00585B9C" w:rsidP="00585B9C">
            <w:pPr>
              <w:jc w:val="right"/>
              <w:rPr>
                <w:color w:val="FF0000"/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38 095,23  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6B83" w14:textId="02B20919" w:rsidR="00585B9C" w:rsidRPr="00C31FC0" w:rsidRDefault="00585B9C" w:rsidP="00585B9C">
            <w:pPr>
              <w:jc w:val="right"/>
              <w:rPr>
                <w:color w:val="FF0000"/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39 222,85   </w:t>
            </w:r>
          </w:p>
        </w:tc>
      </w:tr>
      <w:tr w:rsidR="00C833A0" w:rsidRPr="00C31FC0" w14:paraId="7F211397" w14:textId="77777777" w:rsidTr="00B629D8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24B" w14:textId="77777777" w:rsidR="00C833A0" w:rsidRPr="00C31FC0" w:rsidRDefault="00C833A0" w:rsidP="001605FB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 Индекс эффективности расходов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E88C" w14:textId="77777777" w:rsidR="00C833A0" w:rsidRPr="00C31FC0" w:rsidRDefault="00C833A0" w:rsidP="001605FB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ED9D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969EA" w14:textId="77777777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</w:t>
            </w:r>
          </w:p>
        </w:tc>
      </w:tr>
      <w:tr w:rsidR="00C833A0" w:rsidRPr="00C31FC0" w14:paraId="24B86C29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830A" w14:textId="77777777" w:rsidR="00C833A0" w:rsidRPr="00C31FC0" w:rsidRDefault="00C833A0" w:rsidP="001605FB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E1CA" w14:textId="77777777" w:rsidR="00C833A0" w:rsidRPr="00C31FC0" w:rsidRDefault="00C833A0" w:rsidP="001605FB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C9E4F" w14:textId="1D988C5D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5,1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20E38" w14:textId="7C531F48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4,0</w:t>
            </w:r>
          </w:p>
        </w:tc>
      </w:tr>
      <w:tr w:rsidR="00C833A0" w:rsidRPr="00C31FC0" w14:paraId="1094A244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375C" w14:textId="77777777" w:rsidR="00C833A0" w:rsidRPr="00C31FC0" w:rsidRDefault="00C833A0" w:rsidP="001605FB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  Индекс количества активов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B5CA" w14:textId="77777777" w:rsidR="00C833A0" w:rsidRPr="00C31FC0" w:rsidRDefault="00C833A0" w:rsidP="001605FB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%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D2827" w14:textId="3CD5AC05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A0A93" w14:textId="1CF84ABC" w:rsidR="00C833A0" w:rsidRPr="00C31FC0" w:rsidRDefault="00C833A0" w:rsidP="001605FB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</w:tr>
      <w:tr w:rsidR="00585B9C" w:rsidRPr="00C31FC0" w14:paraId="7447CD2C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DA8" w14:textId="77777777" w:rsidR="00585B9C" w:rsidRPr="00C31FC0" w:rsidRDefault="00585B9C" w:rsidP="00585B9C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9D49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B13A" w14:textId="0AD4FCD5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610,80  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F069" w14:textId="5B2E7B79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607,53   </w:t>
            </w:r>
          </w:p>
        </w:tc>
      </w:tr>
      <w:tr w:rsidR="00585B9C" w:rsidRPr="00C31FC0" w14:paraId="57E1C992" w14:textId="77777777" w:rsidTr="00B629D8">
        <w:trPr>
          <w:trHeight w:val="223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19CF" w14:textId="77777777" w:rsidR="00585B9C" w:rsidRPr="00C31FC0" w:rsidRDefault="00585B9C" w:rsidP="00585B9C">
            <w:pPr>
              <w:ind w:firstLineChars="100" w:firstLine="180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164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2F824" w14:textId="3EA84701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17453,03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642E9" w14:textId="410581D8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15988,16</w:t>
            </w:r>
          </w:p>
        </w:tc>
      </w:tr>
      <w:tr w:rsidR="00585B9C" w:rsidRPr="00C31FC0" w14:paraId="6274BC1F" w14:textId="77777777" w:rsidTr="00E16094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9A8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BFEC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D88BF" w14:textId="0C29179A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82,82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3E353" w14:textId="50C4E7D7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82,82</w:t>
            </w:r>
          </w:p>
        </w:tc>
      </w:tr>
      <w:tr w:rsidR="00C833A0" w:rsidRPr="00C31FC0" w14:paraId="11B97704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CA5A" w14:textId="77777777" w:rsidR="00C833A0" w:rsidRPr="00C31FC0" w:rsidRDefault="00C833A0" w:rsidP="00253F7D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B769" w14:textId="77777777" w:rsidR="00C833A0" w:rsidRPr="00C31FC0" w:rsidRDefault="00C833A0" w:rsidP="00253F7D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56115" w14:textId="637B92ED" w:rsidR="00C833A0" w:rsidRPr="00C31FC0" w:rsidRDefault="00C833A0" w:rsidP="00253F7D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A2B3D" w14:textId="6F0CAC19" w:rsidR="00C833A0" w:rsidRPr="00C31FC0" w:rsidRDefault="00C833A0" w:rsidP="00253F7D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</w:tr>
      <w:tr w:rsidR="00C833A0" w:rsidRPr="00C31FC0" w14:paraId="056ACEF1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7C3E" w14:textId="77777777" w:rsidR="00C833A0" w:rsidRPr="00C31FC0" w:rsidRDefault="00C833A0" w:rsidP="00253F7D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1B50" w14:textId="77777777" w:rsidR="00C833A0" w:rsidRPr="00C31FC0" w:rsidRDefault="00C833A0" w:rsidP="00253F7D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DF39E" w14:textId="352E8678" w:rsidR="00C833A0" w:rsidRPr="00C31FC0" w:rsidRDefault="00C833A0" w:rsidP="00253F7D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7CC70" w14:textId="1E1922DA" w:rsidR="00C833A0" w:rsidRPr="00C31FC0" w:rsidRDefault="00C833A0" w:rsidP="00253F7D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0,00</w:t>
            </w:r>
          </w:p>
        </w:tc>
      </w:tr>
      <w:tr w:rsidR="00585B9C" w:rsidRPr="00C31FC0" w14:paraId="48F0B541" w14:textId="77777777" w:rsidTr="00342499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9664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65EE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A69B8" w14:textId="0E463749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2812,09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6B87E" w14:textId="09920FFE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2795,57</w:t>
            </w:r>
          </w:p>
        </w:tc>
      </w:tr>
      <w:tr w:rsidR="00585B9C" w:rsidRPr="00C31FC0" w14:paraId="6F3707ED" w14:textId="77777777" w:rsidTr="00342499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65A4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150D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тыс.руб.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AB98E" w14:textId="11837BF3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-2293,62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D4258" w14:textId="5C5A054B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-1934,60</w:t>
            </w:r>
          </w:p>
        </w:tc>
      </w:tr>
      <w:tr w:rsidR="00585B9C" w:rsidRPr="00C31FC0" w14:paraId="21EBB754" w14:textId="77777777" w:rsidTr="00342499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6C2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Выпадающие расходы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1D76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тыс.руб.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62E1" w14:textId="3CC40132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3660,40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D2FB2" w14:textId="1E624D36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</w:t>
            </w:r>
          </w:p>
        </w:tc>
      </w:tr>
      <w:tr w:rsidR="00585B9C" w:rsidRPr="00C31FC0" w14:paraId="173BD64D" w14:textId="77777777" w:rsidTr="00B629D8">
        <w:trPr>
          <w:trHeight w:val="20"/>
          <w:tblHeader/>
        </w:trPr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C823" w14:textId="77777777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D083" w14:textId="77777777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руб.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D13" w14:textId="6D11ACFC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103,96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98F" w14:textId="08237D9B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0</w:t>
            </w:r>
          </w:p>
        </w:tc>
      </w:tr>
      <w:tr w:rsidR="00585B9C" w:rsidRPr="00C31FC0" w14:paraId="41A0748E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D5B" w14:textId="41126C35" w:rsidR="00585B9C" w:rsidRPr="00C31FC0" w:rsidRDefault="00585B9C" w:rsidP="00585B9C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Объем реализации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B8AA" w14:textId="7ACDF93A" w:rsidR="00585B9C" w:rsidRPr="00C31FC0" w:rsidRDefault="00585B9C" w:rsidP="00585B9C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тыс. куб. м.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9BA" w14:textId="70CD99FB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1493,700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3741" w14:textId="01D2D5DB" w:rsidR="00585B9C" w:rsidRPr="00C31FC0" w:rsidRDefault="00585B9C" w:rsidP="00585B9C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1493,700</w:t>
            </w:r>
          </w:p>
        </w:tc>
      </w:tr>
      <w:tr w:rsidR="00C31FC0" w:rsidRPr="00C31FC0" w14:paraId="4B2D17CA" w14:textId="77777777" w:rsidTr="00FD645B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9CA" w14:textId="196FC0E8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с 01.01.2026 по 30.09.2026 без учета НДС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C9BC" w14:textId="40B2E9F6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27C" w14:textId="5D87B147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39,56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9EF" w14:textId="762017A9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</w:tr>
      <w:tr w:rsidR="00C31FC0" w:rsidRPr="00C31FC0" w14:paraId="24A161CB" w14:textId="77777777" w:rsidTr="00FD645B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732" w14:textId="79FD9853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с 01.01.2026 по 30.09.2026 с учетом НДС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8EE78" w14:textId="2AC66619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B3F" w14:textId="39A8DE1D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41,54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EEF" w14:textId="4838ADD9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</w:tr>
      <w:tr w:rsidR="00C31FC0" w:rsidRPr="00C31FC0" w14:paraId="6389116F" w14:textId="77777777" w:rsidTr="00FD645B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7CA2" w14:textId="35B78CAA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с 01.10.2026 по 31.12.2026 без учета НДС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4147C" w14:textId="18479DDC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DBE" w14:textId="5C6538B1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43,40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B63D" w14:textId="4172369F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</w:tr>
      <w:tr w:rsidR="00C31FC0" w:rsidRPr="00C31FC0" w14:paraId="039DAEF8" w14:textId="77777777" w:rsidTr="00FD645B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D01" w14:textId="70F3309F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 xml:space="preserve">Тариф с 01.10.2026 по 31.12.2026 с учетом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25915" w14:textId="0E7FAD0F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F12" w14:textId="323CD0F1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45,57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A93" w14:textId="55A654F7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</w:tr>
      <w:tr w:rsidR="00C31FC0" w:rsidRPr="00C31FC0" w14:paraId="2E9A0E05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1A1" w14:textId="5CE721B5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1 полугодия (без учета НДС)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CE6A6" w14:textId="6EDA5104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413" w14:textId="7548FA19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D20C" w14:textId="7F89AA73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43,40</w:t>
            </w:r>
          </w:p>
        </w:tc>
      </w:tr>
      <w:tr w:rsidR="00C31FC0" w:rsidRPr="00C31FC0" w14:paraId="377CE8BB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C79" w14:textId="2020C118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1 полугодия (с учетом НДС)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6CD0" w14:textId="1A6D87EC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DE8" w14:textId="656EBCFE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0A5" w14:textId="0DCA7509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45,57</w:t>
            </w:r>
          </w:p>
        </w:tc>
      </w:tr>
      <w:tr w:rsidR="00C31FC0" w:rsidRPr="00C31FC0" w14:paraId="3C2DCB5F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F55" w14:textId="11F6C24C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2 полугодия (без учета НДС)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CA3F" w14:textId="73CF3462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344" w14:textId="3599563B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F55" w14:textId="09162ECE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32,62</w:t>
            </w:r>
          </w:p>
        </w:tc>
      </w:tr>
      <w:tr w:rsidR="00C31FC0" w:rsidRPr="00C31FC0" w14:paraId="285F4194" w14:textId="77777777" w:rsidTr="00B629D8">
        <w:trPr>
          <w:trHeight w:val="20"/>
          <w:tblHeader/>
        </w:trPr>
        <w:tc>
          <w:tcPr>
            <w:tcW w:w="2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EB4F" w14:textId="0D5ADD59" w:rsidR="00C31FC0" w:rsidRPr="00C31FC0" w:rsidRDefault="00C31FC0" w:rsidP="00C31FC0">
            <w:pPr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Тариф 2 полугодия (с учетом НДС)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EDAD" w14:textId="3EE70A05" w:rsidR="00C31FC0" w:rsidRPr="00C31FC0" w:rsidRDefault="00C31FC0" w:rsidP="00C31FC0">
            <w:pPr>
              <w:ind w:left="-93"/>
              <w:jc w:val="right"/>
              <w:outlineLvl w:val="0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ABA5" w14:textId="1E747E5A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DA4" w14:textId="48AAD7B2" w:rsidR="00C31FC0" w:rsidRPr="00C31FC0" w:rsidRDefault="00C31FC0" w:rsidP="00C31FC0">
            <w:pPr>
              <w:jc w:val="right"/>
              <w:rPr>
                <w:sz w:val="18"/>
                <w:szCs w:val="18"/>
              </w:rPr>
            </w:pPr>
            <w:r w:rsidRPr="00C31FC0">
              <w:rPr>
                <w:sz w:val="18"/>
                <w:szCs w:val="18"/>
              </w:rPr>
              <w:t>34,25</w:t>
            </w:r>
          </w:p>
        </w:tc>
      </w:tr>
    </w:tbl>
    <w:p w14:paraId="49249C06" w14:textId="1DED34CA" w:rsidR="001605FB" w:rsidRDefault="001605FB" w:rsidP="001605FB">
      <w:pPr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</w:p>
    <w:p w14:paraId="1FF99A2B" w14:textId="77777777" w:rsidR="001605FB" w:rsidRPr="001605FB" w:rsidRDefault="001605FB" w:rsidP="00B629D8">
      <w:pPr>
        <w:ind w:firstLine="709"/>
        <w:jc w:val="both"/>
        <w:rPr>
          <w:rFonts w:eastAsia="Calibri"/>
          <w:sz w:val="24"/>
          <w:szCs w:val="24"/>
        </w:rPr>
      </w:pPr>
      <w:r w:rsidRPr="001605FB">
        <w:rPr>
          <w:rFonts w:eastAsia="Calibri"/>
          <w:sz w:val="24"/>
          <w:szCs w:val="24"/>
        </w:rPr>
        <w:t>Долгосрочные параметры для ООО «Спектр» на территории Нижнеломовского района на водоотведение установлены Приказом Управления по регулированию тарифов и энергосбережению Пензенской области от 15.02.2019 № 9 и изменению не подлежат: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198"/>
        <w:gridCol w:w="1460"/>
      </w:tblGrid>
      <w:tr w:rsidR="001605FB" w:rsidRPr="00C833A0" w14:paraId="6324EFC9" w14:textId="77777777" w:rsidTr="00C31FC0">
        <w:trPr>
          <w:trHeight w:val="289"/>
          <w:jc w:val="center"/>
        </w:trPr>
        <w:tc>
          <w:tcPr>
            <w:tcW w:w="7763" w:type="dxa"/>
            <w:noWrap/>
            <w:vAlign w:val="center"/>
          </w:tcPr>
          <w:p w14:paraId="459C1466" w14:textId="77777777" w:rsidR="001605FB" w:rsidRPr="00C833A0" w:rsidRDefault="001605FB" w:rsidP="001605FB">
            <w:pPr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bCs/>
                <w:sz w:val="18"/>
                <w:szCs w:val="18"/>
                <w:lang w:eastAsia="ar-SA"/>
              </w:rPr>
              <w:t>Долгосрочные параметры регулирования:</w:t>
            </w:r>
          </w:p>
        </w:tc>
        <w:tc>
          <w:tcPr>
            <w:tcW w:w="1198" w:type="dxa"/>
            <w:vAlign w:val="center"/>
          </w:tcPr>
          <w:p w14:paraId="0FC7706A" w14:textId="77777777" w:rsidR="001605FB" w:rsidRPr="00C833A0" w:rsidRDefault="001605FB" w:rsidP="001605FB">
            <w:pPr>
              <w:jc w:val="center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0" w:type="auto"/>
            <w:vAlign w:val="center"/>
          </w:tcPr>
          <w:p w14:paraId="71304070" w14:textId="77777777" w:rsidR="001605FB" w:rsidRPr="00C833A0" w:rsidRDefault="001605FB" w:rsidP="001605FB">
            <w:pPr>
              <w:jc w:val="center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bCs/>
                <w:sz w:val="18"/>
                <w:szCs w:val="18"/>
                <w:lang w:eastAsia="ar-SA"/>
              </w:rPr>
              <w:t>2020-2027 год (по каждому году)</w:t>
            </w:r>
          </w:p>
        </w:tc>
      </w:tr>
      <w:tr w:rsidR="001605FB" w:rsidRPr="00C833A0" w14:paraId="3A2A783A" w14:textId="77777777" w:rsidTr="00C31FC0">
        <w:trPr>
          <w:trHeight w:val="60"/>
          <w:jc w:val="center"/>
        </w:trPr>
        <w:tc>
          <w:tcPr>
            <w:tcW w:w="7763" w:type="dxa"/>
            <w:noWrap/>
            <w:vAlign w:val="bottom"/>
          </w:tcPr>
          <w:p w14:paraId="1B0FEFD4" w14:textId="3F71962D" w:rsidR="001605FB" w:rsidRPr="00C833A0" w:rsidRDefault="001605FB" w:rsidP="001605FB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Базовый уровень операционных расходов</w:t>
            </w:r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, тыс.руб.</w:t>
            </w:r>
          </w:p>
        </w:tc>
        <w:tc>
          <w:tcPr>
            <w:tcW w:w="1198" w:type="dxa"/>
            <w:noWrap/>
            <w:vAlign w:val="bottom"/>
          </w:tcPr>
          <w:p w14:paraId="4D704A84" w14:textId="17F95C16" w:rsidR="001605FB" w:rsidRPr="00C833A0" w:rsidRDefault="001605FB" w:rsidP="001605FB">
            <w:pPr>
              <w:suppressAutoHyphens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25</w:t>
            </w:r>
            <w:r w:rsidR="00B629D8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C833A0">
              <w:rPr>
                <w:rFonts w:eastAsia="Calibri"/>
                <w:sz w:val="18"/>
                <w:szCs w:val="18"/>
                <w:lang w:eastAsia="ar-SA"/>
              </w:rPr>
              <w:t>735,88</w:t>
            </w:r>
          </w:p>
        </w:tc>
        <w:tc>
          <w:tcPr>
            <w:tcW w:w="0" w:type="auto"/>
            <w:noWrap/>
            <w:vAlign w:val="bottom"/>
          </w:tcPr>
          <w:p w14:paraId="67E79420" w14:textId="77777777" w:rsidR="001605FB" w:rsidRPr="00C833A0" w:rsidRDefault="001605FB" w:rsidP="001605FB">
            <w:pPr>
              <w:suppressAutoHyphens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х</w:t>
            </w:r>
          </w:p>
        </w:tc>
      </w:tr>
      <w:tr w:rsidR="001605FB" w:rsidRPr="00C833A0" w14:paraId="5989058B" w14:textId="77777777" w:rsidTr="00C31FC0">
        <w:trPr>
          <w:trHeight w:val="300"/>
          <w:jc w:val="center"/>
        </w:trPr>
        <w:tc>
          <w:tcPr>
            <w:tcW w:w="7763" w:type="dxa"/>
            <w:noWrap/>
            <w:vAlign w:val="bottom"/>
          </w:tcPr>
          <w:p w14:paraId="0A53126E" w14:textId="71E489D5" w:rsidR="001605FB" w:rsidRPr="00C833A0" w:rsidRDefault="001605FB" w:rsidP="001605FB">
            <w:pPr>
              <w:ind w:right="34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Индекс эффективности операционных расходов</w:t>
            </w:r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, %</w:t>
            </w:r>
          </w:p>
        </w:tc>
        <w:tc>
          <w:tcPr>
            <w:tcW w:w="1198" w:type="dxa"/>
            <w:noWrap/>
            <w:vAlign w:val="bottom"/>
          </w:tcPr>
          <w:p w14:paraId="2FF6B2C5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14:paraId="2634FADF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1</w:t>
            </w:r>
          </w:p>
        </w:tc>
      </w:tr>
      <w:tr w:rsidR="001605FB" w:rsidRPr="00C833A0" w14:paraId="1E95162E" w14:textId="77777777" w:rsidTr="00C31FC0">
        <w:trPr>
          <w:trHeight w:val="300"/>
          <w:jc w:val="center"/>
        </w:trPr>
        <w:tc>
          <w:tcPr>
            <w:tcW w:w="7763" w:type="dxa"/>
            <w:tcBorders>
              <w:bottom w:val="single" w:sz="4" w:space="0" w:color="auto"/>
            </w:tcBorders>
            <w:noWrap/>
            <w:vAlign w:val="bottom"/>
          </w:tcPr>
          <w:p w14:paraId="78A678BD" w14:textId="76E8C83D" w:rsidR="001605FB" w:rsidRPr="00C833A0" w:rsidRDefault="001605FB" w:rsidP="001605FB">
            <w:pPr>
              <w:ind w:right="34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Нормативный уровень прибыли</w:t>
            </w:r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,</w:t>
            </w:r>
            <w:r w:rsidR="00463A3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  <w:vAlign w:val="bottom"/>
          </w:tcPr>
          <w:p w14:paraId="2572E34C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</w:tcPr>
          <w:p w14:paraId="43869F2B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</w:tr>
      <w:tr w:rsidR="001605FB" w:rsidRPr="00C833A0" w14:paraId="554D3E0A" w14:textId="77777777" w:rsidTr="00C31FC0">
        <w:trPr>
          <w:trHeight w:val="300"/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80A938" w14:textId="77777777" w:rsidR="001605FB" w:rsidRPr="00C833A0" w:rsidRDefault="001605FB" w:rsidP="001605FB">
            <w:pPr>
              <w:ind w:right="34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 xml:space="preserve">Показатели энергосбережения и энергетической эффективности: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AE8A042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958F8CB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</w:p>
        </w:tc>
      </w:tr>
      <w:tr w:rsidR="001605FB" w:rsidRPr="00C833A0" w14:paraId="0C62E1D1" w14:textId="77777777" w:rsidTr="00C31FC0">
        <w:trPr>
          <w:trHeight w:val="311"/>
          <w:jc w:val="center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EB9D" w14:textId="53FBE13F" w:rsidR="001605FB" w:rsidRPr="00C833A0" w:rsidRDefault="001605FB" w:rsidP="001605FB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 xml:space="preserve">- </w:t>
            </w:r>
            <w:r w:rsidRPr="00C833A0">
              <w:rPr>
                <w:color w:val="000000"/>
                <w:sz w:val="18"/>
                <w:szCs w:val="18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</w:t>
            </w:r>
            <w:r w:rsidR="00C31FC0">
              <w:rPr>
                <w:color w:val="000000"/>
                <w:sz w:val="18"/>
                <w:szCs w:val="18"/>
              </w:rPr>
              <w:t>ы</w:t>
            </w:r>
            <w:r w:rsidRPr="00C833A0">
              <w:rPr>
                <w:color w:val="000000"/>
                <w:sz w:val="18"/>
                <w:szCs w:val="18"/>
              </w:rPr>
              <w:t>х вод</w:t>
            </w:r>
            <w:r w:rsidR="00570C4B" w:rsidRPr="00C833A0">
              <w:rPr>
                <w:color w:val="000000"/>
                <w:sz w:val="18"/>
                <w:szCs w:val="18"/>
              </w:rPr>
              <w:t xml:space="preserve">, </w:t>
            </w:r>
            <w:r w:rsidRPr="00C833A0">
              <w:rPr>
                <w:rFonts w:eastAsia="Calibri"/>
                <w:sz w:val="18"/>
                <w:szCs w:val="18"/>
                <w:lang w:eastAsia="ar-SA"/>
              </w:rPr>
              <w:t>(кВт·ч/</w:t>
            </w:r>
            <w:proofErr w:type="gramStart"/>
            <w:r w:rsidRPr="00C833A0">
              <w:rPr>
                <w:rFonts w:eastAsia="Calibri"/>
                <w:sz w:val="18"/>
                <w:szCs w:val="18"/>
                <w:lang w:eastAsia="ar-SA"/>
              </w:rPr>
              <w:t>куб.м</w:t>
            </w:r>
            <w:proofErr w:type="gramEnd"/>
            <w:r w:rsidRPr="00C833A0">
              <w:rPr>
                <w:rFonts w:eastAsia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4C8A1AD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FEF5A2B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0,86</w:t>
            </w:r>
          </w:p>
        </w:tc>
      </w:tr>
      <w:tr w:rsidR="001605FB" w:rsidRPr="00C833A0" w14:paraId="7D0946DF" w14:textId="77777777" w:rsidTr="00C31FC0">
        <w:trPr>
          <w:trHeight w:val="321"/>
          <w:jc w:val="center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B943" w14:textId="37A07CC9" w:rsidR="001605FB" w:rsidRPr="00C833A0" w:rsidRDefault="001605FB" w:rsidP="001605FB">
            <w:pPr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color w:val="000000"/>
                <w:sz w:val="18"/>
                <w:szCs w:val="18"/>
              </w:rPr>
              <w:t>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  <w:r w:rsidR="00570C4B" w:rsidRPr="00C833A0">
              <w:rPr>
                <w:color w:val="000000"/>
                <w:sz w:val="18"/>
                <w:szCs w:val="18"/>
              </w:rPr>
              <w:t xml:space="preserve">, </w:t>
            </w:r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(кВт·ч/</w:t>
            </w:r>
            <w:proofErr w:type="gramStart"/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куб.м</w:t>
            </w:r>
            <w:proofErr w:type="gramEnd"/>
            <w:r w:rsidR="00570C4B" w:rsidRPr="00C833A0">
              <w:rPr>
                <w:rFonts w:eastAsia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90ADF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0,20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C416" w14:textId="77777777" w:rsidR="001605FB" w:rsidRPr="00C833A0" w:rsidRDefault="001605FB" w:rsidP="001605FB">
            <w:pPr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C833A0">
              <w:rPr>
                <w:rFonts w:eastAsia="Calibri"/>
                <w:sz w:val="18"/>
                <w:szCs w:val="18"/>
                <w:lang w:eastAsia="ar-SA"/>
              </w:rPr>
              <w:t>0,20</w:t>
            </w:r>
          </w:p>
        </w:tc>
      </w:tr>
    </w:tbl>
    <w:p w14:paraId="67F0D2C5" w14:textId="77777777" w:rsidR="001605FB" w:rsidRPr="001605FB" w:rsidRDefault="001605FB" w:rsidP="001605FB">
      <w:pPr>
        <w:keepNext/>
        <w:rPr>
          <w:sz w:val="24"/>
          <w:szCs w:val="24"/>
        </w:rPr>
      </w:pPr>
    </w:p>
    <w:p w14:paraId="1CD2AFDA" w14:textId="77777777" w:rsidR="001605FB" w:rsidRPr="001605FB" w:rsidRDefault="001605FB" w:rsidP="001605FB">
      <w:pPr>
        <w:keepNext/>
        <w:ind w:firstLine="709"/>
        <w:rPr>
          <w:sz w:val="24"/>
          <w:szCs w:val="24"/>
        </w:rPr>
      </w:pPr>
      <w:r w:rsidRPr="001605FB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30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1605FB" w:rsidRPr="001605FB" w14:paraId="4581CE7D" w14:textId="77777777" w:rsidTr="001605FB">
        <w:tc>
          <w:tcPr>
            <w:tcW w:w="5529" w:type="dxa"/>
            <w:vMerge w:val="restart"/>
            <w:vAlign w:val="center"/>
          </w:tcPr>
          <w:p w14:paraId="59B10154" w14:textId="77777777" w:rsidR="001605FB" w:rsidRPr="001605FB" w:rsidRDefault="001605FB" w:rsidP="001605FB">
            <w:pPr>
              <w:jc w:val="center"/>
            </w:pPr>
            <w:r w:rsidRPr="001605FB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68CEA20" w14:textId="77777777" w:rsidR="001605FB" w:rsidRPr="001605FB" w:rsidRDefault="001605FB" w:rsidP="001605FB">
            <w:pPr>
              <w:jc w:val="center"/>
            </w:pPr>
            <w:r w:rsidRPr="001605FB">
              <w:t>Ед. изм.</w:t>
            </w:r>
          </w:p>
        </w:tc>
        <w:tc>
          <w:tcPr>
            <w:tcW w:w="3118" w:type="dxa"/>
            <w:vAlign w:val="center"/>
          </w:tcPr>
          <w:p w14:paraId="16FEBC12" w14:textId="7360B166" w:rsidR="001605FB" w:rsidRPr="001605FB" w:rsidRDefault="001605FB" w:rsidP="001605FB">
            <w:pPr>
              <w:jc w:val="center"/>
            </w:pPr>
            <w:r w:rsidRPr="001605FB">
              <w:t>202</w:t>
            </w:r>
            <w:r w:rsidR="00C833A0">
              <w:t>6 год</w:t>
            </w:r>
          </w:p>
        </w:tc>
      </w:tr>
      <w:tr w:rsidR="001605FB" w:rsidRPr="001605FB" w14:paraId="0715F030" w14:textId="77777777" w:rsidTr="001605FB">
        <w:tc>
          <w:tcPr>
            <w:tcW w:w="5529" w:type="dxa"/>
            <w:vMerge/>
            <w:vAlign w:val="center"/>
          </w:tcPr>
          <w:p w14:paraId="1FDB63FC" w14:textId="77777777" w:rsidR="001605FB" w:rsidRPr="001605FB" w:rsidRDefault="001605FB" w:rsidP="001605F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977478" w14:textId="77777777" w:rsidR="001605FB" w:rsidRPr="001605FB" w:rsidRDefault="001605FB" w:rsidP="001605FB">
            <w:pPr>
              <w:jc w:val="center"/>
            </w:pPr>
          </w:p>
        </w:tc>
        <w:tc>
          <w:tcPr>
            <w:tcW w:w="3118" w:type="dxa"/>
            <w:vAlign w:val="center"/>
          </w:tcPr>
          <w:p w14:paraId="535BE2BB" w14:textId="77777777" w:rsidR="001605FB" w:rsidRPr="001605FB" w:rsidRDefault="001605FB" w:rsidP="001605FB">
            <w:pPr>
              <w:jc w:val="center"/>
            </w:pPr>
            <w:r w:rsidRPr="001605FB">
              <w:t>План Министерства</w:t>
            </w:r>
          </w:p>
        </w:tc>
      </w:tr>
      <w:tr w:rsidR="001605FB" w:rsidRPr="001605FB" w14:paraId="1C1B13FD" w14:textId="77777777" w:rsidTr="001605FB">
        <w:trPr>
          <w:trHeight w:val="400"/>
        </w:trPr>
        <w:tc>
          <w:tcPr>
            <w:tcW w:w="5529" w:type="dxa"/>
            <w:vMerge w:val="restart"/>
            <w:vAlign w:val="center"/>
          </w:tcPr>
          <w:p w14:paraId="6FAC0327" w14:textId="77777777" w:rsidR="001605FB" w:rsidRPr="001605FB" w:rsidRDefault="001605FB" w:rsidP="001605FB">
            <w:pPr>
              <w:jc w:val="center"/>
            </w:pPr>
            <w:r w:rsidRPr="001605FB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3501E555" w14:textId="77777777" w:rsidR="001605FB" w:rsidRPr="001605FB" w:rsidRDefault="001605FB" w:rsidP="001605FB">
            <w:pPr>
              <w:jc w:val="center"/>
            </w:pPr>
            <w:proofErr w:type="spellStart"/>
            <w:proofErr w:type="gramStart"/>
            <w:r w:rsidRPr="001605FB">
              <w:t>тыс.кВт.ч</w:t>
            </w:r>
            <w:proofErr w:type="spellEnd"/>
            <w:proofErr w:type="gramEnd"/>
            <w:r w:rsidRPr="001605FB">
              <w:t>/год</w:t>
            </w:r>
          </w:p>
        </w:tc>
        <w:tc>
          <w:tcPr>
            <w:tcW w:w="3118" w:type="dxa"/>
            <w:vAlign w:val="center"/>
          </w:tcPr>
          <w:p w14:paraId="24C7B297" w14:textId="1E3CD7AD" w:rsidR="001605FB" w:rsidRPr="001605FB" w:rsidRDefault="000D6384" w:rsidP="001605FB">
            <w:pPr>
              <w:jc w:val="center"/>
              <w:rPr>
                <w:color w:val="FF0000"/>
              </w:rPr>
            </w:pPr>
            <w:r>
              <w:t>1 440,524</w:t>
            </w:r>
          </w:p>
        </w:tc>
      </w:tr>
      <w:tr w:rsidR="001605FB" w:rsidRPr="001605FB" w14:paraId="576546BB" w14:textId="77777777" w:rsidTr="001605FB">
        <w:tc>
          <w:tcPr>
            <w:tcW w:w="5529" w:type="dxa"/>
            <w:vMerge/>
            <w:vAlign w:val="center"/>
          </w:tcPr>
          <w:p w14:paraId="55DA8F2D" w14:textId="77777777" w:rsidR="001605FB" w:rsidRPr="001605FB" w:rsidRDefault="001605FB" w:rsidP="001605F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CB38904" w14:textId="77777777" w:rsidR="001605FB" w:rsidRPr="001605FB" w:rsidRDefault="001605FB" w:rsidP="001605FB">
            <w:pPr>
              <w:jc w:val="center"/>
            </w:pPr>
            <w:proofErr w:type="spellStart"/>
            <w:r w:rsidRPr="001605FB">
              <w:t>кВт.ч</w:t>
            </w:r>
            <w:proofErr w:type="spellEnd"/>
            <w:r w:rsidRPr="001605FB">
              <w:t>/</w:t>
            </w:r>
            <w:proofErr w:type="gramStart"/>
            <w:r w:rsidRPr="001605FB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4E9C25DC" w14:textId="77777777" w:rsidR="001605FB" w:rsidRPr="001605FB" w:rsidRDefault="001605FB" w:rsidP="001605FB">
            <w:pPr>
              <w:jc w:val="center"/>
              <w:rPr>
                <w:color w:val="FF0000"/>
              </w:rPr>
            </w:pPr>
            <w:r w:rsidRPr="001605FB">
              <w:t>Соответствуют долгосрочным параметрам регулирования</w:t>
            </w:r>
          </w:p>
        </w:tc>
      </w:tr>
      <w:tr w:rsidR="001605FB" w:rsidRPr="001605FB" w14:paraId="1908DB75" w14:textId="77777777" w:rsidTr="001605FB">
        <w:trPr>
          <w:trHeight w:val="189"/>
        </w:trPr>
        <w:tc>
          <w:tcPr>
            <w:tcW w:w="5529" w:type="dxa"/>
            <w:vMerge w:val="restart"/>
          </w:tcPr>
          <w:p w14:paraId="63575DA8" w14:textId="77777777" w:rsidR="001605FB" w:rsidRPr="001605FB" w:rsidRDefault="001605FB" w:rsidP="001605FB">
            <w:pPr>
              <w:jc w:val="center"/>
            </w:pPr>
            <w:r w:rsidRPr="001605FB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29B0DB30" w14:textId="77777777" w:rsidR="001605FB" w:rsidRPr="001605FB" w:rsidRDefault="001605FB" w:rsidP="001605FB">
            <w:pPr>
              <w:jc w:val="center"/>
            </w:pPr>
            <w:r w:rsidRPr="001605FB">
              <w:t>кг/год</w:t>
            </w:r>
          </w:p>
        </w:tc>
        <w:tc>
          <w:tcPr>
            <w:tcW w:w="3118" w:type="dxa"/>
          </w:tcPr>
          <w:p w14:paraId="00D57C29" w14:textId="77777777" w:rsidR="001605FB" w:rsidRPr="001605FB" w:rsidRDefault="001605FB" w:rsidP="001605FB">
            <w:pPr>
              <w:jc w:val="center"/>
            </w:pPr>
            <w:r w:rsidRPr="001605FB">
              <w:t>-</w:t>
            </w:r>
          </w:p>
        </w:tc>
      </w:tr>
      <w:tr w:rsidR="001605FB" w:rsidRPr="001605FB" w14:paraId="524D5A90" w14:textId="77777777" w:rsidTr="001605FB">
        <w:tc>
          <w:tcPr>
            <w:tcW w:w="5529" w:type="dxa"/>
            <w:vMerge/>
          </w:tcPr>
          <w:p w14:paraId="03D7D194" w14:textId="77777777" w:rsidR="001605FB" w:rsidRPr="001605FB" w:rsidRDefault="001605FB" w:rsidP="001605FB">
            <w:pPr>
              <w:jc w:val="center"/>
            </w:pPr>
          </w:p>
        </w:tc>
        <w:tc>
          <w:tcPr>
            <w:tcW w:w="1559" w:type="dxa"/>
          </w:tcPr>
          <w:p w14:paraId="098FD0FB" w14:textId="77777777" w:rsidR="001605FB" w:rsidRPr="001605FB" w:rsidRDefault="001605FB" w:rsidP="001605FB">
            <w:pPr>
              <w:jc w:val="center"/>
            </w:pPr>
            <w:r w:rsidRPr="001605FB">
              <w:t>г/</w:t>
            </w:r>
            <w:proofErr w:type="gramStart"/>
            <w:r w:rsidRPr="001605FB">
              <w:t>куб.м</w:t>
            </w:r>
            <w:proofErr w:type="gramEnd"/>
            <w:r w:rsidRPr="001605FB">
              <w:t xml:space="preserve"> (мг/л)</w:t>
            </w:r>
          </w:p>
        </w:tc>
        <w:tc>
          <w:tcPr>
            <w:tcW w:w="3118" w:type="dxa"/>
          </w:tcPr>
          <w:p w14:paraId="6D50DD79" w14:textId="77777777" w:rsidR="001605FB" w:rsidRPr="001605FB" w:rsidRDefault="001605FB" w:rsidP="001605FB">
            <w:pPr>
              <w:jc w:val="center"/>
            </w:pPr>
            <w:r w:rsidRPr="001605FB">
              <w:t>-</w:t>
            </w:r>
          </w:p>
        </w:tc>
      </w:tr>
    </w:tbl>
    <w:p w14:paraId="7C98223F" w14:textId="77777777" w:rsidR="001605FB" w:rsidRPr="001605FB" w:rsidRDefault="001605FB" w:rsidP="00B629D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1605FB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26" w:type="pct"/>
        <w:tblLook w:val="04A0" w:firstRow="1" w:lastRow="0" w:firstColumn="1" w:lastColumn="0" w:noHBand="0" w:noVBand="1"/>
      </w:tblPr>
      <w:tblGrid>
        <w:gridCol w:w="516"/>
        <w:gridCol w:w="5378"/>
        <w:gridCol w:w="1266"/>
        <w:gridCol w:w="1594"/>
        <w:gridCol w:w="1721"/>
      </w:tblGrid>
      <w:tr w:rsidR="00C31FC0" w:rsidRPr="001605FB" w14:paraId="741FCA81" w14:textId="77777777" w:rsidTr="00C31FC0">
        <w:trPr>
          <w:trHeight w:val="83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C637" w14:textId="77777777" w:rsidR="001605FB" w:rsidRPr="001605FB" w:rsidRDefault="001605FB" w:rsidP="001605FB">
            <w:pPr>
              <w:jc w:val="right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№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F2B95" w14:textId="77777777" w:rsidR="001605FB" w:rsidRPr="001605FB" w:rsidRDefault="001605FB" w:rsidP="001605FB">
            <w:pPr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D9DB" w14:textId="77777777" w:rsidR="001605FB" w:rsidRPr="001605FB" w:rsidRDefault="001605FB" w:rsidP="001605FB">
            <w:pPr>
              <w:jc w:val="center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8185" w14:textId="2C643AD6" w:rsidR="001605FB" w:rsidRPr="00253F7D" w:rsidRDefault="001605FB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>Факт 202</w:t>
            </w:r>
            <w:r w:rsidR="00C833A0">
              <w:rPr>
                <w:b/>
                <w:bCs/>
              </w:rPr>
              <w:t>4</w:t>
            </w:r>
            <w:r w:rsidR="00852819">
              <w:rPr>
                <w:b/>
                <w:bCs/>
              </w:rPr>
              <w:t xml:space="preserve"> года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B8CA" w14:textId="77777777" w:rsidR="001605FB" w:rsidRPr="00253F7D" w:rsidRDefault="001605FB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 xml:space="preserve">План </w:t>
            </w:r>
          </w:p>
          <w:p w14:paraId="3FE3DF52" w14:textId="556F7BBD" w:rsidR="001605FB" w:rsidRPr="00253F7D" w:rsidRDefault="00253F7D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>202</w:t>
            </w:r>
            <w:r w:rsidR="00D969E6">
              <w:rPr>
                <w:b/>
                <w:bCs/>
              </w:rPr>
              <w:t>6</w:t>
            </w:r>
            <w:r w:rsidRPr="00253F7D">
              <w:rPr>
                <w:b/>
                <w:bCs/>
              </w:rPr>
              <w:t>-2027 годов</w:t>
            </w:r>
          </w:p>
          <w:p w14:paraId="23FB20A3" w14:textId="77777777" w:rsidR="001605FB" w:rsidRPr="00253F7D" w:rsidRDefault="001605FB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>по каждому году</w:t>
            </w:r>
          </w:p>
        </w:tc>
      </w:tr>
      <w:tr w:rsidR="00C31FC0" w:rsidRPr="001605FB" w14:paraId="3821D191" w14:textId="77777777" w:rsidTr="00C31FC0">
        <w:trPr>
          <w:trHeight w:val="21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A709" w14:textId="77777777" w:rsidR="001605FB" w:rsidRPr="001605FB" w:rsidRDefault="001605FB" w:rsidP="001605FB">
            <w:pPr>
              <w:jc w:val="right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1.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1CB49A" w14:textId="0DF26FF4" w:rsidR="001605FB" w:rsidRPr="001605FB" w:rsidRDefault="001605FB" w:rsidP="001605FB">
            <w:pPr>
              <w:jc w:val="center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317E" w14:textId="77777777" w:rsidR="001605FB" w:rsidRPr="001605FB" w:rsidRDefault="001605FB" w:rsidP="001605FB">
            <w:pPr>
              <w:jc w:val="center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8C70" w14:textId="77777777" w:rsidR="001605FB" w:rsidRPr="00253F7D" w:rsidRDefault="001605FB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5A1D" w14:textId="77777777" w:rsidR="001605FB" w:rsidRPr="00253F7D" w:rsidRDefault="001605FB" w:rsidP="001605FB">
            <w:pPr>
              <w:jc w:val="center"/>
              <w:rPr>
                <w:b/>
                <w:bCs/>
              </w:rPr>
            </w:pPr>
            <w:r w:rsidRPr="00253F7D">
              <w:rPr>
                <w:b/>
                <w:bCs/>
              </w:rPr>
              <w:t> </w:t>
            </w:r>
          </w:p>
        </w:tc>
      </w:tr>
      <w:tr w:rsidR="00C31FC0" w:rsidRPr="001605FB" w14:paraId="2937EEDB" w14:textId="77777777" w:rsidTr="000D6384">
        <w:trPr>
          <w:trHeight w:val="83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8903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lastRenderedPageBreak/>
              <w:t>1.1.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A1E9B2" w14:textId="77777777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F0E94" w14:textId="77777777" w:rsidR="001605FB" w:rsidRPr="001605FB" w:rsidRDefault="001605FB" w:rsidP="001605FB">
            <w:pPr>
              <w:jc w:val="center"/>
              <w:rPr>
                <w:color w:val="000000"/>
              </w:rPr>
            </w:pPr>
            <w:r w:rsidRPr="001605FB">
              <w:rPr>
                <w:color w:val="000000"/>
              </w:rPr>
              <w:t>ед./км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774" w14:textId="1A4B22D9" w:rsidR="001605FB" w:rsidRPr="000D6384" w:rsidRDefault="00253F7D" w:rsidP="001605FB">
            <w:pPr>
              <w:jc w:val="right"/>
            </w:pPr>
            <w:r w:rsidRPr="000D6384">
              <w:t>0,04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485D" w14:textId="464166BD" w:rsidR="001605FB" w:rsidRPr="000D6384" w:rsidRDefault="001605FB" w:rsidP="001605FB">
            <w:pPr>
              <w:jc w:val="right"/>
            </w:pPr>
            <w:r w:rsidRPr="000D6384">
              <w:t>0,0</w:t>
            </w:r>
            <w:r w:rsidR="000D6384" w:rsidRPr="000D6384">
              <w:t>3</w:t>
            </w:r>
          </w:p>
        </w:tc>
      </w:tr>
      <w:tr w:rsidR="00C31FC0" w:rsidRPr="001605FB" w14:paraId="5302450C" w14:textId="77777777" w:rsidTr="000D6384">
        <w:trPr>
          <w:trHeight w:val="178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2FD95" w14:textId="77777777" w:rsidR="001605FB" w:rsidRPr="001605FB" w:rsidRDefault="001605FB" w:rsidP="001605FB">
            <w:pPr>
              <w:jc w:val="right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2.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57158B" w14:textId="77777777" w:rsidR="001605FB" w:rsidRPr="001605FB" w:rsidRDefault="001605FB" w:rsidP="001605FB">
            <w:pPr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5C3A" w14:textId="77777777" w:rsidR="001605FB" w:rsidRPr="001605FB" w:rsidRDefault="001605FB" w:rsidP="001605FB">
            <w:pPr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D1BE" w14:textId="77777777" w:rsidR="001605FB" w:rsidRPr="000D6384" w:rsidRDefault="001605FB" w:rsidP="001605FB">
            <w:r w:rsidRPr="000D6384"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5A75" w14:textId="77777777" w:rsidR="001605FB" w:rsidRPr="000D6384" w:rsidRDefault="001605FB" w:rsidP="001605FB">
            <w:r w:rsidRPr="000D6384">
              <w:t> </w:t>
            </w:r>
          </w:p>
        </w:tc>
      </w:tr>
      <w:tr w:rsidR="00C31FC0" w:rsidRPr="001605FB" w14:paraId="62A31608" w14:textId="77777777" w:rsidTr="000D6384">
        <w:trPr>
          <w:trHeight w:val="62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B1A8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t>2.1.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EF3AC4" w14:textId="5FB11D00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Доля сточных вод</w:t>
            </w:r>
            <w:r w:rsidR="00B629D8">
              <w:rPr>
                <w:color w:val="000000"/>
              </w:rPr>
              <w:t xml:space="preserve">, </w:t>
            </w:r>
            <w:r w:rsidRPr="001605FB">
              <w:rPr>
                <w:color w:val="000000"/>
              </w:rPr>
              <w:t>неподвергающихся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6F02" w14:textId="77777777" w:rsidR="001605FB" w:rsidRPr="001605FB" w:rsidRDefault="001605FB" w:rsidP="001605FB">
            <w:pPr>
              <w:jc w:val="center"/>
            </w:pPr>
            <w:r w:rsidRPr="001605FB">
              <w:t>%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8AC" w14:textId="77777777" w:rsidR="001605FB" w:rsidRPr="000D6384" w:rsidRDefault="001605FB" w:rsidP="001605FB">
            <w:pPr>
              <w:jc w:val="right"/>
            </w:pPr>
            <w:r w:rsidRPr="000D6384">
              <w:t xml:space="preserve">0  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02E6" w14:textId="77777777" w:rsidR="001605FB" w:rsidRPr="000D6384" w:rsidRDefault="001605FB" w:rsidP="001605FB">
            <w:pPr>
              <w:jc w:val="right"/>
            </w:pPr>
            <w:r w:rsidRPr="000D6384">
              <w:t>0</w:t>
            </w:r>
          </w:p>
        </w:tc>
      </w:tr>
      <w:tr w:rsidR="00C31FC0" w:rsidRPr="001605FB" w14:paraId="73FCCB0A" w14:textId="77777777" w:rsidTr="000D6384">
        <w:trPr>
          <w:trHeight w:val="901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100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t>2.2.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ABCCA6" w14:textId="5C89F6DE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Доля поверхностных сточных вод</w:t>
            </w:r>
            <w:r w:rsidR="00B629D8">
              <w:rPr>
                <w:color w:val="000000"/>
              </w:rPr>
              <w:t xml:space="preserve">, </w:t>
            </w:r>
            <w:r w:rsidRPr="001605FB">
              <w:rPr>
                <w:color w:val="000000"/>
              </w:rPr>
              <w:t>неподвергающихся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D95E" w14:textId="77777777" w:rsidR="001605FB" w:rsidRPr="001605FB" w:rsidRDefault="001605FB" w:rsidP="001605FB">
            <w:pPr>
              <w:jc w:val="center"/>
            </w:pPr>
            <w:r w:rsidRPr="001605FB">
              <w:t>%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B58E" w14:textId="77777777" w:rsidR="001605FB" w:rsidRPr="000D6384" w:rsidRDefault="001605FB" w:rsidP="001605FB">
            <w:pPr>
              <w:jc w:val="right"/>
            </w:pPr>
            <w:r w:rsidRPr="000D6384">
              <w:t xml:space="preserve">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CA38" w14:textId="77777777" w:rsidR="001605FB" w:rsidRPr="000D6384" w:rsidRDefault="001605FB" w:rsidP="001605FB">
            <w:pPr>
              <w:jc w:val="right"/>
            </w:pPr>
            <w:r w:rsidRPr="000D6384">
              <w:t xml:space="preserve">0 </w:t>
            </w:r>
          </w:p>
        </w:tc>
      </w:tr>
      <w:tr w:rsidR="00C31FC0" w:rsidRPr="001605FB" w14:paraId="3F772F55" w14:textId="77777777" w:rsidTr="000D6384">
        <w:trPr>
          <w:trHeight w:val="126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32D9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t>2.3.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D97E2E" w14:textId="164B9B2D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Доля проб сточных вод</w:t>
            </w:r>
            <w:r w:rsidR="00B629D8">
              <w:rPr>
                <w:color w:val="000000"/>
              </w:rPr>
              <w:t xml:space="preserve">, </w:t>
            </w:r>
            <w:r w:rsidRPr="001605FB">
              <w:rPr>
                <w:color w:val="000000"/>
              </w:rPr>
              <w:t>не</w:t>
            </w:r>
            <w:r w:rsidR="00B629D8">
              <w:rPr>
                <w:color w:val="000000"/>
              </w:rPr>
              <w:t>с</w:t>
            </w:r>
            <w:r w:rsidRPr="001605FB">
              <w:rPr>
                <w:color w:val="000000"/>
              </w:rPr>
              <w:t>оответствующих установленным нормативам допустимых сбросов, лимитам на сбросы,</w:t>
            </w:r>
            <w:r w:rsidR="00B629D8">
              <w:rPr>
                <w:color w:val="000000"/>
              </w:rPr>
              <w:t xml:space="preserve"> </w:t>
            </w:r>
            <w:r w:rsidRPr="001605FB">
              <w:rPr>
                <w:color w:val="000000"/>
              </w:rPr>
              <w:t>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9242" w14:textId="77777777" w:rsidR="001605FB" w:rsidRPr="001605FB" w:rsidRDefault="001605FB" w:rsidP="001605FB">
            <w:pPr>
              <w:jc w:val="center"/>
            </w:pPr>
            <w:r w:rsidRPr="001605FB">
              <w:t>%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EF3A" w14:textId="77777777" w:rsidR="001605FB" w:rsidRPr="000D6384" w:rsidRDefault="001605FB" w:rsidP="001605FB">
            <w:pPr>
              <w:jc w:val="right"/>
            </w:pPr>
            <w:r w:rsidRPr="000D6384">
              <w:t xml:space="preserve">0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6AA5" w14:textId="77777777" w:rsidR="001605FB" w:rsidRPr="000D6384" w:rsidRDefault="001605FB" w:rsidP="001605FB">
            <w:pPr>
              <w:jc w:val="right"/>
            </w:pPr>
            <w:r w:rsidRPr="000D6384">
              <w:t xml:space="preserve">0 </w:t>
            </w:r>
          </w:p>
        </w:tc>
      </w:tr>
      <w:tr w:rsidR="00C31FC0" w:rsidRPr="001605FB" w14:paraId="18C11E43" w14:textId="77777777" w:rsidTr="000D6384">
        <w:trPr>
          <w:trHeight w:val="270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9F3A" w14:textId="77777777" w:rsidR="001605FB" w:rsidRPr="001605FB" w:rsidRDefault="001605FB" w:rsidP="001605FB">
            <w:pPr>
              <w:jc w:val="right"/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3.</w:t>
            </w:r>
          </w:p>
        </w:tc>
        <w:tc>
          <w:tcPr>
            <w:tcW w:w="37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6C5BA0" w14:textId="77777777" w:rsidR="001605FB" w:rsidRPr="001605FB" w:rsidRDefault="001605FB" w:rsidP="001605FB">
            <w:pPr>
              <w:rPr>
                <w:b/>
                <w:bCs/>
                <w:color w:val="000000"/>
              </w:rPr>
            </w:pPr>
            <w:r w:rsidRPr="001605FB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BDA6" w14:textId="77777777" w:rsidR="001605FB" w:rsidRPr="000D6384" w:rsidRDefault="001605FB" w:rsidP="001605FB">
            <w:r w:rsidRPr="000D6384"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6FCF" w14:textId="77777777" w:rsidR="001605FB" w:rsidRPr="000D6384" w:rsidRDefault="001605FB" w:rsidP="001605FB">
            <w:r w:rsidRPr="000D6384">
              <w:t> </w:t>
            </w:r>
          </w:p>
        </w:tc>
      </w:tr>
      <w:tr w:rsidR="00C31FC0" w:rsidRPr="001605FB" w14:paraId="1924E299" w14:textId="77777777" w:rsidTr="000D6384">
        <w:trPr>
          <w:trHeight w:val="716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9D72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t>3.1.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4F0597" w14:textId="6AD06C28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</w:t>
            </w:r>
            <w:r w:rsidR="00B629D8">
              <w:rPr>
                <w:color w:val="000000"/>
              </w:rPr>
              <w:t>ы</w:t>
            </w:r>
            <w:r w:rsidRPr="001605FB">
              <w:rPr>
                <w:color w:val="000000"/>
              </w:rPr>
              <w:t>х вод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5045" w14:textId="77777777" w:rsidR="001605FB" w:rsidRPr="001605FB" w:rsidRDefault="001605FB" w:rsidP="001605FB">
            <w:pPr>
              <w:jc w:val="center"/>
            </w:pPr>
            <w:r w:rsidRPr="001605FB">
              <w:t>кВт ч/куб. 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1572" w14:textId="2477413E" w:rsidR="001605FB" w:rsidRPr="000D6384" w:rsidRDefault="00253F7D" w:rsidP="001605FB">
            <w:pPr>
              <w:jc w:val="right"/>
            </w:pPr>
            <w:r w:rsidRPr="000D6384">
              <w:t>0,</w:t>
            </w:r>
            <w:r w:rsidR="000D6384" w:rsidRPr="000D6384">
              <w:t>65</w:t>
            </w:r>
            <w:r w:rsidR="001605FB" w:rsidRPr="000D6384">
              <w:t xml:space="preserve"> 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A0F7" w14:textId="77777777" w:rsidR="001605FB" w:rsidRPr="000D6384" w:rsidRDefault="001605FB" w:rsidP="001605FB">
            <w:pPr>
              <w:jc w:val="right"/>
            </w:pPr>
            <w:r w:rsidRPr="000D6384">
              <w:t xml:space="preserve">0,86 </w:t>
            </w:r>
          </w:p>
        </w:tc>
      </w:tr>
      <w:tr w:rsidR="00C31FC0" w:rsidRPr="001605FB" w14:paraId="2E2513C5" w14:textId="77777777" w:rsidTr="000D6384">
        <w:trPr>
          <w:trHeight w:val="713"/>
        </w:trPr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CA45" w14:textId="77777777" w:rsidR="001605FB" w:rsidRPr="001605FB" w:rsidRDefault="001605FB" w:rsidP="001605FB">
            <w:pPr>
              <w:jc w:val="right"/>
              <w:rPr>
                <w:color w:val="000000"/>
              </w:rPr>
            </w:pPr>
            <w:r w:rsidRPr="001605FB">
              <w:rPr>
                <w:color w:val="000000"/>
              </w:rPr>
              <w:t>3.2.</w:t>
            </w:r>
          </w:p>
        </w:tc>
        <w:tc>
          <w:tcPr>
            <w:tcW w:w="3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9FD85DE" w14:textId="31A43AF3" w:rsidR="001605FB" w:rsidRPr="001605FB" w:rsidRDefault="001605FB" w:rsidP="001605FB">
            <w:pPr>
              <w:rPr>
                <w:color w:val="000000"/>
              </w:rPr>
            </w:pPr>
            <w:r w:rsidRPr="001605FB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7674" w14:textId="77777777" w:rsidR="001605FB" w:rsidRPr="001605FB" w:rsidRDefault="001605FB" w:rsidP="001605FB">
            <w:pPr>
              <w:jc w:val="center"/>
            </w:pPr>
            <w:r w:rsidRPr="001605FB">
              <w:t>кВт ч/куб. м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340E" w14:textId="6B86D837" w:rsidR="001605FB" w:rsidRPr="000D6384" w:rsidRDefault="00253F7D" w:rsidP="001605FB">
            <w:pPr>
              <w:jc w:val="right"/>
            </w:pPr>
            <w:r w:rsidRPr="000D6384">
              <w:t>0,</w:t>
            </w:r>
            <w:r w:rsidR="000D6384" w:rsidRPr="000D6384">
              <w:t>36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D6EC" w14:textId="77777777" w:rsidR="001605FB" w:rsidRPr="000D6384" w:rsidRDefault="001605FB" w:rsidP="001605FB">
            <w:pPr>
              <w:jc w:val="right"/>
            </w:pPr>
            <w:r w:rsidRPr="000D6384">
              <w:t>0,20</w:t>
            </w:r>
          </w:p>
        </w:tc>
      </w:tr>
    </w:tbl>
    <w:p w14:paraId="7D770D9A" w14:textId="21300F97" w:rsidR="001605FB" w:rsidRPr="00495AC9" w:rsidRDefault="001605FB" w:rsidP="001605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84A82B" w14:textId="33F2F7D4" w:rsidR="000D5CFA" w:rsidRPr="00E503CD" w:rsidRDefault="000D5CFA" w:rsidP="00B629D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</w:t>
      </w:r>
      <w:r w:rsidR="001C7210">
        <w:rPr>
          <w:sz w:val="24"/>
          <w:szCs w:val="24"/>
        </w:rPr>
        <w:t>водоотведения</w:t>
      </w:r>
      <w:r w:rsidRPr="00FE30B4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утверждены в производ</w:t>
      </w:r>
      <w:r w:rsidR="001C7210">
        <w:rPr>
          <w:sz w:val="24"/>
          <w:szCs w:val="24"/>
        </w:rPr>
        <w:t>ственной программе ООО «Спектр» на 2019-2027 годы.</w:t>
      </w:r>
    </w:p>
    <w:p w14:paraId="6A1251D4" w14:textId="65469FC6" w:rsidR="001C7210" w:rsidRPr="001C7210" w:rsidRDefault="001C7210" w:rsidP="001C7210">
      <w:pPr>
        <w:ind w:firstLine="540"/>
        <w:jc w:val="both"/>
        <w:rPr>
          <w:rFonts w:eastAsia="Calibri"/>
          <w:sz w:val="24"/>
          <w:szCs w:val="24"/>
        </w:rPr>
      </w:pPr>
      <w:r w:rsidRPr="001C7210">
        <w:rPr>
          <w:rFonts w:eastAsia="Calibri"/>
          <w:sz w:val="24"/>
          <w:szCs w:val="24"/>
        </w:rPr>
        <w:t>Расчетный одноставочный тариф на водоотведение для потребителей ООО «Спектр» на территории Нижнеломовского района Пензенской области на 20</w:t>
      </w:r>
      <w:r w:rsidR="00C833A0">
        <w:rPr>
          <w:rFonts w:eastAsia="Calibri"/>
          <w:sz w:val="24"/>
          <w:szCs w:val="24"/>
        </w:rPr>
        <w:t>26</w:t>
      </w:r>
      <w:r w:rsidRPr="001C7210">
        <w:rPr>
          <w:rFonts w:eastAsia="Calibri"/>
          <w:sz w:val="24"/>
          <w:szCs w:val="24"/>
        </w:rPr>
        <w:t>-2027 годы долгосрочного периода регулирования 2019-2027 годов составил</w:t>
      </w:r>
      <w:r w:rsidRPr="004F6CB5">
        <w:rPr>
          <w:rFonts w:eastAsia="Calibri"/>
          <w:sz w:val="24"/>
          <w:szCs w:val="24"/>
          <w:lang w:eastAsia="ar-SA"/>
        </w:rPr>
        <w:t>:</w:t>
      </w:r>
    </w:p>
    <w:p w14:paraId="57C10CFC" w14:textId="5F2A9090" w:rsidR="00253F7D" w:rsidRPr="00253F7D" w:rsidRDefault="00253F7D" w:rsidP="00463A3A">
      <w:pPr>
        <w:numPr>
          <w:ilvl w:val="0"/>
          <w:numId w:val="18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65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1 января 2026 года по 30 </w:t>
      </w:r>
      <w:r w:rsidR="00C833A0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2026</w:t>
      </w:r>
      <w:r w:rsidRPr="00253F7D">
        <w:rPr>
          <w:sz w:val="24"/>
          <w:szCs w:val="24"/>
        </w:rPr>
        <w:t xml:space="preserve"> </w:t>
      </w:r>
      <w:r>
        <w:rPr>
          <w:sz w:val="24"/>
          <w:szCs w:val="24"/>
        </w:rPr>
        <w:t>года 39,56</w:t>
      </w:r>
      <w:r w:rsidRPr="00253F7D">
        <w:rPr>
          <w:sz w:val="24"/>
          <w:szCs w:val="24"/>
        </w:rPr>
        <w:t xml:space="preserve"> руб. за</w:t>
      </w:r>
      <w:r>
        <w:rPr>
          <w:sz w:val="24"/>
          <w:szCs w:val="24"/>
        </w:rPr>
        <w:t xml:space="preserve"> 1 куб. м (без учета НДС), 41,54</w:t>
      </w:r>
      <w:r w:rsidRPr="00253F7D">
        <w:rPr>
          <w:sz w:val="24"/>
          <w:szCs w:val="24"/>
        </w:rPr>
        <w:t xml:space="preserve"> руб. за 1 куб. м (с учетом НДС); </w:t>
      </w:r>
    </w:p>
    <w:p w14:paraId="241BFE55" w14:textId="2E24AE0F" w:rsidR="00253F7D" w:rsidRDefault="00253F7D" w:rsidP="00463A3A">
      <w:pPr>
        <w:numPr>
          <w:ilvl w:val="0"/>
          <w:numId w:val="18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65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1 </w:t>
      </w:r>
      <w:r w:rsidR="00C833A0">
        <w:rPr>
          <w:sz w:val="24"/>
          <w:szCs w:val="24"/>
        </w:rPr>
        <w:t xml:space="preserve">октября </w:t>
      </w:r>
      <w:r>
        <w:rPr>
          <w:sz w:val="24"/>
          <w:szCs w:val="24"/>
        </w:rPr>
        <w:t>2026</w:t>
      </w:r>
      <w:r w:rsidRPr="00253F7D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по 31 декабря 2026</w:t>
      </w:r>
      <w:r w:rsidRPr="00253F7D">
        <w:rPr>
          <w:sz w:val="24"/>
          <w:szCs w:val="24"/>
        </w:rPr>
        <w:t xml:space="preserve"> года </w:t>
      </w:r>
      <w:r w:rsidR="00C31FC0">
        <w:rPr>
          <w:sz w:val="24"/>
          <w:szCs w:val="24"/>
        </w:rPr>
        <w:t>43,40</w:t>
      </w:r>
      <w:r w:rsidRPr="00253F7D">
        <w:rPr>
          <w:sz w:val="24"/>
          <w:szCs w:val="24"/>
        </w:rPr>
        <w:t xml:space="preserve"> руб. за</w:t>
      </w:r>
      <w:r>
        <w:rPr>
          <w:sz w:val="24"/>
          <w:szCs w:val="24"/>
        </w:rPr>
        <w:t xml:space="preserve"> 1 куб. м (без учета НДС), </w:t>
      </w:r>
      <w:r w:rsidR="00143A83">
        <w:rPr>
          <w:sz w:val="24"/>
          <w:szCs w:val="24"/>
        </w:rPr>
        <w:t>45,57</w:t>
      </w:r>
      <w:r w:rsidRPr="00253F7D">
        <w:rPr>
          <w:color w:val="FF0000"/>
          <w:sz w:val="24"/>
          <w:szCs w:val="24"/>
        </w:rPr>
        <w:t xml:space="preserve"> </w:t>
      </w:r>
      <w:r w:rsidRPr="00253F7D">
        <w:rPr>
          <w:sz w:val="24"/>
          <w:szCs w:val="24"/>
        </w:rPr>
        <w:t>руб</w:t>
      </w:r>
      <w:r>
        <w:rPr>
          <w:sz w:val="24"/>
          <w:szCs w:val="24"/>
        </w:rPr>
        <w:t>. за 1 куб. м (с учетом НДС);</w:t>
      </w:r>
    </w:p>
    <w:p w14:paraId="3871A904" w14:textId="168ABFE2" w:rsidR="00253F7D" w:rsidRPr="00253F7D" w:rsidRDefault="00253F7D" w:rsidP="00463A3A">
      <w:pPr>
        <w:numPr>
          <w:ilvl w:val="0"/>
          <w:numId w:val="18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65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1 января 2027 года по 30 июня 2027</w:t>
      </w:r>
      <w:r w:rsidRPr="00253F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="00143A83">
        <w:rPr>
          <w:sz w:val="24"/>
          <w:szCs w:val="24"/>
        </w:rPr>
        <w:t>43,40</w:t>
      </w:r>
      <w:r w:rsidRPr="00253F7D">
        <w:rPr>
          <w:sz w:val="24"/>
          <w:szCs w:val="24"/>
        </w:rPr>
        <w:t xml:space="preserve"> руб. за</w:t>
      </w:r>
      <w:r>
        <w:rPr>
          <w:sz w:val="24"/>
          <w:szCs w:val="24"/>
        </w:rPr>
        <w:t xml:space="preserve"> 1 куб. м (без учета НДС), </w:t>
      </w:r>
      <w:r w:rsidR="00143A83">
        <w:rPr>
          <w:sz w:val="24"/>
          <w:szCs w:val="24"/>
        </w:rPr>
        <w:t>45,57</w:t>
      </w:r>
      <w:r w:rsidRPr="00253F7D">
        <w:rPr>
          <w:sz w:val="24"/>
          <w:szCs w:val="24"/>
        </w:rPr>
        <w:t xml:space="preserve"> руб. за 1 куб. м (с учетом НДС); </w:t>
      </w:r>
    </w:p>
    <w:p w14:paraId="3B67EFCD" w14:textId="29E2E21C" w:rsidR="00253F7D" w:rsidRPr="00253F7D" w:rsidRDefault="00253F7D" w:rsidP="00463A3A">
      <w:pPr>
        <w:numPr>
          <w:ilvl w:val="0"/>
          <w:numId w:val="18"/>
        </w:numPr>
        <w:tabs>
          <w:tab w:val="num" w:pos="0"/>
          <w:tab w:val="left" w:pos="70"/>
          <w:tab w:val="left" w:pos="322"/>
          <w:tab w:val="left" w:pos="1560"/>
        </w:tabs>
        <w:autoSpaceDE w:val="0"/>
        <w:autoSpaceDN w:val="0"/>
        <w:adjustRightInd w:val="0"/>
        <w:ind w:left="56" w:firstLine="65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1 июля 2027</w:t>
      </w:r>
      <w:r w:rsidRPr="00253F7D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по 31 декабря 2027</w:t>
      </w:r>
      <w:r w:rsidRPr="00253F7D">
        <w:rPr>
          <w:sz w:val="24"/>
          <w:szCs w:val="24"/>
        </w:rPr>
        <w:t xml:space="preserve"> года </w:t>
      </w:r>
      <w:r w:rsidR="00143A83">
        <w:rPr>
          <w:sz w:val="24"/>
          <w:szCs w:val="24"/>
        </w:rPr>
        <w:t>32,62</w:t>
      </w:r>
      <w:r w:rsidRPr="00253F7D">
        <w:rPr>
          <w:sz w:val="24"/>
          <w:szCs w:val="24"/>
        </w:rPr>
        <w:t xml:space="preserve"> руб. за</w:t>
      </w:r>
      <w:r>
        <w:rPr>
          <w:sz w:val="24"/>
          <w:szCs w:val="24"/>
        </w:rPr>
        <w:t xml:space="preserve"> 1 куб. м (без учета НДС), </w:t>
      </w:r>
      <w:r w:rsidR="00463A3A">
        <w:rPr>
          <w:sz w:val="24"/>
          <w:szCs w:val="24"/>
        </w:rPr>
        <w:t>34,25</w:t>
      </w:r>
      <w:r w:rsidRPr="00253F7D">
        <w:rPr>
          <w:color w:val="FF0000"/>
          <w:sz w:val="24"/>
          <w:szCs w:val="24"/>
        </w:rPr>
        <w:t xml:space="preserve"> </w:t>
      </w:r>
      <w:r w:rsidRPr="00253F7D">
        <w:rPr>
          <w:sz w:val="24"/>
          <w:szCs w:val="24"/>
        </w:rPr>
        <w:t>руб</w:t>
      </w:r>
      <w:r>
        <w:rPr>
          <w:sz w:val="24"/>
          <w:szCs w:val="24"/>
        </w:rPr>
        <w:t>. за 1 куб. м (с учетом НДС)</w:t>
      </w:r>
      <w:r w:rsidR="004F6CB5">
        <w:rPr>
          <w:sz w:val="24"/>
          <w:szCs w:val="24"/>
        </w:rPr>
        <w:t>.</w:t>
      </w:r>
    </w:p>
    <w:p w14:paraId="70C69C22" w14:textId="77777777" w:rsidR="00B85BED" w:rsidRDefault="00B85BED" w:rsidP="004E4822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sz w:val="24"/>
          <w:szCs w:val="24"/>
        </w:rPr>
      </w:pPr>
      <w:r w:rsidRPr="00B85BED">
        <w:rPr>
          <w:b/>
          <w:bCs/>
          <w:iCs/>
          <w:sz w:val="24"/>
          <w:szCs w:val="24"/>
        </w:rPr>
        <w:t xml:space="preserve">Сагайдачный Д.И. </w:t>
      </w:r>
      <w:r w:rsidRPr="00B85BED">
        <w:rPr>
          <w:i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162658C4" w14:textId="0B3E516E" w:rsidR="004E4822" w:rsidRPr="004576DE" w:rsidRDefault="001C7210" w:rsidP="004E4822">
      <w:pPr>
        <w:tabs>
          <w:tab w:val="left" w:pos="251"/>
          <w:tab w:val="left" w:pos="1170"/>
        </w:tabs>
        <w:suppressAutoHyphens/>
        <w:ind w:firstLine="709"/>
        <w:jc w:val="both"/>
        <w:rPr>
          <w:b/>
          <w:bCs/>
          <w:iCs/>
          <w:color w:val="FF0000"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ООО «Спектр»</w:t>
      </w:r>
      <w:r w:rsidR="004E4822">
        <w:rPr>
          <w:rFonts w:eastAsia="Calibri"/>
          <w:bCs/>
          <w:iCs/>
          <w:sz w:val="24"/>
          <w:szCs w:val="24"/>
        </w:rPr>
        <w:t xml:space="preserve"> с проектом приказа Министерства об установлении тарифов ознакомлено, согласно.</w:t>
      </w:r>
    </w:p>
    <w:p w14:paraId="5943347E" w14:textId="10453CAF" w:rsidR="000D5CFA" w:rsidRPr="00DE23FC" w:rsidRDefault="000D5CFA" w:rsidP="000D5CFA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</w:t>
      </w:r>
      <w:r w:rsidRPr="00F67318">
        <w:rPr>
          <w:rFonts w:eastAsia="Calibri"/>
          <w:sz w:val="24"/>
          <w:szCs w:val="24"/>
        </w:rPr>
        <w:t xml:space="preserve">вынести на голосование предлагаемый к утверждению одноставочный тариф на </w:t>
      </w:r>
      <w:r w:rsidR="00253F7D">
        <w:rPr>
          <w:rFonts w:eastAsia="Calibri"/>
          <w:sz w:val="24"/>
          <w:szCs w:val="24"/>
        </w:rPr>
        <w:t>водоотведение</w:t>
      </w:r>
      <w:r w:rsidRPr="00F67318">
        <w:rPr>
          <w:rFonts w:eastAsia="Calibri"/>
          <w:sz w:val="24"/>
          <w:szCs w:val="24"/>
        </w:rPr>
        <w:t xml:space="preserve"> </w:t>
      </w:r>
      <w:r w:rsidR="001C7210">
        <w:rPr>
          <w:iCs/>
          <w:sz w:val="24"/>
          <w:szCs w:val="24"/>
        </w:rPr>
        <w:t>для потребителей ООО «Спектр</w:t>
      </w:r>
      <w:r w:rsidRPr="00F67318">
        <w:rPr>
          <w:iCs/>
          <w:sz w:val="24"/>
          <w:szCs w:val="24"/>
        </w:rPr>
        <w:t xml:space="preserve">» на </w:t>
      </w:r>
      <w:r w:rsidR="001C7210">
        <w:rPr>
          <w:iCs/>
          <w:sz w:val="24"/>
          <w:szCs w:val="24"/>
        </w:rPr>
        <w:t>Нижнеломовского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 w:rsidR="00253F7D">
        <w:rPr>
          <w:rFonts w:eastAsia="Calibri"/>
          <w:bCs/>
          <w:iCs/>
          <w:sz w:val="24"/>
          <w:szCs w:val="24"/>
        </w:rPr>
        <w:t xml:space="preserve">а </w:t>
      </w:r>
      <w:r>
        <w:rPr>
          <w:rFonts w:eastAsia="Calibri"/>
          <w:bCs/>
          <w:iCs/>
          <w:sz w:val="24"/>
          <w:szCs w:val="24"/>
        </w:rPr>
        <w:t>202</w:t>
      </w:r>
      <w:r w:rsidR="004F6CB5">
        <w:rPr>
          <w:rFonts w:eastAsia="Calibri"/>
          <w:bCs/>
          <w:iCs/>
          <w:sz w:val="24"/>
          <w:szCs w:val="24"/>
        </w:rPr>
        <w:t>6</w:t>
      </w:r>
      <w:r w:rsidR="00FC6AB5">
        <w:rPr>
          <w:rFonts w:eastAsia="Calibri"/>
          <w:bCs/>
          <w:iCs/>
          <w:sz w:val="24"/>
          <w:szCs w:val="24"/>
        </w:rPr>
        <w:t>-2027</w:t>
      </w:r>
      <w:r w:rsidRPr="0038145F">
        <w:rPr>
          <w:rFonts w:eastAsia="Calibri"/>
          <w:bCs/>
          <w:iCs/>
          <w:sz w:val="24"/>
          <w:szCs w:val="24"/>
        </w:rPr>
        <w:t xml:space="preserve"> год</w:t>
      </w:r>
      <w:r w:rsidR="00FC6AB5">
        <w:rPr>
          <w:rFonts w:eastAsia="Calibri"/>
          <w:bCs/>
          <w:iCs/>
          <w:sz w:val="24"/>
          <w:szCs w:val="24"/>
        </w:rPr>
        <w:t>ы</w:t>
      </w:r>
      <w:r w:rsidRPr="0038145F">
        <w:rPr>
          <w:rFonts w:eastAsia="Calibri"/>
          <w:bCs/>
          <w:iCs/>
          <w:sz w:val="24"/>
          <w:szCs w:val="24"/>
        </w:rPr>
        <w:t xml:space="preserve"> долгосрочного пе</w:t>
      </w:r>
      <w:r w:rsidR="00253F7D">
        <w:rPr>
          <w:rFonts w:eastAsia="Calibri"/>
          <w:bCs/>
          <w:iCs/>
          <w:sz w:val="24"/>
          <w:szCs w:val="24"/>
        </w:rPr>
        <w:t>риода регулирования 2019-2027</w:t>
      </w:r>
      <w:r>
        <w:rPr>
          <w:rFonts w:eastAsia="Calibri"/>
          <w:bCs/>
          <w:iCs/>
          <w:sz w:val="24"/>
          <w:szCs w:val="24"/>
        </w:rPr>
        <w:t xml:space="preserve"> годов </w:t>
      </w:r>
      <w:r w:rsidRPr="00F67318">
        <w:rPr>
          <w:sz w:val="24"/>
          <w:szCs w:val="24"/>
        </w:rPr>
        <w:t xml:space="preserve">в размере: </w:t>
      </w:r>
    </w:p>
    <w:p w14:paraId="587366CD" w14:textId="77777777" w:rsidR="00463A3A" w:rsidRPr="00463A3A" w:rsidRDefault="00463A3A" w:rsidP="00463A3A">
      <w:pPr>
        <w:pStyle w:val="ab"/>
        <w:numPr>
          <w:ilvl w:val="0"/>
          <w:numId w:val="23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 xml:space="preserve">с 1 января 2026 года по 30 сентября 2026 года 39,56 руб. за 1 куб. м (без учета НДС), 41,54 руб. за 1 куб. м (с учетом НДС); </w:t>
      </w:r>
    </w:p>
    <w:p w14:paraId="5E3BA807" w14:textId="77777777" w:rsidR="00463A3A" w:rsidRPr="00463A3A" w:rsidRDefault="00463A3A" w:rsidP="00463A3A">
      <w:pPr>
        <w:pStyle w:val="ab"/>
        <w:numPr>
          <w:ilvl w:val="0"/>
          <w:numId w:val="23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>с 1 октября 2026 года по 31 декабря 2026 года 43,40 руб. за 1 куб. м (без учета НДС), 45,57 руб. за 1 куб. м (с учетом НДС);</w:t>
      </w:r>
    </w:p>
    <w:p w14:paraId="31AA016A" w14:textId="77777777" w:rsidR="00463A3A" w:rsidRPr="00463A3A" w:rsidRDefault="00463A3A" w:rsidP="00463A3A">
      <w:pPr>
        <w:pStyle w:val="ab"/>
        <w:numPr>
          <w:ilvl w:val="0"/>
          <w:numId w:val="23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 xml:space="preserve">с 1 января 2027 года по 30 июня 2027 года 43,40 руб. за 1 куб. м (без учета НДС), 45,57 руб. за 1 куб. м (с учетом НДС); </w:t>
      </w:r>
    </w:p>
    <w:p w14:paraId="6205166C" w14:textId="77777777" w:rsidR="00463A3A" w:rsidRPr="00463A3A" w:rsidRDefault="00463A3A" w:rsidP="00463A3A">
      <w:pPr>
        <w:pStyle w:val="ab"/>
        <w:numPr>
          <w:ilvl w:val="0"/>
          <w:numId w:val="23"/>
        </w:num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>с 1 июля 2027 года по 31 декабря 2027 года 32,62 руб. за 1 куб. м (без учета НДС), 34,25 руб. за 1 куб. м (с учетом НДС).</w:t>
      </w:r>
    </w:p>
    <w:p w14:paraId="39634AEB" w14:textId="420DFEC4" w:rsidR="000D5CFA" w:rsidRPr="00540FE5" w:rsidRDefault="000D5CFA" w:rsidP="004F6CB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13DF875" w14:textId="6AC90E33" w:rsidR="000D5CFA" w:rsidRPr="00DE23FC" w:rsidRDefault="000D5CFA" w:rsidP="004F6CB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lastRenderedPageBreak/>
        <w:t>Постановили</w:t>
      </w:r>
      <w:r w:rsidRPr="00540FE5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и ввести в действие одноставочный тариф </w:t>
      </w:r>
      <w:r w:rsidR="00253F7D">
        <w:rPr>
          <w:rFonts w:eastAsia="Calibri"/>
          <w:sz w:val="24"/>
          <w:szCs w:val="24"/>
        </w:rPr>
        <w:t>водоотведение</w:t>
      </w:r>
      <w:r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ООО </w:t>
      </w:r>
      <w:r w:rsidR="00253F7D">
        <w:rPr>
          <w:iCs/>
          <w:sz w:val="24"/>
          <w:szCs w:val="24"/>
        </w:rPr>
        <w:t>«Спектр»</w:t>
      </w:r>
      <w:r w:rsidRPr="00F67318">
        <w:rPr>
          <w:iCs/>
          <w:sz w:val="24"/>
          <w:szCs w:val="24"/>
        </w:rPr>
        <w:t xml:space="preserve"> на территории </w:t>
      </w:r>
      <w:r w:rsidR="00253F7D">
        <w:rPr>
          <w:iCs/>
          <w:sz w:val="24"/>
          <w:szCs w:val="24"/>
        </w:rPr>
        <w:t>Нижнеломовского</w:t>
      </w:r>
      <w:r w:rsidRPr="00F67318">
        <w:rPr>
          <w:iCs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</w:t>
      </w:r>
      <w:r w:rsidR="004F6CB5">
        <w:rPr>
          <w:rFonts w:eastAsia="Calibri"/>
          <w:bCs/>
          <w:iCs/>
          <w:sz w:val="24"/>
          <w:szCs w:val="24"/>
        </w:rPr>
        <w:t>6</w:t>
      </w:r>
      <w:r w:rsidRPr="0038145F">
        <w:rPr>
          <w:rFonts w:eastAsia="Calibri"/>
          <w:bCs/>
          <w:iCs/>
          <w:sz w:val="24"/>
          <w:szCs w:val="24"/>
        </w:rPr>
        <w:t xml:space="preserve"> </w:t>
      </w:r>
      <w:r w:rsidR="00FC6AB5">
        <w:rPr>
          <w:rFonts w:eastAsia="Calibri"/>
          <w:bCs/>
          <w:iCs/>
          <w:sz w:val="24"/>
          <w:szCs w:val="24"/>
        </w:rPr>
        <w:t xml:space="preserve">-2027 годы </w:t>
      </w:r>
      <w:r w:rsidRPr="0038145F">
        <w:rPr>
          <w:rFonts w:eastAsia="Calibri"/>
          <w:bCs/>
          <w:iCs/>
          <w:sz w:val="24"/>
          <w:szCs w:val="24"/>
        </w:rPr>
        <w:t>долгосрочного пе</w:t>
      </w:r>
      <w:r>
        <w:rPr>
          <w:rFonts w:eastAsia="Calibri"/>
          <w:bCs/>
          <w:iCs/>
          <w:sz w:val="24"/>
          <w:szCs w:val="24"/>
        </w:rPr>
        <w:t>риода регулировани</w:t>
      </w:r>
      <w:r w:rsidR="00253F7D">
        <w:rPr>
          <w:rFonts w:eastAsia="Calibri"/>
          <w:bCs/>
          <w:iCs/>
          <w:sz w:val="24"/>
          <w:szCs w:val="24"/>
        </w:rPr>
        <w:t>я 2019-2027</w:t>
      </w:r>
      <w:r>
        <w:rPr>
          <w:rFonts w:eastAsia="Calibri"/>
          <w:bCs/>
          <w:iCs/>
          <w:sz w:val="24"/>
          <w:szCs w:val="24"/>
        </w:rPr>
        <w:t xml:space="preserve"> годов </w:t>
      </w:r>
      <w:r w:rsidRPr="00F67318">
        <w:rPr>
          <w:sz w:val="24"/>
          <w:szCs w:val="24"/>
        </w:rPr>
        <w:t xml:space="preserve">размере: </w:t>
      </w:r>
    </w:p>
    <w:p w14:paraId="3AD9671E" w14:textId="77777777" w:rsidR="00463A3A" w:rsidRPr="00463A3A" w:rsidRDefault="00463A3A" w:rsidP="00463A3A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 xml:space="preserve">с 1 января 2026 года по 30 сентября 2026 года 39,56 руб. за 1 куб. м (без учета НДС), 41,54 руб. за 1 куб. м (с учетом НДС); </w:t>
      </w:r>
    </w:p>
    <w:p w14:paraId="4155B62D" w14:textId="77777777" w:rsidR="00463A3A" w:rsidRPr="00463A3A" w:rsidRDefault="00463A3A" w:rsidP="00463A3A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>с 1 октября 2026 года по 31 декабря 2026 года 43,40 руб. за 1 куб. м (без учета НДС), 45,57 руб. за 1 куб. м (с учетом НДС);</w:t>
      </w:r>
    </w:p>
    <w:p w14:paraId="103AB2BE" w14:textId="77777777" w:rsidR="00463A3A" w:rsidRPr="00463A3A" w:rsidRDefault="00463A3A" w:rsidP="00463A3A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 xml:space="preserve">с 1 января 2027 года по 30 июня 2027 года 43,40 руб. за 1 куб. м (без учета НДС), 45,57 руб. за 1 куб. м (с учетом НДС); </w:t>
      </w:r>
    </w:p>
    <w:p w14:paraId="36E7E70F" w14:textId="77777777" w:rsidR="00463A3A" w:rsidRPr="00463A3A" w:rsidRDefault="00463A3A" w:rsidP="00463A3A">
      <w:pPr>
        <w:pStyle w:val="a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63A3A">
        <w:rPr>
          <w:sz w:val="24"/>
          <w:szCs w:val="24"/>
        </w:rPr>
        <w:t>с 1 июля 2027 года по 31 декабря 2027 года 32,62 руб. за 1 куб. м (без учета НДС), 34,25 руб. за 1 куб. м (с учетом НДС).</w:t>
      </w:r>
    </w:p>
    <w:p w14:paraId="49A65AB3" w14:textId="77777777" w:rsidR="00B629D8" w:rsidRDefault="00B629D8" w:rsidP="004F6CB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D928822" w14:textId="7CB86923" w:rsidR="00434F98" w:rsidRPr="00434F98" w:rsidRDefault="00434F98" w:rsidP="004F6CB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4F98">
        <w:rPr>
          <w:b/>
          <w:sz w:val="24"/>
          <w:szCs w:val="24"/>
        </w:rPr>
        <w:t xml:space="preserve">2. </w:t>
      </w:r>
      <w:r w:rsidR="004F6CB5">
        <w:rPr>
          <w:b/>
          <w:sz w:val="24"/>
          <w:szCs w:val="24"/>
        </w:rPr>
        <w:t>Дасаева Ю.А.</w:t>
      </w:r>
      <w:r w:rsidRPr="00434F98">
        <w:rPr>
          <w:sz w:val="24"/>
          <w:szCs w:val="24"/>
        </w:rPr>
        <w:t xml:space="preserve"> выступила с информацией о корректировке тарифов </w:t>
      </w:r>
      <w:r w:rsidRPr="00434F98">
        <w:rPr>
          <w:rFonts w:eastAsia="Calibri"/>
          <w:sz w:val="24"/>
          <w:szCs w:val="24"/>
        </w:rPr>
        <w:t xml:space="preserve">на питьевую воду (питьевое водоснабжение) для потребителей ООО «Водоканал» на территории </w:t>
      </w:r>
      <w:proofErr w:type="spellStart"/>
      <w:r w:rsidRPr="00434F98">
        <w:rPr>
          <w:rFonts w:eastAsia="Calibri"/>
          <w:sz w:val="24"/>
          <w:szCs w:val="24"/>
        </w:rPr>
        <w:t>Краснодубравского</w:t>
      </w:r>
      <w:proofErr w:type="spellEnd"/>
      <w:r w:rsidRPr="00434F98">
        <w:rPr>
          <w:rFonts w:eastAsia="Calibri"/>
          <w:sz w:val="24"/>
          <w:szCs w:val="24"/>
        </w:rPr>
        <w:t xml:space="preserve"> сельсовета Земетчинского района Пензенской области </w:t>
      </w:r>
      <w:r w:rsidRPr="00434F98">
        <w:rPr>
          <w:sz w:val="24"/>
          <w:szCs w:val="24"/>
        </w:rPr>
        <w:t>на 202</w:t>
      </w:r>
      <w:r w:rsidR="004F6CB5">
        <w:rPr>
          <w:sz w:val="24"/>
          <w:szCs w:val="24"/>
        </w:rPr>
        <w:t>6</w:t>
      </w:r>
      <w:r w:rsidRPr="00434F98">
        <w:rPr>
          <w:sz w:val="24"/>
          <w:szCs w:val="24"/>
        </w:rPr>
        <w:t>-2027 годы</w:t>
      </w:r>
      <w:r w:rsidRPr="00434F98">
        <w:rPr>
          <w:color w:val="FF0000"/>
          <w:sz w:val="24"/>
          <w:szCs w:val="24"/>
        </w:rPr>
        <w:t xml:space="preserve"> </w:t>
      </w:r>
      <w:r w:rsidRPr="00434F98">
        <w:rPr>
          <w:sz w:val="24"/>
          <w:szCs w:val="24"/>
        </w:rPr>
        <w:t>долгосрочного периода регулирования 2019-2027 годов.</w:t>
      </w:r>
    </w:p>
    <w:p w14:paraId="797D6C8B" w14:textId="68901462" w:rsidR="00434F98" w:rsidRPr="00434F98" w:rsidRDefault="00434F98" w:rsidP="004F6CB5">
      <w:pPr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Обосновывающий материал прошел экспертизу правового Управления и сектора отраслевых технологий, энергетики и энергосбережения Министерства.</w:t>
      </w:r>
    </w:p>
    <w:p w14:paraId="5BBA1BC9" w14:textId="77777777" w:rsidR="00434F98" w:rsidRPr="00434F98" w:rsidRDefault="00434F98" w:rsidP="004F6CB5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№ 1746-э (далее – Методика).</w:t>
      </w:r>
    </w:p>
    <w:p w14:paraId="0DC8E1A3" w14:textId="77777777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НВВ по питьевому водоснабжению с учетом корректировки составила:</w:t>
      </w:r>
    </w:p>
    <w:p w14:paraId="701CC8B9" w14:textId="2F739270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 xml:space="preserve">с 01.01.2026 по 31.12.2026 – </w:t>
      </w:r>
      <w:r w:rsidR="00320F4E">
        <w:rPr>
          <w:rFonts w:ascii="Times" w:hAnsi="Times" w:cs="Times"/>
          <w:sz w:val="24"/>
          <w:szCs w:val="24"/>
        </w:rPr>
        <w:t>243,63</w:t>
      </w:r>
      <w:r w:rsidRPr="00434F98">
        <w:rPr>
          <w:sz w:val="24"/>
          <w:szCs w:val="24"/>
        </w:rPr>
        <w:t xml:space="preserve"> тыс. руб.; с 01.01.2027 по 31.12.2027 – </w:t>
      </w:r>
      <w:r w:rsidR="00320F4E">
        <w:rPr>
          <w:rFonts w:ascii="Times" w:hAnsi="Times" w:cs="Times"/>
          <w:sz w:val="24"/>
          <w:szCs w:val="24"/>
        </w:rPr>
        <w:t>283,21</w:t>
      </w:r>
      <w:r w:rsidRPr="00434F98">
        <w:rPr>
          <w:sz w:val="24"/>
          <w:szCs w:val="24"/>
        </w:rPr>
        <w:t xml:space="preserve"> тыс. руб.; </w:t>
      </w:r>
    </w:p>
    <w:p w14:paraId="1B4D4431" w14:textId="77777777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в том числе по статьям: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53"/>
        <w:gridCol w:w="1774"/>
        <w:gridCol w:w="1248"/>
        <w:gridCol w:w="1246"/>
      </w:tblGrid>
      <w:tr w:rsidR="004F6CB5" w:rsidRPr="00EB314E" w14:paraId="43E321E9" w14:textId="77777777" w:rsidTr="004F6CB5">
        <w:trPr>
          <w:trHeight w:val="197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BD53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1BD4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AB7" w14:textId="77777777" w:rsidR="004F6CB5" w:rsidRPr="00EB314E" w:rsidRDefault="004F6CB5" w:rsidP="00FC6AB5">
            <w:pPr>
              <w:jc w:val="right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2026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939" w14:textId="77777777" w:rsidR="004F6CB5" w:rsidRPr="00EB314E" w:rsidRDefault="004F6CB5" w:rsidP="00FC6AB5">
            <w:pPr>
              <w:jc w:val="right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2027 год</w:t>
            </w:r>
          </w:p>
        </w:tc>
      </w:tr>
      <w:tr w:rsidR="004F6CB5" w:rsidRPr="00EB314E" w14:paraId="68A1E535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B5F1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D7A3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DA3CB" w14:textId="5BC789C0" w:rsidR="004F6CB5" w:rsidRDefault="00320F4E" w:rsidP="00FC6AB5">
            <w:pPr>
              <w:jc w:val="right"/>
            </w:pPr>
            <w:r>
              <w:t>243,63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19A1C" w14:textId="35FFE2C2" w:rsidR="004F6CB5" w:rsidRDefault="00320F4E" w:rsidP="00FC6AB5">
            <w:pPr>
              <w:jc w:val="right"/>
            </w:pPr>
            <w:r>
              <w:t>283,21</w:t>
            </w:r>
          </w:p>
        </w:tc>
      </w:tr>
      <w:tr w:rsidR="004F6CB5" w:rsidRPr="00EB314E" w14:paraId="39C1D36A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31592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BF4A6C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16D03" w14:textId="002D92CA" w:rsidR="004F6CB5" w:rsidRDefault="00320F4E" w:rsidP="00FC6AB5">
            <w:pPr>
              <w:jc w:val="right"/>
            </w:pPr>
            <w:r>
              <w:t>234,09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CFBF" w14:textId="4A4EF090" w:rsidR="004F6CB5" w:rsidRDefault="00320F4E" w:rsidP="00FC6AB5">
            <w:pPr>
              <w:jc w:val="right"/>
            </w:pPr>
            <w:r>
              <w:t>241,02</w:t>
            </w:r>
          </w:p>
        </w:tc>
      </w:tr>
      <w:tr w:rsidR="004F6CB5" w:rsidRPr="00EB314E" w14:paraId="61FF1080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B41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ACF9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DE70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D81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1</w:t>
            </w:r>
          </w:p>
        </w:tc>
      </w:tr>
      <w:tr w:rsidR="004F6CB5" w:rsidRPr="00EB314E" w14:paraId="199A55FE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B42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702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BDC" w14:textId="54CE3B71" w:rsidR="004F6CB5" w:rsidRPr="004808F1" w:rsidRDefault="00320F4E" w:rsidP="00FC6AB5">
            <w:pPr>
              <w:jc w:val="right"/>
              <w:outlineLvl w:val="0"/>
            </w:pPr>
            <w:r>
              <w:t>5,1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88D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4</w:t>
            </w:r>
          </w:p>
        </w:tc>
      </w:tr>
      <w:tr w:rsidR="004F6CB5" w:rsidRPr="00EB314E" w14:paraId="6059541F" w14:textId="77777777" w:rsidTr="004F6CB5">
        <w:trPr>
          <w:trHeight w:val="143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B0AA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425B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31BE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F2F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</w:tr>
      <w:tr w:rsidR="004F6CB5" w:rsidRPr="00EB314E" w14:paraId="2BC12C23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0173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90F6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9B6A5" w14:textId="36B73DBE" w:rsidR="004F6CB5" w:rsidRDefault="00320F4E" w:rsidP="00FC6AB5">
            <w:pPr>
              <w:jc w:val="right"/>
            </w:pPr>
            <w:r>
              <w:t>1,62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CACE" w14:textId="29E6A5A8" w:rsidR="004F6CB5" w:rsidRDefault="00320F4E" w:rsidP="00FC6AB5">
            <w:pPr>
              <w:jc w:val="right"/>
            </w:pPr>
            <w:r>
              <w:t>1,77</w:t>
            </w:r>
          </w:p>
        </w:tc>
      </w:tr>
      <w:tr w:rsidR="004F6CB5" w:rsidRPr="00EB314E" w14:paraId="151F1735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263" w14:textId="77777777" w:rsidR="004F6CB5" w:rsidRPr="00EB314E" w:rsidRDefault="004F6CB5" w:rsidP="00FC6AB5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983A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3AB5E9" w14:textId="0A2BF260" w:rsidR="004F6CB5" w:rsidRDefault="00320F4E" w:rsidP="00FC6AB5">
            <w:pPr>
              <w:jc w:val="right"/>
            </w:pPr>
            <w:r>
              <w:t>38,20</w:t>
            </w:r>
            <w:r w:rsidR="004F6CB5"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61985E" w14:textId="1FFEEF27" w:rsidR="004F6CB5" w:rsidRDefault="00320F4E" w:rsidP="00FC6AB5">
            <w:pPr>
              <w:jc w:val="right"/>
            </w:pPr>
            <w:r>
              <w:t>40,42</w:t>
            </w:r>
            <w:r w:rsidR="004F6CB5">
              <w:t xml:space="preserve"> </w:t>
            </w:r>
          </w:p>
        </w:tc>
      </w:tr>
      <w:tr w:rsidR="004F6CB5" w:rsidRPr="00EB314E" w14:paraId="3CA45D5B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038D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403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C98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B2F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</w:tr>
      <w:tr w:rsidR="004F6CB5" w:rsidRPr="00EB314E" w14:paraId="40D5ED8F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963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4FD3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3A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6AD9" w14:textId="77777777" w:rsidR="004F6CB5" w:rsidRPr="004808F1" w:rsidRDefault="004F6CB5" w:rsidP="00FC6AB5">
            <w:pPr>
              <w:jc w:val="right"/>
              <w:outlineLvl w:val="0"/>
            </w:pPr>
            <w:r w:rsidRPr="004808F1">
              <w:t>0,00</w:t>
            </w:r>
          </w:p>
        </w:tc>
      </w:tr>
      <w:tr w:rsidR="004F6CB5" w:rsidRPr="00EB314E" w14:paraId="428ED39C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1E9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151E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297" w14:textId="77777777" w:rsidR="004F6CB5" w:rsidRPr="004808F1" w:rsidRDefault="004F6CB5" w:rsidP="00FC6AB5">
            <w:pPr>
              <w:jc w:val="right"/>
              <w:outlineLvl w:val="0"/>
            </w:pPr>
            <w: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825" w14:textId="77777777" w:rsidR="004F6CB5" w:rsidRPr="004808F1" w:rsidRDefault="004F6CB5" w:rsidP="00FC6AB5">
            <w:pPr>
              <w:jc w:val="right"/>
              <w:outlineLvl w:val="0"/>
            </w:pPr>
            <w:r>
              <w:t>0,00</w:t>
            </w:r>
          </w:p>
        </w:tc>
      </w:tr>
      <w:tr w:rsidR="004F6CB5" w:rsidRPr="00EB314E" w14:paraId="58CA5F1A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DE5C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75B1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2B8" w14:textId="77777777" w:rsidR="004F6CB5" w:rsidRPr="004808F1" w:rsidRDefault="004F6CB5" w:rsidP="00FC6AB5">
            <w:pPr>
              <w:jc w:val="right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A06" w14:textId="77777777" w:rsidR="004F6CB5" w:rsidRPr="004808F1" w:rsidRDefault="004F6CB5" w:rsidP="00FC6AB5">
            <w:pPr>
              <w:jc w:val="right"/>
            </w:pPr>
            <w:r w:rsidRPr="004808F1">
              <w:t>0,00</w:t>
            </w:r>
          </w:p>
        </w:tc>
      </w:tr>
      <w:tr w:rsidR="004F6CB5" w:rsidRPr="00EB314E" w14:paraId="3A9DD68A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7C1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092C0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06DFA" w14:textId="161C84BB" w:rsidR="004F6CB5" w:rsidRDefault="00320F4E" w:rsidP="00FC6A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-30,28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7F4FA" w14:textId="77777777" w:rsidR="004F6CB5" w:rsidRDefault="004F6CB5" w:rsidP="00FC6A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0,00</w:t>
            </w:r>
          </w:p>
        </w:tc>
      </w:tr>
      <w:tr w:rsidR="004F6CB5" w:rsidRPr="00EB314E" w14:paraId="16729ECA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B2E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FFB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2A8E" w14:textId="00B6C444" w:rsidR="004F6CB5" w:rsidRDefault="00320F4E" w:rsidP="00FC6AB5">
            <w:pPr>
              <w:jc w:val="right"/>
            </w:pPr>
            <w:r>
              <w:t>243,63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6320" w14:textId="6A68583E" w:rsidR="004F6CB5" w:rsidRDefault="00320F4E" w:rsidP="00FC6AB5">
            <w:pPr>
              <w:jc w:val="right"/>
            </w:pPr>
            <w:r>
              <w:t>283,21</w:t>
            </w:r>
          </w:p>
        </w:tc>
      </w:tr>
    </w:tbl>
    <w:p w14:paraId="46426EE5" w14:textId="48770582" w:rsidR="00434F98" w:rsidRPr="00434F98" w:rsidRDefault="00434F98" w:rsidP="00434F98">
      <w:pPr>
        <w:tabs>
          <w:tab w:val="num" w:pos="0"/>
          <w:tab w:val="left" w:pos="567"/>
          <w:tab w:val="left" w:pos="993"/>
          <w:tab w:val="left" w:pos="1276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 xml:space="preserve">Объем отпуска питьевой воды принят в размере </w:t>
      </w:r>
      <w:r w:rsidR="0033304A">
        <w:rPr>
          <w:sz w:val="24"/>
          <w:szCs w:val="24"/>
        </w:rPr>
        <w:t xml:space="preserve">4,032 </w:t>
      </w:r>
      <w:r w:rsidRPr="00434F98">
        <w:rPr>
          <w:sz w:val="24"/>
          <w:szCs w:val="24"/>
        </w:rPr>
        <w:t xml:space="preserve">тыс. куб. м в год. Объем электрической энергии определен в размере </w:t>
      </w:r>
      <w:r w:rsidR="0033304A">
        <w:rPr>
          <w:sz w:val="24"/>
          <w:szCs w:val="24"/>
        </w:rPr>
        <w:t>3,171</w:t>
      </w:r>
      <w:r w:rsidRPr="00434F98">
        <w:rPr>
          <w:sz w:val="24"/>
          <w:szCs w:val="24"/>
        </w:rPr>
        <w:t xml:space="preserve"> тыс. кВт·ч.</w:t>
      </w:r>
    </w:p>
    <w:p w14:paraId="7DA513EA" w14:textId="77777777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исключения из расчета тарифов экономически не 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40F9F836" w14:textId="3D651D92" w:rsidR="00434F98" w:rsidRPr="00434F98" w:rsidRDefault="00434F98" w:rsidP="00434F98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4F98">
        <w:rPr>
          <w:sz w:val="24"/>
          <w:szCs w:val="24"/>
        </w:rPr>
        <w:tab/>
        <w:t xml:space="preserve">Исключены из расчета НВВ экономически не обоснованные расходы, учтенные </w:t>
      </w:r>
      <w:r w:rsidRPr="00434F98">
        <w:rPr>
          <w:rFonts w:eastAsia="Calibri"/>
          <w:sz w:val="24"/>
          <w:szCs w:val="24"/>
        </w:rPr>
        <w:t xml:space="preserve">ООО «Водоканал» </w:t>
      </w:r>
      <w:r w:rsidRPr="00434F98">
        <w:rPr>
          <w:sz w:val="24"/>
          <w:szCs w:val="24"/>
        </w:rPr>
        <w:t>в предложении об установлении тарифа на 202</w:t>
      </w:r>
      <w:r w:rsidR="004F6CB5">
        <w:rPr>
          <w:sz w:val="24"/>
          <w:szCs w:val="24"/>
        </w:rPr>
        <w:t>6</w:t>
      </w:r>
      <w:r w:rsidRPr="00434F98">
        <w:rPr>
          <w:sz w:val="24"/>
          <w:szCs w:val="24"/>
        </w:rPr>
        <w:t xml:space="preserve"> год:</w:t>
      </w:r>
    </w:p>
    <w:p w14:paraId="50B4015D" w14:textId="3C18D911" w:rsidR="00434F98" w:rsidRDefault="004F6CB5" w:rsidP="004F6C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20F4E">
        <w:rPr>
          <w:sz w:val="24"/>
          <w:szCs w:val="24"/>
        </w:rPr>
        <w:t xml:space="preserve"> расходы</w:t>
      </w:r>
      <w:r>
        <w:rPr>
          <w:sz w:val="24"/>
          <w:szCs w:val="24"/>
        </w:rPr>
        <w:t xml:space="preserve"> </w:t>
      </w:r>
      <w:r w:rsidR="00434F98" w:rsidRPr="00434F98">
        <w:rPr>
          <w:sz w:val="24"/>
          <w:szCs w:val="24"/>
        </w:rPr>
        <w:t xml:space="preserve">на электрическую энергию – </w:t>
      </w:r>
      <w:r w:rsidR="00320F4E">
        <w:rPr>
          <w:sz w:val="24"/>
          <w:szCs w:val="24"/>
        </w:rPr>
        <w:t>27,8</w:t>
      </w:r>
      <w:r w:rsidR="00434F98" w:rsidRPr="00434F98">
        <w:rPr>
          <w:sz w:val="24"/>
          <w:szCs w:val="24"/>
        </w:rPr>
        <w:t xml:space="preserve"> </w:t>
      </w:r>
      <w:bookmarkStart w:id="0" w:name="_Hlk185365464"/>
      <w:r w:rsidR="00434F98" w:rsidRPr="00434F98">
        <w:rPr>
          <w:sz w:val="24"/>
          <w:szCs w:val="24"/>
        </w:rPr>
        <w:t>тыс.руб. на основании положений статьи 252 Налогового кодекса РФ (как необоснованные расходы)</w:t>
      </w:r>
      <w:bookmarkEnd w:id="0"/>
      <w:r w:rsidR="00320F4E">
        <w:rPr>
          <w:sz w:val="24"/>
          <w:szCs w:val="24"/>
        </w:rPr>
        <w:t>;</w:t>
      </w:r>
    </w:p>
    <w:p w14:paraId="392F7836" w14:textId="73A249B9" w:rsidR="00320F4E" w:rsidRPr="00320F4E" w:rsidRDefault="00320F4E" w:rsidP="00320F4E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320F4E">
        <w:rPr>
          <w:sz w:val="24"/>
          <w:szCs w:val="24"/>
        </w:rPr>
        <w:t xml:space="preserve">расходы на уплату водного налога в размере </w:t>
      </w:r>
      <w:r w:rsidR="00C4629D">
        <w:rPr>
          <w:sz w:val="24"/>
          <w:szCs w:val="24"/>
        </w:rPr>
        <w:t>1,58</w:t>
      </w:r>
      <w:r w:rsidRPr="00320F4E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5016C657" w14:textId="7DCD1911" w:rsidR="00320F4E" w:rsidRDefault="00320F4E" w:rsidP="00320F4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20F4E">
        <w:rPr>
          <w:sz w:val="24"/>
          <w:szCs w:val="24"/>
        </w:rPr>
        <w:t xml:space="preserve">расходы по налогу, уплачиваемому в связи с применением упрощенной системы налогообложения, в размере </w:t>
      </w:r>
      <w:r>
        <w:rPr>
          <w:sz w:val="24"/>
          <w:szCs w:val="24"/>
        </w:rPr>
        <w:t>2,61</w:t>
      </w:r>
      <w:r w:rsidRPr="00320F4E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.</w:t>
      </w:r>
    </w:p>
    <w:p w14:paraId="24A52D25" w14:textId="14C3D2CC" w:rsidR="00434F98" w:rsidRPr="00434F98" w:rsidRDefault="00434F98" w:rsidP="00320F4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4F98">
        <w:rPr>
          <w:sz w:val="24"/>
          <w:szCs w:val="24"/>
        </w:rPr>
        <w:lastRenderedPageBreak/>
        <w:t xml:space="preserve">Основные показатели расчета тарифов и расчетный одноставочный тариф </w:t>
      </w:r>
      <w:r w:rsidRPr="00434F98">
        <w:rPr>
          <w:rFonts w:eastAsia="Calibri"/>
          <w:sz w:val="24"/>
          <w:szCs w:val="24"/>
        </w:rPr>
        <w:t xml:space="preserve">ООО «Водоканал» </w:t>
      </w:r>
      <w:r w:rsidRPr="00434F98">
        <w:rPr>
          <w:sz w:val="24"/>
          <w:szCs w:val="24"/>
        </w:rPr>
        <w:t>составили: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53"/>
        <w:gridCol w:w="1774"/>
        <w:gridCol w:w="1248"/>
        <w:gridCol w:w="1246"/>
      </w:tblGrid>
      <w:tr w:rsidR="004F6CB5" w:rsidRPr="00EB314E" w14:paraId="42C98533" w14:textId="77777777" w:rsidTr="004F6CB5">
        <w:trPr>
          <w:trHeight w:val="197"/>
          <w:tblHeader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AE8B" w14:textId="77777777" w:rsidR="004F6CB5" w:rsidRPr="00EB314E" w:rsidRDefault="004F6CB5" w:rsidP="00FC6AB5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CFC" w14:textId="77777777" w:rsidR="004F6CB5" w:rsidRPr="00EB314E" w:rsidRDefault="004F6CB5" w:rsidP="00FC6AB5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Ед. изм.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880" w14:textId="77777777" w:rsidR="004F6CB5" w:rsidRPr="00EB314E" w:rsidRDefault="004F6CB5" w:rsidP="00FC6AB5">
            <w:pPr>
              <w:jc w:val="right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2026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3DD" w14:textId="77777777" w:rsidR="004F6CB5" w:rsidRPr="00EB314E" w:rsidRDefault="004F6CB5" w:rsidP="00FC6AB5">
            <w:pPr>
              <w:jc w:val="right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2027 год</w:t>
            </w:r>
          </w:p>
        </w:tc>
      </w:tr>
      <w:tr w:rsidR="00C4629D" w14:paraId="30EEB0B6" w14:textId="77777777" w:rsidTr="0098093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CD0B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FED4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2024D" w14:textId="0E170A23" w:rsidR="00C4629D" w:rsidRPr="006C1E56" w:rsidRDefault="00C4629D" w:rsidP="00C4629D">
            <w:pPr>
              <w:jc w:val="right"/>
            </w:pPr>
            <w:r w:rsidRPr="00897722">
              <w:t>243,63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F17BE" w14:textId="22DB6F07" w:rsidR="00C4629D" w:rsidRPr="006C1E56" w:rsidRDefault="00C4629D" w:rsidP="00C4629D">
            <w:pPr>
              <w:jc w:val="right"/>
            </w:pPr>
            <w:r w:rsidRPr="00897722">
              <w:t>283,21</w:t>
            </w:r>
          </w:p>
        </w:tc>
      </w:tr>
      <w:tr w:rsidR="00C4629D" w14:paraId="154B18B3" w14:textId="77777777" w:rsidTr="0098093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E040B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8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EDF03D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42324" w14:textId="2B61A620" w:rsidR="00C4629D" w:rsidRPr="006C1E56" w:rsidRDefault="00C4629D" w:rsidP="00C4629D">
            <w:pPr>
              <w:jc w:val="right"/>
            </w:pPr>
            <w:r w:rsidRPr="00897722">
              <w:t>234,09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5250B" w14:textId="0EB7FF7E" w:rsidR="00C4629D" w:rsidRPr="006C1E56" w:rsidRDefault="00C4629D" w:rsidP="00C4629D">
            <w:pPr>
              <w:jc w:val="right"/>
            </w:pPr>
            <w:r w:rsidRPr="00897722">
              <w:t>241,02</w:t>
            </w:r>
          </w:p>
        </w:tc>
      </w:tr>
      <w:tr w:rsidR="00C4629D" w:rsidRPr="004808F1" w14:paraId="611EA2A0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EAF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эффективности операционных расходов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9099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7AA" w14:textId="0FF054BD" w:rsidR="00C4629D" w:rsidRPr="006C1E56" w:rsidRDefault="00C4629D" w:rsidP="00C4629D">
            <w:pPr>
              <w:jc w:val="right"/>
              <w:outlineLvl w:val="0"/>
            </w:pPr>
            <w:r w:rsidRPr="004808F1">
              <w:t>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C87F" w14:textId="2E4B2A1C" w:rsidR="00C4629D" w:rsidRPr="006C1E56" w:rsidRDefault="00C4629D" w:rsidP="00C4629D">
            <w:pPr>
              <w:jc w:val="right"/>
              <w:outlineLvl w:val="0"/>
            </w:pPr>
            <w:r w:rsidRPr="004808F1">
              <w:t>1</w:t>
            </w:r>
          </w:p>
        </w:tc>
      </w:tr>
      <w:tr w:rsidR="00C4629D" w:rsidRPr="004808F1" w14:paraId="130F34E2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C2F1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потребительских цен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8A31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1F0" w14:textId="25B35343" w:rsidR="00C4629D" w:rsidRPr="006C1E56" w:rsidRDefault="00C4629D" w:rsidP="00C4629D">
            <w:pPr>
              <w:jc w:val="right"/>
              <w:outlineLvl w:val="0"/>
            </w:pPr>
            <w:r>
              <w:t>5,1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1973" w14:textId="41EB456B" w:rsidR="00C4629D" w:rsidRPr="006C1E56" w:rsidRDefault="00C4629D" w:rsidP="00C4629D">
            <w:pPr>
              <w:jc w:val="right"/>
              <w:outlineLvl w:val="0"/>
            </w:pPr>
            <w:r w:rsidRPr="004808F1">
              <w:t>4</w:t>
            </w:r>
          </w:p>
        </w:tc>
      </w:tr>
      <w:tr w:rsidR="00C4629D" w:rsidRPr="004808F1" w14:paraId="451F66D6" w14:textId="77777777" w:rsidTr="004F6CB5">
        <w:trPr>
          <w:trHeight w:val="143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8F5A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 xml:space="preserve">  Индекс изменения количества активов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3F3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D3E" w14:textId="2EA84A19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F75" w14:textId="7C6C0E56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</w:tr>
      <w:tr w:rsidR="00C4629D" w14:paraId="74F858B1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8FB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BD6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301E3" w14:textId="32D7AE02" w:rsidR="00C4629D" w:rsidRPr="006C1E56" w:rsidRDefault="00C4629D" w:rsidP="00C4629D">
            <w:pPr>
              <w:jc w:val="right"/>
            </w:pPr>
            <w:r>
              <w:t>1,62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C4964" w14:textId="5B5258BC" w:rsidR="00C4629D" w:rsidRPr="006C1E56" w:rsidRDefault="00C4629D" w:rsidP="00C4629D">
            <w:pPr>
              <w:jc w:val="right"/>
            </w:pPr>
            <w:r>
              <w:t>1,77</w:t>
            </w:r>
          </w:p>
        </w:tc>
      </w:tr>
      <w:tr w:rsidR="00C4629D" w14:paraId="2FBE41EC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768F" w14:textId="77777777" w:rsidR="00C4629D" w:rsidRPr="00EB314E" w:rsidRDefault="00C4629D" w:rsidP="00C4629D">
            <w:pPr>
              <w:ind w:firstLineChars="100" w:firstLine="180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Расходы на приобретение электрической энергии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3A52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29064" w14:textId="384561D3" w:rsidR="00C4629D" w:rsidRPr="006C1E56" w:rsidRDefault="00C4629D" w:rsidP="00C4629D">
            <w:pPr>
              <w:jc w:val="right"/>
            </w:pPr>
            <w:r>
              <w:t xml:space="preserve">38,20 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DA09FF" w14:textId="59A665FD" w:rsidR="00C4629D" w:rsidRPr="006C1E56" w:rsidRDefault="00C4629D" w:rsidP="00C4629D">
            <w:pPr>
              <w:jc w:val="right"/>
            </w:pPr>
            <w:r>
              <w:t xml:space="preserve">40,42 </w:t>
            </w:r>
          </w:p>
        </w:tc>
      </w:tr>
      <w:tr w:rsidR="00C4629D" w:rsidRPr="004808F1" w14:paraId="1F1698D9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CBF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Расходы на амортизацию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C634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9FE" w14:textId="1BC5C6CE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785F" w14:textId="7F98F181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</w:tr>
      <w:tr w:rsidR="00C4629D" w:rsidRPr="004808F1" w14:paraId="7331C2B4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897C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CEB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946" w14:textId="28C50B11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42C" w14:textId="6442F9D0" w:rsidR="00C4629D" w:rsidRPr="006C1E56" w:rsidRDefault="00C4629D" w:rsidP="00C4629D">
            <w:pPr>
              <w:jc w:val="right"/>
              <w:outlineLvl w:val="0"/>
            </w:pPr>
            <w:r w:rsidRPr="004808F1">
              <w:t>0,00</w:t>
            </w:r>
          </w:p>
        </w:tc>
      </w:tr>
      <w:tr w:rsidR="00C4629D" w:rsidRPr="004808F1" w14:paraId="4500138E" w14:textId="77777777" w:rsidTr="004F6CB5">
        <w:trPr>
          <w:trHeight w:val="264"/>
        </w:trPr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6402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7ADD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7D4A" w14:textId="7592E3F5" w:rsidR="00C4629D" w:rsidRPr="006C1E56" w:rsidRDefault="00C4629D" w:rsidP="00C4629D">
            <w:pPr>
              <w:jc w:val="right"/>
              <w:outlineLvl w:val="0"/>
            </w:pPr>
            <w:r>
              <w:t>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293E" w14:textId="78E69F47" w:rsidR="00C4629D" w:rsidRPr="006C1E56" w:rsidRDefault="00C4629D" w:rsidP="00C4629D">
            <w:pPr>
              <w:jc w:val="right"/>
              <w:outlineLvl w:val="0"/>
            </w:pPr>
            <w:r>
              <w:t>0,00</w:t>
            </w:r>
          </w:p>
        </w:tc>
      </w:tr>
      <w:tr w:rsidR="00C4629D" w:rsidRPr="004808F1" w14:paraId="0DAF3D81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0BDF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4951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тыс.руб.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723" w14:textId="464038A8" w:rsidR="00C4629D" w:rsidRPr="006C1E56" w:rsidRDefault="00C4629D" w:rsidP="00C4629D">
            <w:pPr>
              <w:jc w:val="right"/>
            </w:pPr>
            <w:r w:rsidRPr="004808F1">
              <w:t>0,00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D88" w14:textId="77ABF6E9" w:rsidR="00C4629D" w:rsidRPr="006C1E56" w:rsidRDefault="00C4629D" w:rsidP="00C4629D">
            <w:pPr>
              <w:jc w:val="right"/>
            </w:pPr>
            <w:r w:rsidRPr="004808F1">
              <w:t>0,00</w:t>
            </w:r>
          </w:p>
        </w:tc>
      </w:tr>
      <w:tr w:rsidR="00C4629D" w14:paraId="4CD3547F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4233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Величина сглаживания НВВ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6B2D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4A7ED" w14:textId="0E2CD069" w:rsidR="00C4629D" w:rsidRPr="006C1E56" w:rsidRDefault="00C4629D" w:rsidP="00C4629D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-30,28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E1C0" w14:textId="154D55F1" w:rsidR="00C4629D" w:rsidRPr="006C1E56" w:rsidRDefault="00C4629D" w:rsidP="00C4629D">
            <w:pPr>
              <w:jc w:val="right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 0,00</w:t>
            </w:r>
          </w:p>
        </w:tc>
      </w:tr>
      <w:tr w:rsidR="00C4629D" w14:paraId="3E2913D3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524" w14:textId="77777777" w:rsidR="00C4629D" w:rsidRPr="00EB314E" w:rsidRDefault="00C4629D" w:rsidP="00C4629D">
            <w:pPr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Итого необходимая валовая выручка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852B" w14:textId="77777777" w:rsidR="00C4629D" w:rsidRPr="00EB314E" w:rsidRDefault="00C4629D" w:rsidP="00C4629D">
            <w:pPr>
              <w:jc w:val="center"/>
              <w:outlineLvl w:val="0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руб.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F06C" w14:textId="7AE33EB3" w:rsidR="00C4629D" w:rsidRPr="006C1E56" w:rsidRDefault="00C4629D" w:rsidP="00C4629D">
            <w:pPr>
              <w:jc w:val="right"/>
            </w:pPr>
            <w:r>
              <w:t>243,63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81ACD" w14:textId="6239BEF9" w:rsidR="00C4629D" w:rsidRPr="006C1E56" w:rsidRDefault="00C4629D" w:rsidP="00C4629D">
            <w:pPr>
              <w:jc w:val="right"/>
            </w:pPr>
            <w:r>
              <w:t>283,21</w:t>
            </w:r>
          </w:p>
        </w:tc>
      </w:tr>
      <w:tr w:rsidR="004F6CB5" w14:paraId="3B7B6B3B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A481D" w14:textId="77777777" w:rsidR="004F6CB5" w:rsidRPr="00EB314E" w:rsidRDefault="004F6CB5" w:rsidP="00FC6AB5">
            <w:pPr>
              <w:rPr>
                <w:bCs/>
                <w:sz w:val="18"/>
                <w:szCs w:val="18"/>
              </w:rPr>
            </w:pPr>
            <w:r w:rsidRPr="00EB314E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D5ECB" w14:textId="77777777" w:rsidR="004F6CB5" w:rsidRPr="00EB314E" w:rsidRDefault="004F6CB5" w:rsidP="00FC6AB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тыс. куб. 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3C9CC" w14:textId="2982C450" w:rsidR="004F6CB5" w:rsidRPr="006C1E56" w:rsidRDefault="004F6CB5" w:rsidP="00FC6AB5">
            <w:pPr>
              <w:jc w:val="right"/>
            </w:pPr>
            <w:r w:rsidRPr="006C1E56">
              <w:t>3,</w:t>
            </w:r>
            <w:r w:rsidR="00C4629D">
              <w:t>171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17B70" w14:textId="36042A18" w:rsidR="004F6CB5" w:rsidRPr="006C1E56" w:rsidRDefault="004F6CB5" w:rsidP="00FC6AB5">
            <w:pPr>
              <w:jc w:val="right"/>
            </w:pPr>
            <w:r w:rsidRPr="006C1E56">
              <w:t>3,</w:t>
            </w:r>
            <w:r w:rsidR="00C4629D">
              <w:t>171</w:t>
            </w:r>
          </w:p>
        </w:tc>
      </w:tr>
      <w:tr w:rsidR="004F6CB5" w14:paraId="1F299CC0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0404" w14:textId="574AFC32" w:rsidR="004F6CB5" w:rsidRPr="00EB314E" w:rsidRDefault="004F6CB5" w:rsidP="00FC6A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Тариф с 01.01.2026 по 30.09.2026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500C4" w14:textId="0715A398" w:rsidR="004F6CB5" w:rsidRPr="00EB314E" w:rsidRDefault="004F6CB5" w:rsidP="00FC6AB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B4DF2" w14:textId="63FB5521" w:rsidR="004F6CB5" w:rsidRPr="006C1E56" w:rsidRDefault="00C4629D" w:rsidP="00FC6AB5">
            <w:pPr>
              <w:jc w:val="right"/>
            </w:pPr>
            <w:r>
              <w:t>59,00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A28BC" w14:textId="0AAF375D" w:rsidR="004F6CB5" w:rsidRPr="006C1E56" w:rsidRDefault="004F6CB5" w:rsidP="00FC6AB5">
            <w:pPr>
              <w:jc w:val="right"/>
            </w:pPr>
            <w:r>
              <w:t>х</w:t>
            </w:r>
          </w:p>
        </w:tc>
      </w:tr>
      <w:tr w:rsidR="004F6CB5" w14:paraId="664794AC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3629" w14:textId="5066D8E9" w:rsidR="004F6CB5" w:rsidRPr="00EB314E" w:rsidRDefault="004F6CB5" w:rsidP="00FC6AB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Тариф с 01.10.2026 по 31.12.2026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B7DB" w14:textId="4A3FA7D0" w:rsidR="004F6CB5" w:rsidRPr="00EB314E" w:rsidRDefault="004F6CB5" w:rsidP="00FC6AB5">
            <w:pPr>
              <w:ind w:left="-145" w:right="-96"/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93B28" w14:textId="0DD87B44" w:rsidR="004F6CB5" w:rsidRPr="006C1E56" w:rsidRDefault="00C4629D" w:rsidP="00FC6AB5">
            <w:pPr>
              <w:jc w:val="right"/>
            </w:pPr>
            <w:r>
              <w:t>64,70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F24E7" w14:textId="7EEB97E3" w:rsidR="004F6CB5" w:rsidRPr="006C1E56" w:rsidRDefault="004F6CB5" w:rsidP="00FC6AB5">
            <w:pPr>
              <w:jc w:val="right"/>
            </w:pPr>
            <w:r>
              <w:t>х</w:t>
            </w:r>
          </w:p>
        </w:tc>
      </w:tr>
      <w:tr w:rsidR="004F6CB5" w14:paraId="35B47BAF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EA1" w14:textId="77777777" w:rsidR="004F6CB5" w:rsidRPr="00EB314E" w:rsidRDefault="004F6CB5" w:rsidP="00FC6AB5">
            <w:pPr>
              <w:rPr>
                <w:sz w:val="18"/>
                <w:szCs w:val="18"/>
              </w:rPr>
            </w:pPr>
            <w:r w:rsidRPr="00E625AF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561F2" w14:textId="77777777" w:rsidR="004F6CB5" w:rsidRPr="00EB314E" w:rsidRDefault="004F6CB5" w:rsidP="00FC6AB5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AD883" w14:textId="5FE85D71" w:rsidR="004F6CB5" w:rsidRPr="006C1E56" w:rsidRDefault="004F6CB5" w:rsidP="00FC6AB5">
            <w:pPr>
              <w:ind w:left="-39" w:right="-67"/>
              <w:jc w:val="right"/>
            </w:pPr>
            <w:r>
              <w:t>х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0BFBB" w14:textId="3223066C" w:rsidR="004F6CB5" w:rsidRPr="006C1E56" w:rsidRDefault="00C4629D" w:rsidP="00FC6AB5">
            <w:pPr>
              <w:ind w:left="-39" w:right="-67"/>
              <w:jc w:val="right"/>
            </w:pPr>
            <w:r>
              <w:t>64,70</w:t>
            </w:r>
          </w:p>
        </w:tc>
      </w:tr>
      <w:tr w:rsidR="004F6CB5" w14:paraId="0FD4AB1E" w14:textId="77777777" w:rsidTr="004F6CB5">
        <w:trPr>
          <w:trHeight w:val="264"/>
        </w:trPr>
        <w:tc>
          <w:tcPr>
            <w:tcW w:w="2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C0D6" w14:textId="23ABE9E8" w:rsidR="004F6CB5" w:rsidRPr="00EB314E" w:rsidRDefault="004F6CB5" w:rsidP="00FC6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 2</w:t>
            </w:r>
            <w:r w:rsidRPr="00E625AF">
              <w:rPr>
                <w:sz w:val="18"/>
                <w:szCs w:val="18"/>
              </w:rPr>
              <w:t xml:space="preserve">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0E5" w14:textId="77777777" w:rsidR="004F6CB5" w:rsidRPr="00EB314E" w:rsidRDefault="004F6CB5" w:rsidP="00FC6AB5">
            <w:pPr>
              <w:jc w:val="center"/>
              <w:rPr>
                <w:sz w:val="18"/>
                <w:szCs w:val="18"/>
              </w:rPr>
            </w:pPr>
            <w:r w:rsidRPr="00EB314E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0C4369" w14:textId="1DF2E7B1" w:rsidR="004F6CB5" w:rsidRPr="006C1E56" w:rsidRDefault="004F6CB5" w:rsidP="00FC6AB5">
            <w:pPr>
              <w:ind w:left="-39" w:right="-67"/>
              <w:jc w:val="right"/>
            </w:pPr>
            <w:r>
              <w:t>х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30290" w14:textId="1FC17FAA" w:rsidR="004F6CB5" w:rsidRPr="006C1E56" w:rsidRDefault="00C4629D" w:rsidP="00FC6AB5">
            <w:pPr>
              <w:ind w:left="-39" w:right="-67"/>
              <w:jc w:val="right"/>
            </w:pPr>
            <w:r>
              <w:t>75,</w:t>
            </w:r>
            <w:r w:rsidR="00E24AE3">
              <w:t>78</w:t>
            </w:r>
          </w:p>
        </w:tc>
      </w:tr>
    </w:tbl>
    <w:p w14:paraId="6CB560CF" w14:textId="77777777" w:rsidR="00434F98" w:rsidRPr="00EB314E" w:rsidRDefault="00434F98" w:rsidP="00434F98">
      <w:pPr>
        <w:jc w:val="both"/>
        <w:rPr>
          <w:rFonts w:eastAsia="Calibri"/>
        </w:rPr>
      </w:pPr>
    </w:p>
    <w:p w14:paraId="054FC6E9" w14:textId="77777777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 xml:space="preserve">Долгосрочные параметры для ООО «Водоканал» на территории </w:t>
      </w:r>
      <w:proofErr w:type="spellStart"/>
      <w:r w:rsidRPr="00434F98">
        <w:rPr>
          <w:sz w:val="24"/>
          <w:szCs w:val="24"/>
        </w:rPr>
        <w:t>Краснодубравского</w:t>
      </w:r>
      <w:proofErr w:type="spellEnd"/>
      <w:r w:rsidRPr="00434F98">
        <w:rPr>
          <w:sz w:val="24"/>
          <w:szCs w:val="24"/>
        </w:rPr>
        <w:t xml:space="preserve"> сельсовета Земетчинского района на питьевое водоснабжение установлены Приказом Управления по регулированию тарифов и энергосбережению Пензенской области от 15.02.2019 № 11 и изменению не подлежат: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5"/>
        <w:gridCol w:w="1513"/>
        <w:gridCol w:w="1793"/>
      </w:tblGrid>
      <w:tr w:rsidR="00434F98" w:rsidRPr="003B0C1A" w14:paraId="6D389A70" w14:textId="77777777" w:rsidTr="00FC6AB5">
        <w:trPr>
          <w:trHeight w:val="286"/>
          <w:jc w:val="center"/>
        </w:trPr>
        <w:tc>
          <w:tcPr>
            <w:tcW w:w="3470" w:type="pct"/>
            <w:noWrap/>
            <w:vAlign w:val="center"/>
          </w:tcPr>
          <w:p w14:paraId="608E86B9" w14:textId="77777777" w:rsidR="00434F98" w:rsidRPr="003B0C1A" w:rsidRDefault="00434F98" w:rsidP="00FC6AB5">
            <w:pPr>
              <w:contextualSpacing/>
              <w:jc w:val="center"/>
              <w:rPr>
                <w:bCs/>
              </w:rPr>
            </w:pPr>
            <w:r w:rsidRPr="003B0C1A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782" w:type="pct"/>
            <w:vAlign w:val="center"/>
          </w:tcPr>
          <w:p w14:paraId="56D35C3E" w14:textId="70D8FB8D" w:rsidR="00434F98" w:rsidRPr="003B0C1A" w:rsidRDefault="00434F98" w:rsidP="004F6CB5">
            <w:pPr>
              <w:contextualSpacing/>
              <w:jc w:val="center"/>
            </w:pPr>
            <w:r w:rsidRPr="003B0C1A">
              <w:t>2019 г.</w:t>
            </w:r>
          </w:p>
        </w:tc>
        <w:tc>
          <w:tcPr>
            <w:tcW w:w="748" w:type="pct"/>
            <w:noWrap/>
            <w:vAlign w:val="center"/>
          </w:tcPr>
          <w:p w14:paraId="0586AC17" w14:textId="77777777" w:rsidR="00434F98" w:rsidRDefault="00434F98" w:rsidP="00FC6AB5">
            <w:pPr>
              <w:contextualSpacing/>
              <w:jc w:val="center"/>
              <w:rPr>
                <w:bCs/>
              </w:rPr>
            </w:pPr>
            <w:r w:rsidRPr="003B0C1A">
              <w:rPr>
                <w:bCs/>
              </w:rPr>
              <w:t>2020 -2027 гг.</w:t>
            </w:r>
          </w:p>
          <w:p w14:paraId="1A84A19C" w14:textId="77777777" w:rsidR="00434F98" w:rsidRPr="003B0C1A" w:rsidRDefault="00434F98" w:rsidP="00FC6AB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(по каждому году)</w:t>
            </w:r>
          </w:p>
        </w:tc>
      </w:tr>
      <w:tr w:rsidR="00434F98" w:rsidRPr="003B0C1A" w14:paraId="681E3E42" w14:textId="77777777" w:rsidTr="00FC6AB5">
        <w:trPr>
          <w:trHeight w:val="263"/>
          <w:jc w:val="center"/>
        </w:trPr>
        <w:tc>
          <w:tcPr>
            <w:tcW w:w="3470" w:type="pct"/>
            <w:noWrap/>
          </w:tcPr>
          <w:p w14:paraId="2F89A071" w14:textId="7A69E3BF" w:rsidR="00434F98" w:rsidRPr="003B0C1A" w:rsidRDefault="00434F98" w:rsidP="00FC6AB5">
            <w:pPr>
              <w:contextualSpacing/>
            </w:pPr>
            <w:r w:rsidRPr="003B0C1A">
              <w:t>Базовый уровень операционных расходов</w:t>
            </w:r>
            <w:r w:rsidR="00FC6AB5">
              <w:t>, тыс.руб.</w:t>
            </w:r>
          </w:p>
        </w:tc>
        <w:tc>
          <w:tcPr>
            <w:tcW w:w="782" w:type="pct"/>
            <w:noWrap/>
          </w:tcPr>
          <w:p w14:paraId="4DDCDC4D" w14:textId="77777777" w:rsidR="00434F98" w:rsidRPr="003B0C1A" w:rsidRDefault="00434F98" w:rsidP="00FC6AB5">
            <w:pPr>
              <w:contextualSpacing/>
              <w:jc w:val="center"/>
              <w:rPr>
                <w:rFonts w:eastAsia="Calibri"/>
              </w:rPr>
            </w:pPr>
            <w:r w:rsidRPr="003B0C1A">
              <w:rPr>
                <w:rFonts w:eastAsia="Calibri"/>
              </w:rPr>
              <w:t>158,17</w:t>
            </w:r>
          </w:p>
        </w:tc>
        <w:tc>
          <w:tcPr>
            <w:tcW w:w="748" w:type="pct"/>
            <w:noWrap/>
          </w:tcPr>
          <w:p w14:paraId="2CFC5A3A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х</w:t>
            </w:r>
          </w:p>
        </w:tc>
      </w:tr>
      <w:tr w:rsidR="00434F98" w:rsidRPr="003B0C1A" w14:paraId="2C77CC6F" w14:textId="77777777" w:rsidTr="00FC6AB5">
        <w:trPr>
          <w:trHeight w:val="300"/>
          <w:jc w:val="center"/>
        </w:trPr>
        <w:tc>
          <w:tcPr>
            <w:tcW w:w="3470" w:type="pct"/>
            <w:noWrap/>
          </w:tcPr>
          <w:p w14:paraId="6B4745FC" w14:textId="252A4238" w:rsidR="00434F98" w:rsidRPr="003B0C1A" w:rsidRDefault="00434F98" w:rsidP="00FC6AB5">
            <w:pPr>
              <w:ind w:right="34"/>
              <w:contextualSpacing/>
            </w:pPr>
            <w:r w:rsidRPr="003B0C1A">
              <w:t>Индекс эффективности операционных расходов</w:t>
            </w:r>
            <w:r w:rsidR="00FC6AB5">
              <w:t>, %</w:t>
            </w:r>
          </w:p>
        </w:tc>
        <w:tc>
          <w:tcPr>
            <w:tcW w:w="782" w:type="pct"/>
            <w:noWrap/>
          </w:tcPr>
          <w:p w14:paraId="2854D6D9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1</w:t>
            </w:r>
          </w:p>
        </w:tc>
        <w:tc>
          <w:tcPr>
            <w:tcW w:w="748" w:type="pct"/>
            <w:noWrap/>
          </w:tcPr>
          <w:p w14:paraId="59C317E0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1</w:t>
            </w:r>
          </w:p>
        </w:tc>
      </w:tr>
      <w:tr w:rsidR="00434F98" w:rsidRPr="003B0C1A" w14:paraId="4F63163A" w14:textId="77777777" w:rsidTr="00FC6AB5">
        <w:trPr>
          <w:trHeight w:val="300"/>
          <w:jc w:val="center"/>
        </w:trPr>
        <w:tc>
          <w:tcPr>
            <w:tcW w:w="3470" w:type="pct"/>
            <w:noWrap/>
          </w:tcPr>
          <w:p w14:paraId="0AEA92EC" w14:textId="100FE2AA" w:rsidR="00434F98" w:rsidRPr="003B0C1A" w:rsidRDefault="00434F98" w:rsidP="00FC6AB5">
            <w:pPr>
              <w:ind w:right="34"/>
              <w:contextualSpacing/>
            </w:pPr>
            <w:r w:rsidRPr="003B0C1A">
              <w:t>Нормативный уровень прибыли</w:t>
            </w:r>
            <w:r w:rsidR="00FC6AB5">
              <w:t>,</w:t>
            </w:r>
            <w:r w:rsidR="00E71CEF">
              <w:t xml:space="preserve"> </w:t>
            </w:r>
            <w:r w:rsidR="00FC6AB5">
              <w:t>%</w:t>
            </w:r>
          </w:p>
        </w:tc>
        <w:tc>
          <w:tcPr>
            <w:tcW w:w="782" w:type="pct"/>
            <w:noWrap/>
          </w:tcPr>
          <w:p w14:paraId="64131DFB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0</w:t>
            </w:r>
          </w:p>
        </w:tc>
        <w:tc>
          <w:tcPr>
            <w:tcW w:w="748" w:type="pct"/>
            <w:noWrap/>
          </w:tcPr>
          <w:p w14:paraId="4C721381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0</w:t>
            </w:r>
          </w:p>
        </w:tc>
      </w:tr>
      <w:tr w:rsidR="00434F98" w:rsidRPr="003B0C1A" w14:paraId="6CDA563B" w14:textId="77777777" w:rsidTr="00FC6AB5">
        <w:trPr>
          <w:trHeight w:val="300"/>
          <w:jc w:val="center"/>
        </w:trPr>
        <w:tc>
          <w:tcPr>
            <w:tcW w:w="3470" w:type="pct"/>
            <w:noWrap/>
          </w:tcPr>
          <w:p w14:paraId="27588B29" w14:textId="44BBB586" w:rsidR="00434F98" w:rsidRPr="003B0C1A" w:rsidRDefault="00434F98" w:rsidP="00FC6AB5">
            <w:pPr>
              <w:ind w:right="34"/>
              <w:contextualSpacing/>
            </w:pPr>
            <w:r w:rsidRPr="003B0C1A">
              <w:t xml:space="preserve">показатели энергосбережения и энергетической эффективности: </w:t>
            </w:r>
            <w:r w:rsidRPr="003B0C1A">
              <w:br/>
              <w:t>- уровень потерь воды</w:t>
            </w:r>
            <w:r w:rsidR="00FC6AB5">
              <w:t>, %</w:t>
            </w:r>
          </w:p>
        </w:tc>
        <w:tc>
          <w:tcPr>
            <w:tcW w:w="782" w:type="pct"/>
            <w:noWrap/>
          </w:tcPr>
          <w:p w14:paraId="0ADF6071" w14:textId="77777777" w:rsidR="00434F98" w:rsidRPr="003B0C1A" w:rsidRDefault="00434F98" w:rsidP="00FC6AB5">
            <w:pPr>
              <w:contextualSpacing/>
              <w:jc w:val="center"/>
              <w:rPr>
                <w:rFonts w:eastAsia="Calibri"/>
              </w:rPr>
            </w:pPr>
            <w:r w:rsidRPr="003B0C1A">
              <w:rPr>
                <w:rFonts w:eastAsia="Calibri"/>
              </w:rPr>
              <w:t>12%</w:t>
            </w:r>
          </w:p>
        </w:tc>
        <w:tc>
          <w:tcPr>
            <w:tcW w:w="748" w:type="pct"/>
            <w:noWrap/>
          </w:tcPr>
          <w:p w14:paraId="36837989" w14:textId="77777777" w:rsidR="00434F98" w:rsidRPr="003B0C1A" w:rsidRDefault="00434F98" w:rsidP="00FC6AB5">
            <w:pPr>
              <w:contextualSpacing/>
              <w:jc w:val="center"/>
              <w:rPr>
                <w:rFonts w:eastAsia="Calibri"/>
              </w:rPr>
            </w:pPr>
            <w:r w:rsidRPr="003B0C1A">
              <w:rPr>
                <w:rFonts w:eastAsia="Calibri"/>
              </w:rPr>
              <w:t>12%</w:t>
            </w:r>
          </w:p>
        </w:tc>
      </w:tr>
      <w:tr w:rsidR="00434F98" w:rsidRPr="003B0C1A" w14:paraId="660FFD1A" w14:textId="77777777" w:rsidTr="00FC6AB5">
        <w:trPr>
          <w:trHeight w:val="737"/>
          <w:jc w:val="center"/>
        </w:trPr>
        <w:tc>
          <w:tcPr>
            <w:tcW w:w="3470" w:type="pct"/>
          </w:tcPr>
          <w:p w14:paraId="0F2B10FE" w14:textId="77777777" w:rsidR="00434F98" w:rsidRPr="003B0C1A" w:rsidRDefault="00434F98" w:rsidP="00FC6AB5">
            <w:pPr>
              <w:contextualSpacing/>
            </w:pPr>
            <w:r>
              <w:rPr>
                <w:color w:val="000000"/>
              </w:rPr>
              <w:t>- у</w:t>
            </w:r>
            <w:r w:rsidRPr="003B0C1A">
              <w:rPr>
                <w:color w:val="000000"/>
              </w:rPr>
              <w:t>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  <w:r w:rsidRPr="003B0C1A">
              <w:t xml:space="preserve"> (кВт·ч/</w:t>
            </w:r>
            <w:proofErr w:type="gramStart"/>
            <w:r w:rsidRPr="003B0C1A">
              <w:t>куб.м</w:t>
            </w:r>
            <w:proofErr w:type="gramEnd"/>
            <w:r w:rsidRPr="003B0C1A">
              <w:t>)</w:t>
            </w:r>
          </w:p>
        </w:tc>
        <w:tc>
          <w:tcPr>
            <w:tcW w:w="782" w:type="pct"/>
          </w:tcPr>
          <w:p w14:paraId="0237A7FC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0,692</w:t>
            </w:r>
          </w:p>
        </w:tc>
        <w:tc>
          <w:tcPr>
            <w:tcW w:w="748" w:type="pct"/>
          </w:tcPr>
          <w:p w14:paraId="2C341B81" w14:textId="77777777" w:rsidR="00434F98" w:rsidRPr="003B0C1A" w:rsidRDefault="00434F98" w:rsidP="00FC6AB5">
            <w:pPr>
              <w:contextualSpacing/>
              <w:jc w:val="center"/>
            </w:pPr>
            <w:r w:rsidRPr="003B0C1A">
              <w:t>0,692</w:t>
            </w:r>
          </w:p>
        </w:tc>
      </w:tr>
      <w:tr w:rsidR="00434F98" w:rsidRPr="003B0C1A" w14:paraId="5A0560DE" w14:textId="77777777" w:rsidTr="00FC6AB5">
        <w:trPr>
          <w:trHeight w:val="675"/>
          <w:jc w:val="center"/>
        </w:trPr>
        <w:tc>
          <w:tcPr>
            <w:tcW w:w="3470" w:type="pct"/>
          </w:tcPr>
          <w:p w14:paraId="0E6DCC1A" w14:textId="77777777" w:rsidR="00434F98" w:rsidRPr="00643241" w:rsidRDefault="00434F98" w:rsidP="00FC6AB5">
            <w:pPr>
              <w:contextualSpacing/>
            </w:pPr>
            <w:r>
              <w:rPr>
                <w:color w:val="000000"/>
              </w:rPr>
              <w:t>- у</w:t>
            </w:r>
            <w:r w:rsidRPr="003B0C1A">
              <w:rPr>
                <w:color w:val="000000"/>
              </w:rPr>
              <w:t xml:space="preserve">дельный расход электрической энергии, потребляемой в технологическом процессе </w:t>
            </w:r>
            <w:r>
              <w:rPr>
                <w:color w:val="000000"/>
              </w:rPr>
              <w:t>транспортировки</w:t>
            </w:r>
            <w:r w:rsidRPr="003B0C1A">
              <w:rPr>
                <w:color w:val="000000"/>
              </w:rPr>
              <w:t xml:space="preserve"> питье</w:t>
            </w:r>
            <w:r>
              <w:rPr>
                <w:color w:val="000000"/>
              </w:rPr>
              <w:t>вой воды, на единицу объема</w:t>
            </w:r>
            <w:r w:rsidRPr="003B0C1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транспортируемой питьевой воды</w:t>
            </w:r>
            <w:r w:rsidRPr="003B0C1A">
              <w:t xml:space="preserve"> (кВт·ч/</w:t>
            </w:r>
            <w:proofErr w:type="gramStart"/>
            <w:r w:rsidRPr="003B0C1A">
              <w:t>куб.м</w:t>
            </w:r>
            <w:proofErr w:type="gramEnd"/>
            <w:r w:rsidRPr="003B0C1A">
              <w:t>)</w:t>
            </w:r>
          </w:p>
        </w:tc>
        <w:tc>
          <w:tcPr>
            <w:tcW w:w="782" w:type="pct"/>
          </w:tcPr>
          <w:p w14:paraId="253BCC60" w14:textId="77777777" w:rsidR="00434F98" w:rsidRDefault="00434F98" w:rsidP="00FC6AB5">
            <w:pPr>
              <w:contextualSpacing/>
              <w:jc w:val="center"/>
            </w:pPr>
          </w:p>
          <w:p w14:paraId="021C4AEE" w14:textId="77777777" w:rsidR="00434F98" w:rsidRPr="003B0C1A" w:rsidRDefault="00434F98" w:rsidP="00FC6AB5">
            <w:pPr>
              <w:contextualSpacing/>
              <w:jc w:val="center"/>
            </w:pPr>
            <w:r>
              <w:t>-</w:t>
            </w:r>
          </w:p>
        </w:tc>
        <w:tc>
          <w:tcPr>
            <w:tcW w:w="748" w:type="pct"/>
          </w:tcPr>
          <w:p w14:paraId="12734DF4" w14:textId="77777777" w:rsidR="00434F98" w:rsidRDefault="00434F98" w:rsidP="00FC6AB5">
            <w:pPr>
              <w:contextualSpacing/>
              <w:jc w:val="center"/>
            </w:pPr>
          </w:p>
          <w:p w14:paraId="6C8233AD" w14:textId="77777777" w:rsidR="00434F98" w:rsidRPr="00643241" w:rsidRDefault="00434F98" w:rsidP="00FC6AB5">
            <w:pPr>
              <w:jc w:val="center"/>
            </w:pPr>
            <w:r>
              <w:t>-</w:t>
            </w:r>
          </w:p>
        </w:tc>
      </w:tr>
    </w:tbl>
    <w:p w14:paraId="1B620994" w14:textId="77777777" w:rsidR="00434F98" w:rsidRDefault="00434F98" w:rsidP="00434F98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1B163FF2" w14:textId="77777777" w:rsidR="00434F98" w:rsidRPr="00434F98" w:rsidRDefault="00434F98" w:rsidP="00434F98">
      <w:pPr>
        <w:keepNext/>
        <w:ind w:firstLine="709"/>
        <w:rPr>
          <w:sz w:val="24"/>
          <w:szCs w:val="24"/>
        </w:rPr>
      </w:pPr>
      <w:r w:rsidRPr="00434F98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34F98" w:rsidRPr="006B7E02" w14:paraId="3F0D08F5" w14:textId="77777777" w:rsidTr="00FC6AB5">
        <w:tc>
          <w:tcPr>
            <w:tcW w:w="5529" w:type="dxa"/>
            <w:vMerge w:val="restart"/>
            <w:vAlign w:val="center"/>
          </w:tcPr>
          <w:p w14:paraId="3F9FDDD6" w14:textId="77777777" w:rsidR="00434F98" w:rsidRPr="00337157" w:rsidRDefault="00434F98" w:rsidP="00FC6AB5">
            <w:pPr>
              <w:jc w:val="center"/>
            </w:pPr>
            <w:r w:rsidRPr="00337157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30E3A0C" w14:textId="77777777" w:rsidR="00434F98" w:rsidRPr="00337157" w:rsidRDefault="00434F98" w:rsidP="00FC6AB5">
            <w:pPr>
              <w:jc w:val="center"/>
            </w:pPr>
            <w:r w:rsidRPr="00337157">
              <w:t>Ед. изм.</w:t>
            </w:r>
          </w:p>
        </w:tc>
        <w:tc>
          <w:tcPr>
            <w:tcW w:w="3118" w:type="dxa"/>
            <w:vAlign w:val="center"/>
          </w:tcPr>
          <w:p w14:paraId="03D5E05D" w14:textId="1427249D" w:rsidR="00434F98" w:rsidRPr="00337157" w:rsidRDefault="00434F98" w:rsidP="00FC6AB5">
            <w:pPr>
              <w:jc w:val="center"/>
            </w:pPr>
            <w:r>
              <w:t>202</w:t>
            </w:r>
            <w:r w:rsidR="004F6CB5">
              <w:t>6</w:t>
            </w:r>
            <w:r>
              <w:t xml:space="preserve"> год</w:t>
            </w:r>
          </w:p>
        </w:tc>
      </w:tr>
      <w:tr w:rsidR="00434F98" w:rsidRPr="006B7E02" w14:paraId="1FE6BD63" w14:textId="77777777" w:rsidTr="00FC6AB5">
        <w:tc>
          <w:tcPr>
            <w:tcW w:w="5529" w:type="dxa"/>
            <w:vMerge/>
            <w:vAlign w:val="center"/>
          </w:tcPr>
          <w:p w14:paraId="721D692E" w14:textId="77777777" w:rsidR="00434F98" w:rsidRPr="00337157" w:rsidRDefault="00434F98" w:rsidP="00FC6AB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D59032B" w14:textId="77777777" w:rsidR="00434F98" w:rsidRPr="00337157" w:rsidRDefault="00434F98" w:rsidP="00FC6AB5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ADB7366" w14:textId="77777777" w:rsidR="00434F98" w:rsidRPr="00337157" w:rsidRDefault="00434F98" w:rsidP="00FC6AB5">
            <w:pPr>
              <w:jc w:val="center"/>
            </w:pPr>
            <w:r w:rsidRPr="00337157">
              <w:t>План Министерства</w:t>
            </w:r>
          </w:p>
        </w:tc>
      </w:tr>
      <w:tr w:rsidR="00434F98" w:rsidRPr="006B7E02" w14:paraId="59E38C6A" w14:textId="77777777" w:rsidTr="00FC6AB5">
        <w:trPr>
          <w:trHeight w:val="400"/>
        </w:trPr>
        <w:tc>
          <w:tcPr>
            <w:tcW w:w="5529" w:type="dxa"/>
            <w:vMerge w:val="restart"/>
            <w:vAlign w:val="center"/>
          </w:tcPr>
          <w:p w14:paraId="71FC54AE" w14:textId="77777777" w:rsidR="00434F98" w:rsidRPr="00337157" w:rsidRDefault="00434F98" w:rsidP="00FC6AB5">
            <w:pPr>
              <w:jc w:val="center"/>
            </w:pPr>
            <w:r w:rsidRPr="00337157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78498F9E" w14:textId="77777777" w:rsidR="00434F98" w:rsidRPr="00337157" w:rsidRDefault="00434F98" w:rsidP="00FC6AB5">
            <w:pPr>
              <w:jc w:val="center"/>
            </w:pPr>
            <w:proofErr w:type="spellStart"/>
            <w:proofErr w:type="gramStart"/>
            <w:r w:rsidRPr="00337157">
              <w:t>тыс.кВт.ч</w:t>
            </w:r>
            <w:proofErr w:type="spellEnd"/>
            <w:proofErr w:type="gramEnd"/>
            <w:r w:rsidRPr="00337157">
              <w:t>/год</w:t>
            </w:r>
          </w:p>
        </w:tc>
        <w:tc>
          <w:tcPr>
            <w:tcW w:w="3118" w:type="dxa"/>
            <w:vAlign w:val="center"/>
          </w:tcPr>
          <w:p w14:paraId="39179CB5" w14:textId="7D7C32CC" w:rsidR="00434F98" w:rsidRPr="00E3715A" w:rsidRDefault="0033304A" w:rsidP="00FC6AB5">
            <w:pPr>
              <w:jc w:val="center"/>
            </w:pPr>
            <w:r>
              <w:t>3,171</w:t>
            </w:r>
          </w:p>
        </w:tc>
      </w:tr>
      <w:tr w:rsidR="00434F98" w:rsidRPr="006B7E02" w14:paraId="26B3FBD0" w14:textId="77777777" w:rsidTr="00FC6AB5">
        <w:tc>
          <w:tcPr>
            <w:tcW w:w="5529" w:type="dxa"/>
            <w:vMerge/>
            <w:vAlign w:val="center"/>
          </w:tcPr>
          <w:p w14:paraId="098EB559" w14:textId="77777777" w:rsidR="00434F98" w:rsidRPr="00337157" w:rsidRDefault="00434F98" w:rsidP="00FC6AB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2CFCDF4" w14:textId="77777777" w:rsidR="00434F98" w:rsidRPr="00337157" w:rsidRDefault="00434F98" w:rsidP="00FC6AB5">
            <w:pPr>
              <w:jc w:val="center"/>
            </w:pPr>
            <w:proofErr w:type="spellStart"/>
            <w:r w:rsidRPr="00337157">
              <w:t>кВт.ч</w:t>
            </w:r>
            <w:proofErr w:type="spellEnd"/>
            <w:r w:rsidRPr="00337157">
              <w:t>/</w:t>
            </w:r>
            <w:proofErr w:type="gramStart"/>
            <w:r w:rsidRPr="00337157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391CF371" w14:textId="77777777" w:rsidR="00434F98" w:rsidRPr="00864C2C" w:rsidRDefault="00434F98" w:rsidP="00FC6AB5">
            <w:pPr>
              <w:jc w:val="center"/>
              <w:rPr>
                <w:color w:val="FF0000"/>
              </w:rPr>
            </w:pPr>
            <w:r w:rsidRPr="00864C2C">
              <w:rPr>
                <w:rFonts w:eastAsia="Calibri"/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434F98" w:rsidRPr="006B7E02" w14:paraId="09D88CF4" w14:textId="77777777" w:rsidTr="00FC6AB5">
        <w:trPr>
          <w:trHeight w:val="189"/>
        </w:trPr>
        <w:tc>
          <w:tcPr>
            <w:tcW w:w="5529" w:type="dxa"/>
            <w:vMerge w:val="restart"/>
          </w:tcPr>
          <w:p w14:paraId="61D01228" w14:textId="77777777" w:rsidR="00434F98" w:rsidRPr="00337157" w:rsidRDefault="00434F98" w:rsidP="00FC6AB5">
            <w:pPr>
              <w:jc w:val="center"/>
            </w:pPr>
            <w:r w:rsidRPr="00337157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6558032" w14:textId="77777777" w:rsidR="00434F98" w:rsidRPr="00337157" w:rsidRDefault="00434F98" w:rsidP="00FC6AB5">
            <w:pPr>
              <w:jc w:val="center"/>
            </w:pPr>
            <w:r w:rsidRPr="00337157">
              <w:t>кг/год</w:t>
            </w:r>
          </w:p>
        </w:tc>
        <w:tc>
          <w:tcPr>
            <w:tcW w:w="3118" w:type="dxa"/>
          </w:tcPr>
          <w:p w14:paraId="1923B4B7" w14:textId="77777777" w:rsidR="00434F98" w:rsidRPr="00337157" w:rsidRDefault="00434F98" w:rsidP="00FC6AB5">
            <w:pPr>
              <w:jc w:val="center"/>
            </w:pPr>
            <w:r w:rsidRPr="00337157">
              <w:t>-</w:t>
            </w:r>
          </w:p>
        </w:tc>
      </w:tr>
      <w:tr w:rsidR="00434F98" w:rsidRPr="006B7E02" w14:paraId="53B490FF" w14:textId="77777777" w:rsidTr="00FC6AB5">
        <w:tc>
          <w:tcPr>
            <w:tcW w:w="5529" w:type="dxa"/>
            <w:vMerge/>
          </w:tcPr>
          <w:p w14:paraId="53A41028" w14:textId="77777777" w:rsidR="00434F98" w:rsidRPr="00337157" w:rsidRDefault="00434F98" w:rsidP="00FC6AB5">
            <w:pPr>
              <w:jc w:val="center"/>
            </w:pPr>
          </w:p>
        </w:tc>
        <w:tc>
          <w:tcPr>
            <w:tcW w:w="1559" w:type="dxa"/>
          </w:tcPr>
          <w:p w14:paraId="580CAC1E" w14:textId="77777777" w:rsidR="00434F98" w:rsidRPr="00337157" w:rsidRDefault="00434F98" w:rsidP="00FC6AB5">
            <w:pPr>
              <w:jc w:val="center"/>
            </w:pPr>
            <w:r w:rsidRPr="00337157">
              <w:t>г/</w:t>
            </w:r>
            <w:proofErr w:type="gramStart"/>
            <w:r w:rsidRPr="00337157">
              <w:t>куб.м</w:t>
            </w:r>
            <w:proofErr w:type="gramEnd"/>
            <w:r w:rsidRPr="00337157">
              <w:t xml:space="preserve"> (мг/л)</w:t>
            </w:r>
          </w:p>
        </w:tc>
        <w:tc>
          <w:tcPr>
            <w:tcW w:w="3118" w:type="dxa"/>
          </w:tcPr>
          <w:p w14:paraId="7933CFB7" w14:textId="77777777" w:rsidR="00434F98" w:rsidRPr="00337157" w:rsidRDefault="00434F98" w:rsidP="00FC6AB5">
            <w:pPr>
              <w:jc w:val="center"/>
            </w:pPr>
            <w:r w:rsidRPr="00337157">
              <w:t>-</w:t>
            </w:r>
          </w:p>
        </w:tc>
      </w:tr>
    </w:tbl>
    <w:p w14:paraId="512B67AB" w14:textId="77777777" w:rsidR="00434F98" w:rsidRPr="00434F98" w:rsidRDefault="00434F98" w:rsidP="00434F98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33304A">
        <w:rPr>
          <w:rFonts w:eastAsia="Calibri"/>
          <w:sz w:val="24"/>
          <w:szCs w:val="24"/>
        </w:rPr>
        <w:t xml:space="preserve"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Федерации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</w:t>
      </w:r>
      <w:r w:rsidRPr="0033304A">
        <w:rPr>
          <w:rFonts w:eastAsia="Calibri"/>
          <w:sz w:val="24"/>
          <w:szCs w:val="24"/>
        </w:rPr>
        <w:lastRenderedPageBreak/>
        <w:t>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0934ED95" w14:textId="77777777" w:rsidR="00434F98" w:rsidRPr="00434F98" w:rsidRDefault="00434F98" w:rsidP="00434F9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434F98"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434F98" w:rsidRPr="00192586" w14:paraId="52259608" w14:textId="77777777" w:rsidTr="004F6CB5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142A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8173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EBBA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F4F9" w14:textId="7D5EAFBD" w:rsidR="00434F98" w:rsidRPr="00192586" w:rsidRDefault="00434F98" w:rsidP="00FC6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4F6CB5">
              <w:rPr>
                <w:b/>
                <w:bCs/>
              </w:rPr>
              <w:t xml:space="preserve">4 </w:t>
            </w:r>
            <w:r w:rsidRPr="00192586">
              <w:rPr>
                <w:b/>
                <w:bCs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A2FD" w14:textId="3488D42E" w:rsidR="00434F98" w:rsidRPr="00192586" w:rsidRDefault="00434F98" w:rsidP="00FC6A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2025-2027 гг.</w:t>
            </w:r>
            <w:r w:rsidR="004F6C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(по каждому году)</w:t>
            </w:r>
          </w:p>
        </w:tc>
      </w:tr>
      <w:tr w:rsidR="00434F98" w:rsidRPr="00192586" w14:paraId="31122016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8DBF" w14:textId="77777777" w:rsidR="00434F98" w:rsidRPr="00192586" w:rsidRDefault="00434F98" w:rsidP="00FC6AB5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BF8DE3" w14:textId="77777777" w:rsidR="00434F98" w:rsidRPr="00192586" w:rsidRDefault="00434F98" w:rsidP="00FC6AB5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0B78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B171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1464" w14:textId="77777777" w:rsidR="00434F98" w:rsidRPr="00192586" w:rsidRDefault="00434F98" w:rsidP="00FC6AB5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434F98" w:rsidRPr="00192586" w14:paraId="0398D2A7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CB14" w14:textId="77777777" w:rsidR="00434F98" w:rsidRPr="00192586" w:rsidRDefault="00434F98" w:rsidP="00FC6AB5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8500" w14:textId="77777777" w:rsidR="00434F98" w:rsidRPr="00192586" w:rsidRDefault="00434F98" w:rsidP="00FC6AB5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1676" w14:textId="77777777" w:rsidR="00434F98" w:rsidRPr="00192586" w:rsidRDefault="00434F98" w:rsidP="00FC6AB5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56EF4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E686D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</w:tr>
      <w:tr w:rsidR="00434F98" w:rsidRPr="00192586" w14:paraId="0B31A659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F4DC" w14:textId="77777777" w:rsidR="00434F98" w:rsidRPr="00192586" w:rsidRDefault="00434F98" w:rsidP="00FC6AB5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1F6B7E" w14:textId="77777777" w:rsidR="00434F98" w:rsidRPr="00192586" w:rsidRDefault="00434F98" w:rsidP="00FC6AB5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BD3B" w14:textId="77777777" w:rsidR="00434F98" w:rsidRPr="00192586" w:rsidRDefault="00434F98" w:rsidP="00FC6AB5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4EF6" w14:textId="77777777" w:rsidR="00434F98" w:rsidRPr="00A71716" w:rsidRDefault="00434F98" w:rsidP="00FC6AB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F4A1" w14:textId="77777777" w:rsidR="00434F98" w:rsidRPr="00A71716" w:rsidRDefault="00434F98" w:rsidP="00FC6AB5">
            <w:pPr>
              <w:jc w:val="center"/>
            </w:pPr>
          </w:p>
        </w:tc>
      </w:tr>
      <w:tr w:rsidR="00434F98" w:rsidRPr="00192586" w14:paraId="37A00EFA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605A" w14:textId="77777777" w:rsidR="00434F98" w:rsidRPr="00192586" w:rsidRDefault="00434F98" w:rsidP="00FC6AB5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C82321" w14:textId="77777777" w:rsidR="00434F98" w:rsidRPr="00192586" w:rsidRDefault="00434F98" w:rsidP="00FC6AB5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78F0" w14:textId="77777777" w:rsidR="00434F98" w:rsidRPr="00192586" w:rsidRDefault="00434F98" w:rsidP="00FC6AB5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61C2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2FC2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</w:tr>
      <w:tr w:rsidR="00434F98" w:rsidRPr="00192586" w14:paraId="46EAA783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5D12" w14:textId="77777777" w:rsidR="00434F98" w:rsidRPr="00192586" w:rsidRDefault="00434F98" w:rsidP="00FC6AB5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DE439F" w14:textId="77777777" w:rsidR="00434F98" w:rsidRPr="00192586" w:rsidRDefault="00434F98" w:rsidP="00FC6AB5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FA8F" w14:textId="77777777" w:rsidR="00434F98" w:rsidRPr="00192586" w:rsidRDefault="00434F98" w:rsidP="00FC6AB5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2AF2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56E71" w14:textId="77777777" w:rsidR="00434F98" w:rsidRPr="00A71716" w:rsidRDefault="00434F98" w:rsidP="00FC6AB5">
            <w:pPr>
              <w:jc w:val="center"/>
            </w:pPr>
            <w:r>
              <w:t>0</w:t>
            </w:r>
          </w:p>
        </w:tc>
      </w:tr>
      <w:tr w:rsidR="004F6CB5" w:rsidRPr="00192586" w14:paraId="2F02BC52" w14:textId="77777777" w:rsidTr="004F6CB5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2ADA" w14:textId="77777777" w:rsidR="004F6CB5" w:rsidRPr="00192586" w:rsidRDefault="004F6CB5" w:rsidP="00FC6AB5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5DB401" w14:textId="77777777" w:rsidR="004F6CB5" w:rsidRPr="00192586" w:rsidRDefault="004F6CB5" w:rsidP="00FC6AB5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56CB" w14:textId="77777777" w:rsidR="004F6CB5" w:rsidRPr="00CA269D" w:rsidRDefault="004F6CB5" w:rsidP="00FC6AB5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67B7" w14:textId="77777777" w:rsidR="004F6CB5" w:rsidRPr="00CA269D" w:rsidRDefault="004F6CB5" w:rsidP="00FC6AB5">
            <w:pPr>
              <w:jc w:val="center"/>
              <w:rPr>
                <w:color w:val="FF0000"/>
              </w:rPr>
            </w:pPr>
          </w:p>
        </w:tc>
      </w:tr>
      <w:tr w:rsidR="00434F98" w:rsidRPr="00192586" w14:paraId="536D28F8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721B" w14:textId="77777777" w:rsidR="00434F98" w:rsidRPr="00192586" w:rsidRDefault="00434F98" w:rsidP="00FC6AB5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0C920E4" w14:textId="77777777" w:rsidR="00434F98" w:rsidRPr="00192586" w:rsidRDefault="00434F98" w:rsidP="00FC6AB5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B5AE" w14:textId="77777777" w:rsidR="00434F98" w:rsidRPr="00192586" w:rsidRDefault="00434F98" w:rsidP="00FC6AB5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886F" w14:textId="3A125261" w:rsidR="00434F98" w:rsidRPr="00A71716" w:rsidRDefault="0033304A" w:rsidP="0033304A">
            <w:pPr>
              <w:jc w:val="center"/>
            </w:pPr>
            <w: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FB50" w14:textId="77777777" w:rsidR="00434F98" w:rsidRPr="00A71716" w:rsidRDefault="00434F98" w:rsidP="00FC6AB5">
            <w:pPr>
              <w:jc w:val="center"/>
            </w:pPr>
            <w:r>
              <w:t>12</w:t>
            </w:r>
          </w:p>
        </w:tc>
      </w:tr>
      <w:tr w:rsidR="00434F98" w:rsidRPr="00192586" w14:paraId="0D369418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8411" w14:textId="77777777" w:rsidR="00434F98" w:rsidRPr="00192586" w:rsidRDefault="00434F98" w:rsidP="00FC6AB5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DC4F13" w14:textId="77777777" w:rsidR="00434F98" w:rsidRPr="00192586" w:rsidRDefault="00434F98" w:rsidP="00FC6AB5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7001" w14:textId="77777777" w:rsidR="00434F98" w:rsidRPr="00192586" w:rsidRDefault="00434F98" w:rsidP="00FC6AB5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C9FB" w14:textId="4C49D819" w:rsidR="00434F98" w:rsidRPr="00A71716" w:rsidRDefault="0033304A" w:rsidP="00FC6AB5">
            <w:pPr>
              <w:jc w:val="center"/>
            </w:pPr>
            <w: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6013" w14:textId="77777777" w:rsidR="00434F98" w:rsidRPr="00A71716" w:rsidRDefault="00434F98" w:rsidP="00FC6AB5">
            <w:pPr>
              <w:jc w:val="center"/>
            </w:pPr>
            <w:r>
              <w:t>0,692</w:t>
            </w:r>
          </w:p>
        </w:tc>
      </w:tr>
      <w:tr w:rsidR="00434F98" w:rsidRPr="00192586" w14:paraId="4644A5E8" w14:textId="77777777" w:rsidTr="004F6CB5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125F" w14:textId="77777777" w:rsidR="00434F98" w:rsidRPr="00192586" w:rsidRDefault="00434F98" w:rsidP="00FC6AB5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B97C15" w14:textId="77777777" w:rsidR="00434F98" w:rsidRPr="00192586" w:rsidRDefault="00434F98" w:rsidP="00FC6AB5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2CF6" w14:textId="77777777" w:rsidR="00434F98" w:rsidRPr="00192586" w:rsidRDefault="00434F98" w:rsidP="00FC6AB5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C989" w14:textId="77777777" w:rsidR="00434F98" w:rsidRDefault="00434F98" w:rsidP="00FC6A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6363" w14:textId="77777777" w:rsidR="00434F98" w:rsidRDefault="00434F98" w:rsidP="00FC6AB5">
            <w:pPr>
              <w:jc w:val="center"/>
            </w:pPr>
            <w:r>
              <w:t>-</w:t>
            </w:r>
          </w:p>
        </w:tc>
      </w:tr>
    </w:tbl>
    <w:p w14:paraId="529D800F" w14:textId="77777777" w:rsid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</w:pPr>
    </w:p>
    <w:p w14:paraId="7F46A3ED" w14:textId="77777777" w:rsidR="00434F98" w:rsidRPr="00434F98" w:rsidRDefault="00434F98" w:rsidP="00434F98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434F98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производственной программе ООО «Водоканал» на 2019-2027 годы.</w:t>
      </w:r>
    </w:p>
    <w:p w14:paraId="540BAB31" w14:textId="2148363D" w:rsidR="00434F98" w:rsidRPr="00434F98" w:rsidRDefault="00434F98" w:rsidP="00434F98">
      <w:pPr>
        <w:ind w:firstLine="680"/>
        <w:jc w:val="both"/>
        <w:rPr>
          <w:sz w:val="24"/>
          <w:szCs w:val="24"/>
        </w:rPr>
      </w:pPr>
      <w:r w:rsidRPr="00434F98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Pr="00434F98">
        <w:rPr>
          <w:rFonts w:eastAsia="Calibri"/>
          <w:sz w:val="24"/>
          <w:szCs w:val="24"/>
        </w:rPr>
        <w:t xml:space="preserve">ООО «Водоканал» на территории </w:t>
      </w:r>
      <w:proofErr w:type="spellStart"/>
      <w:r w:rsidRPr="00434F98">
        <w:rPr>
          <w:rFonts w:eastAsia="Calibri"/>
          <w:sz w:val="24"/>
          <w:szCs w:val="24"/>
        </w:rPr>
        <w:t>Краснодубравского</w:t>
      </w:r>
      <w:proofErr w:type="spellEnd"/>
      <w:r w:rsidRPr="00434F98">
        <w:rPr>
          <w:rFonts w:eastAsia="Calibri"/>
          <w:sz w:val="24"/>
          <w:szCs w:val="24"/>
        </w:rPr>
        <w:t xml:space="preserve"> сельсовета Земетчинского района</w:t>
      </w:r>
      <w:r w:rsidR="00FC6AB5">
        <w:rPr>
          <w:rFonts w:eastAsia="Calibri"/>
          <w:sz w:val="24"/>
          <w:szCs w:val="24"/>
        </w:rPr>
        <w:t xml:space="preserve"> </w:t>
      </w:r>
      <w:r w:rsidRPr="00434F98">
        <w:rPr>
          <w:rFonts w:eastAsia="Calibri"/>
          <w:sz w:val="24"/>
          <w:szCs w:val="24"/>
        </w:rPr>
        <w:t>Пензенской области</w:t>
      </w:r>
      <w:r w:rsidRPr="00434F98">
        <w:rPr>
          <w:sz w:val="24"/>
          <w:szCs w:val="24"/>
        </w:rPr>
        <w:t xml:space="preserve"> на 202</w:t>
      </w:r>
      <w:r w:rsidR="004F6CB5">
        <w:rPr>
          <w:sz w:val="24"/>
          <w:szCs w:val="24"/>
        </w:rPr>
        <w:t>6</w:t>
      </w:r>
      <w:r w:rsidRPr="00434F98">
        <w:rPr>
          <w:sz w:val="24"/>
          <w:szCs w:val="24"/>
        </w:rPr>
        <w:t xml:space="preserve"> – 2027 годы долгосрочного периода регулирования 2019-2027 годов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5"/>
        <w:gridCol w:w="1213"/>
        <w:gridCol w:w="1361"/>
        <w:gridCol w:w="1357"/>
        <w:gridCol w:w="1205"/>
      </w:tblGrid>
      <w:tr w:rsidR="004F6CB5" w:rsidRPr="00227F40" w14:paraId="2A348952" w14:textId="77777777" w:rsidTr="00B85BED">
        <w:trPr>
          <w:trHeight w:val="563"/>
          <w:tblHeader/>
        </w:trPr>
        <w:tc>
          <w:tcPr>
            <w:tcW w:w="2536" w:type="pct"/>
            <w:vAlign w:val="center"/>
          </w:tcPr>
          <w:p w14:paraId="5EB34673" w14:textId="77777777" w:rsidR="004F6CB5" w:rsidRPr="00227F40" w:rsidRDefault="004F6CB5" w:rsidP="00FC6AB5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582" w:type="pct"/>
            <w:vAlign w:val="center"/>
          </w:tcPr>
          <w:p w14:paraId="2D4F533A" w14:textId="07CEBE9B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653" w:type="pct"/>
            <w:vAlign w:val="center"/>
          </w:tcPr>
          <w:p w14:paraId="5738B667" w14:textId="19F39D0C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</w:t>
            </w:r>
            <w:r>
              <w:rPr>
                <w:sz w:val="16"/>
                <w:szCs w:val="16"/>
              </w:rPr>
              <w:t>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651" w:type="pct"/>
            <w:vAlign w:val="center"/>
          </w:tcPr>
          <w:p w14:paraId="35BA818F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578" w:type="pct"/>
            <w:vAlign w:val="center"/>
          </w:tcPr>
          <w:p w14:paraId="4F091341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</w:tr>
      <w:tr w:rsidR="004F6CB5" w:rsidRPr="00227F40" w14:paraId="12B25411" w14:textId="77777777" w:rsidTr="00B85BED">
        <w:trPr>
          <w:trHeight w:val="663"/>
        </w:trPr>
        <w:tc>
          <w:tcPr>
            <w:tcW w:w="2536" w:type="pct"/>
            <w:vAlign w:val="center"/>
          </w:tcPr>
          <w:p w14:paraId="3C84C710" w14:textId="31DC9F9D" w:rsidR="004F6CB5" w:rsidRPr="00227F40" w:rsidRDefault="004F6CB5" w:rsidP="00FC6AB5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Тариф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005432">
              <w:rPr>
                <w:color w:val="000000"/>
                <w:sz w:val="19"/>
                <w:szCs w:val="19"/>
              </w:rPr>
              <w:t xml:space="preserve"> руб. за 1 куб. м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582" w:type="pct"/>
            <w:vAlign w:val="center"/>
          </w:tcPr>
          <w:p w14:paraId="5DAA33E7" w14:textId="77777777" w:rsidR="004F6CB5" w:rsidRPr="00227F40" w:rsidRDefault="004F6CB5" w:rsidP="00FC6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653" w:type="pct"/>
            <w:vAlign w:val="center"/>
          </w:tcPr>
          <w:p w14:paraId="65961BD4" w14:textId="00169A9F" w:rsidR="004F6CB5" w:rsidRPr="00227F40" w:rsidRDefault="00E24AE3" w:rsidP="00FC6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51" w:type="pct"/>
            <w:vAlign w:val="center"/>
          </w:tcPr>
          <w:p w14:paraId="4AB677F8" w14:textId="133B338F" w:rsidR="004F6CB5" w:rsidRPr="00227F40" w:rsidRDefault="00E24AE3" w:rsidP="00FC6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578" w:type="pct"/>
            <w:vAlign w:val="center"/>
          </w:tcPr>
          <w:p w14:paraId="55254AC5" w14:textId="1AD479A9" w:rsidR="004F6CB5" w:rsidRPr="00227F40" w:rsidRDefault="00E24AE3" w:rsidP="00FC6A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75,78</w:t>
            </w:r>
          </w:p>
        </w:tc>
      </w:tr>
    </w:tbl>
    <w:p w14:paraId="5054584F" w14:textId="77777777" w:rsidR="00B85BED" w:rsidRDefault="00B85BED" w:rsidP="00434F98">
      <w:pPr>
        <w:tabs>
          <w:tab w:val="left" w:pos="567"/>
          <w:tab w:val="left" w:pos="851"/>
        </w:tabs>
        <w:ind w:firstLine="728"/>
        <w:jc w:val="both"/>
        <w:rPr>
          <w:rFonts w:eastAsia="Calibri"/>
          <w:b/>
          <w:sz w:val="24"/>
          <w:szCs w:val="24"/>
        </w:rPr>
      </w:pPr>
      <w:r w:rsidRPr="00B85BED">
        <w:rPr>
          <w:rFonts w:eastAsia="Calibri"/>
          <w:b/>
          <w:sz w:val="24"/>
          <w:szCs w:val="24"/>
        </w:rPr>
        <w:t xml:space="preserve">Сагайдачный Д.И. </w:t>
      </w:r>
      <w:r w:rsidRPr="00B85BED">
        <w:rPr>
          <w:rFonts w:eastAsia="Calibri"/>
          <w:bCs/>
          <w:sz w:val="24"/>
          <w:szCs w:val="24"/>
        </w:rPr>
        <w:t>озвучил позицию Пензенского УФАС России, что информация о планируемом решении в рамках текущего вопроса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</w:t>
      </w:r>
    </w:p>
    <w:p w14:paraId="2F9E077C" w14:textId="02B762C2" w:rsidR="00434F98" w:rsidRPr="00434F98" w:rsidRDefault="00434F98" w:rsidP="00434F98">
      <w:pPr>
        <w:tabs>
          <w:tab w:val="left" w:pos="567"/>
          <w:tab w:val="left" w:pos="851"/>
        </w:tabs>
        <w:ind w:firstLine="728"/>
        <w:jc w:val="both"/>
        <w:rPr>
          <w:iCs/>
          <w:sz w:val="24"/>
          <w:szCs w:val="24"/>
        </w:rPr>
      </w:pPr>
      <w:r w:rsidRPr="00434F98">
        <w:rPr>
          <w:rFonts w:eastAsia="Calibri"/>
          <w:sz w:val="24"/>
          <w:szCs w:val="24"/>
        </w:rPr>
        <w:t>ООО «Водоканал»</w:t>
      </w:r>
      <w:r w:rsidRPr="00434F98">
        <w:rPr>
          <w:bCs/>
          <w:iCs/>
          <w:sz w:val="24"/>
          <w:szCs w:val="24"/>
        </w:rPr>
        <w:t xml:space="preserve"> </w:t>
      </w:r>
      <w:r w:rsidRPr="00434F98">
        <w:rPr>
          <w:iCs/>
          <w:sz w:val="24"/>
          <w:szCs w:val="24"/>
        </w:rPr>
        <w:t>с проектом приказа Министерства об установлении тарифов ознакомлено, согласно.</w:t>
      </w:r>
    </w:p>
    <w:p w14:paraId="5C91F5FD" w14:textId="550391AB" w:rsidR="00434F98" w:rsidRPr="00434F98" w:rsidRDefault="00434F98" w:rsidP="00434F98">
      <w:pPr>
        <w:tabs>
          <w:tab w:val="left" w:pos="567"/>
          <w:tab w:val="left" w:pos="851"/>
        </w:tabs>
        <w:ind w:firstLine="728"/>
        <w:jc w:val="both"/>
        <w:rPr>
          <w:sz w:val="24"/>
          <w:szCs w:val="24"/>
        </w:rPr>
      </w:pPr>
      <w:r w:rsidRPr="00434F98">
        <w:rPr>
          <w:iCs/>
          <w:sz w:val="24"/>
          <w:szCs w:val="24"/>
        </w:rPr>
        <w:t>Р</w:t>
      </w:r>
      <w:r w:rsidRPr="00434F98">
        <w:rPr>
          <w:sz w:val="24"/>
          <w:szCs w:val="24"/>
        </w:rPr>
        <w:t xml:space="preserve">асчетный одноставочный тариф на питьевую воду (питьевое водоснабжение) для потребителей </w:t>
      </w:r>
      <w:r w:rsidRPr="00434F98">
        <w:rPr>
          <w:rFonts w:eastAsia="Calibri"/>
          <w:sz w:val="24"/>
          <w:szCs w:val="24"/>
        </w:rPr>
        <w:t xml:space="preserve">ООО «Водоканал» на территории </w:t>
      </w:r>
      <w:proofErr w:type="spellStart"/>
      <w:r w:rsidRPr="00434F98">
        <w:rPr>
          <w:rFonts w:eastAsia="Calibri"/>
          <w:sz w:val="24"/>
          <w:szCs w:val="24"/>
        </w:rPr>
        <w:t>Краснодубравского</w:t>
      </w:r>
      <w:proofErr w:type="spellEnd"/>
      <w:r w:rsidRPr="00434F98">
        <w:rPr>
          <w:rFonts w:eastAsia="Calibri"/>
          <w:sz w:val="24"/>
          <w:szCs w:val="24"/>
        </w:rPr>
        <w:t xml:space="preserve"> сельсовета Земетчинского района</w:t>
      </w:r>
      <w:r w:rsidR="004F6CB5">
        <w:rPr>
          <w:rFonts w:eastAsia="Calibri"/>
          <w:sz w:val="24"/>
          <w:szCs w:val="24"/>
        </w:rPr>
        <w:t xml:space="preserve"> </w:t>
      </w:r>
      <w:r w:rsidRPr="00434F98">
        <w:rPr>
          <w:rFonts w:eastAsia="Calibri"/>
          <w:sz w:val="24"/>
          <w:szCs w:val="24"/>
        </w:rPr>
        <w:t>Пензенской области</w:t>
      </w:r>
      <w:r w:rsidRPr="00434F98">
        <w:rPr>
          <w:sz w:val="24"/>
          <w:szCs w:val="24"/>
        </w:rPr>
        <w:t xml:space="preserve"> на 202</w:t>
      </w:r>
      <w:r w:rsidR="004F6CB5">
        <w:rPr>
          <w:sz w:val="24"/>
          <w:szCs w:val="24"/>
        </w:rPr>
        <w:t>6</w:t>
      </w:r>
      <w:r w:rsidRPr="00434F98">
        <w:rPr>
          <w:sz w:val="24"/>
          <w:szCs w:val="24"/>
        </w:rPr>
        <w:t>–2027 годы долгосрочного периода регулирования 2019-2027 годов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419"/>
        <w:gridCol w:w="1419"/>
        <w:gridCol w:w="1419"/>
        <w:gridCol w:w="1413"/>
      </w:tblGrid>
      <w:tr w:rsidR="004F6CB5" w:rsidRPr="00227F40" w14:paraId="3ABCC6B3" w14:textId="77777777" w:rsidTr="00E24AE3">
        <w:trPr>
          <w:trHeight w:val="563"/>
          <w:tblHeader/>
        </w:trPr>
        <w:tc>
          <w:tcPr>
            <w:tcW w:w="2279" w:type="pct"/>
            <w:vAlign w:val="center"/>
          </w:tcPr>
          <w:p w14:paraId="6696D1DC" w14:textId="77777777" w:rsidR="004F6CB5" w:rsidRPr="00227F40" w:rsidRDefault="004F6CB5" w:rsidP="00FC6AB5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681" w:type="pct"/>
            <w:vAlign w:val="center"/>
          </w:tcPr>
          <w:p w14:paraId="0C3FE6D6" w14:textId="09884FC6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 w:rsidR="00B629D8"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681" w:type="pct"/>
            <w:vAlign w:val="center"/>
          </w:tcPr>
          <w:p w14:paraId="0A876907" w14:textId="08ACCF73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</w:t>
            </w:r>
            <w:r w:rsidR="00B629D8">
              <w:rPr>
                <w:sz w:val="16"/>
                <w:szCs w:val="16"/>
              </w:rPr>
              <w:t>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681" w:type="pct"/>
            <w:vAlign w:val="center"/>
          </w:tcPr>
          <w:p w14:paraId="07D4D763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679" w:type="pct"/>
            <w:vAlign w:val="center"/>
          </w:tcPr>
          <w:p w14:paraId="0B579A07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</w:tr>
      <w:tr w:rsidR="00E24AE3" w:rsidRPr="00227F40" w14:paraId="2035F4AE" w14:textId="77777777" w:rsidTr="00E24AE3">
        <w:trPr>
          <w:trHeight w:val="663"/>
        </w:trPr>
        <w:tc>
          <w:tcPr>
            <w:tcW w:w="2279" w:type="pct"/>
            <w:vAlign w:val="center"/>
          </w:tcPr>
          <w:p w14:paraId="771F97CB" w14:textId="4BF0EA0A" w:rsidR="00E24AE3" w:rsidRPr="00227F40" w:rsidRDefault="00E24AE3" w:rsidP="00E24AE3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Тариф</w:t>
            </w:r>
            <w:r w:rsidRPr="00E625AF">
              <w:rPr>
                <w:sz w:val="18"/>
                <w:szCs w:val="18"/>
              </w:rPr>
              <w:t xml:space="preserve"> 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005432">
              <w:rPr>
                <w:color w:val="000000"/>
                <w:sz w:val="19"/>
                <w:szCs w:val="19"/>
              </w:rPr>
              <w:t xml:space="preserve"> руб. за 1 куб. м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681" w:type="pct"/>
            <w:vAlign w:val="center"/>
          </w:tcPr>
          <w:p w14:paraId="608CB97E" w14:textId="77777777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681" w:type="pct"/>
            <w:vAlign w:val="center"/>
          </w:tcPr>
          <w:p w14:paraId="11B4FBB4" w14:textId="3A009CBB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81" w:type="pct"/>
            <w:vAlign w:val="center"/>
          </w:tcPr>
          <w:p w14:paraId="6728F591" w14:textId="69823698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79" w:type="pct"/>
            <w:vAlign w:val="center"/>
          </w:tcPr>
          <w:p w14:paraId="296198F7" w14:textId="0756ADB7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75,78</w:t>
            </w:r>
          </w:p>
        </w:tc>
      </w:tr>
    </w:tbl>
    <w:p w14:paraId="50F86C7C" w14:textId="237DA23E" w:rsidR="00434F98" w:rsidRPr="00434F98" w:rsidRDefault="00434F98" w:rsidP="00434F98">
      <w:pPr>
        <w:ind w:firstLine="680"/>
        <w:jc w:val="both"/>
        <w:rPr>
          <w:sz w:val="24"/>
          <w:szCs w:val="24"/>
        </w:rPr>
      </w:pPr>
      <w:r w:rsidRPr="00434F98">
        <w:rPr>
          <w:b/>
          <w:sz w:val="24"/>
          <w:szCs w:val="24"/>
        </w:rPr>
        <w:lastRenderedPageBreak/>
        <w:t>Сагайдачный Д.И.</w:t>
      </w:r>
      <w:r w:rsidRPr="00434F98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434F98">
        <w:rPr>
          <w:rFonts w:eastAsia="Calibri"/>
          <w:sz w:val="24"/>
          <w:szCs w:val="24"/>
        </w:rPr>
        <w:t xml:space="preserve">на питьевую воду (питьевое водоснабжение) для </w:t>
      </w:r>
      <w:r w:rsidRPr="00434F98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434F98">
        <w:rPr>
          <w:rFonts w:eastAsia="Calibri"/>
          <w:sz w:val="24"/>
          <w:szCs w:val="24"/>
        </w:rPr>
        <w:t xml:space="preserve">ООО «Водоканал» на территории </w:t>
      </w:r>
      <w:proofErr w:type="spellStart"/>
      <w:r w:rsidRPr="00434F98">
        <w:rPr>
          <w:rFonts w:eastAsia="Calibri"/>
          <w:sz w:val="24"/>
          <w:szCs w:val="24"/>
        </w:rPr>
        <w:t>Краснодубравского</w:t>
      </w:r>
      <w:proofErr w:type="spellEnd"/>
      <w:r w:rsidRPr="00434F98">
        <w:rPr>
          <w:rFonts w:eastAsia="Calibri"/>
          <w:sz w:val="24"/>
          <w:szCs w:val="24"/>
        </w:rPr>
        <w:t xml:space="preserve"> сельсовета Земетчинского района Пензенской области</w:t>
      </w:r>
      <w:r w:rsidRPr="00434F98">
        <w:rPr>
          <w:sz w:val="24"/>
          <w:szCs w:val="24"/>
        </w:rPr>
        <w:t xml:space="preserve"> на 202</w:t>
      </w:r>
      <w:r w:rsidR="004F6CB5">
        <w:rPr>
          <w:sz w:val="24"/>
          <w:szCs w:val="24"/>
        </w:rPr>
        <w:t>6</w:t>
      </w:r>
      <w:r w:rsidRPr="00434F98">
        <w:rPr>
          <w:sz w:val="24"/>
          <w:szCs w:val="24"/>
        </w:rPr>
        <w:t xml:space="preserve"> – 2027 годы долгосрочного периода регулирования 2019-2027 годов 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419"/>
        <w:gridCol w:w="1419"/>
        <w:gridCol w:w="1419"/>
        <w:gridCol w:w="1413"/>
      </w:tblGrid>
      <w:tr w:rsidR="004F6CB5" w:rsidRPr="00227F40" w14:paraId="15C2A25B" w14:textId="77777777" w:rsidTr="00E24AE3">
        <w:trPr>
          <w:trHeight w:val="563"/>
          <w:tblHeader/>
        </w:trPr>
        <w:tc>
          <w:tcPr>
            <w:tcW w:w="2279" w:type="pct"/>
            <w:vAlign w:val="center"/>
          </w:tcPr>
          <w:p w14:paraId="6566B081" w14:textId="77777777" w:rsidR="004F6CB5" w:rsidRPr="00227F40" w:rsidRDefault="004F6CB5" w:rsidP="00FC6AB5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681" w:type="pct"/>
            <w:vAlign w:val="center"/>
          </w:tcPr>
          <w:p w14:paraId="7B24693D" w14:textId="77B97DDB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 w:rsidR="00B629D8"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681" w:type="pct"/>
            <w:vAlign w:val="center"/>
          </w:tcPr>
          <w:p w14:paraId="3EE63FC6" w14:textId="119BDDAF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</w:t>
            </w:r>
            <w:r w:rsidR="00B629D8">
              <w:rPr>
                <w:sz w:val="16"/>
                <w:szCs w:val="16"/>
              </w:rPr>
              <w:t>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681" w:type="pct"/>
            <w:vAlign w:val="center"/>
          </w:tcPr>
          <w:p w14:paraId="22295716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679" w:type="pct"/>
            <w:vAlign w:val="center"/>
          </w:tcPr>
          <w:p w14:paraId="26FEBDC3" w14:textId="77777777" w:rsidR="004F6CB5" w:rsidRPr="00227F40" w:rsidRDefault="004F6CB5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</w:tr>
      <w:tr w:rsidR="00E24AE3" w:rsidRPr="00227F40" w14:paraId="12B43531" w14:textId="77777777" w:rsidTr="00E24AE3">
        <w:trPr>
          <w:trHeight w:val="663"/>
        </w:trPr>
        <w:tc>
          <w:tcPr>
            <w:tcW w:w="2279" w:type="pct"/>
            <w:vAlign w:val="center"/>
          </w:tcPr>
          <w:p w14:paraId="66DB3F98" w14:textId="41D29B48" w:rsidR="00E24AE3" w:rsidRPr="00227F40" w:rsidRDefault="00E24AE3" w:rsidP="00E24AE3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005432">
              <w:rPr>
                <w:color w:val="000000"/>
                <w:sz w:val="19"/>
                <w:szCs w:val="19"/>
              </w:rPr>
              <w:t xml:space="preserve"> руб. за 1 куб. м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681" w:type="pct"/>
            <w:vAlign w:val="center"/>
          </w:tcPr>
          <w:p w14:paraId="1A362F09" w14:textId="77777777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681" w:type="pct"/>
            <w:vAlign w:val="center"/>
          </w:tcPr>
          <w:p w14:paraId="2BB726B7" w14:textId="148012CE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81" w:type="pct"/>
            <w:vAlign w:val="center"/>
          </w:tcPr>
          <w:p w14:paraId="2C550808" w14:textId="05B317C4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79" w:type="pct"/>
            <w:vAlign w:val="center"/>
          </w:tcPr>
          <w:p w14:paraId="5521F4AB" w14:textId="0FED7DD4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75,78</w:t>
            </w:r>
          </w:p>
        </w:tc>
      </w:tr>
    </w:tbl>
    <w:p w14:paraId="26694FF3" w14:textId="77777777" w:rsidR="00434F98" w:rsidRDefault="00434F98" w:rsidP="00434F98">
      <w:pPr>
        <w:jc w:val="both"/>
      </w:pPr>
    </w:p>
    <w:p w14:paraId="312CEB21" w14:textId="77777777" w:rsidR="00434F98" w:rsidRPr="00434F98" w:rsidRDefault="00434F98" w:rsidP="00434F98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4F98">
        <w:rPr>
          <w:b/>
          <w:bCs/>
          <w:sz w:val="24"/>
          <w:szCs w:val="24"/>
        </w:rPr>
        <w:t>Голосование членов Правления</w:t>
      </w:r>
      <w:r w:rsidRPr="00434F98">
        <w:rPr>
          <w:sz w:val="24"/>
          <w:szCs w:val="24"/>
        </w:rPr>
        <w:t>: «За» - единогласно.</w:t>
      </w:r>
    </w:p>
    <w:p w14:paraId="23452044" w14:textId="2BABF1AE" w:rsidR="00434F98" w:rsidRPr="00434F98" w:rsidRDefault="00434F98" w:rsidP="00434F98">
      <w:pPr>
        <w:ind w:firstLine="680"/>
        <w:jc w:val="both"/>
        <w:rPr>
          <w:sz w:val="24"/>
          <w:szCs w:val="24"/>
        </w:rPr>
      </w:pPr>
      <w:r w:rsidRPr="00434F98">
        <w:rPr>
          <w:b/>
          <w:bCs/>
          <w:sz w:val="24"/>
          <w:szCs w:val="24"/>
        </w:rPr>
        <w:t>Постановили</w:t>
      </w:r>
      <w:r w:rsidRPr="00434F98">
        <w:rPr>
          <w:sz w:val="24"/>
          <w:szCs w:val="24"/>
        </w:rPr>
        <w:t xml:space="preserve">: установить и ввести в действие одноставочный тариф </w:t>
      </w:r>
      <w:r w:rsidRPr="00434F98">
        <w:rPr>
          <w:rFonts w:eastAsia="Calibri"/>
          <w:sz w:val="24"/>
          <w:szCs w:val="24"/>
        </w:rPr>
        <w:t xml:space="preserve">на питьевую воду (питьевое водоснабжение) для ООО «Водоканал» на территории </w:t>
      </w:r>
      <w:proofErr w:type="spellStart"/>
      <w:r w:rsidRPr="00434F98">
        <w:rPr>
          <w:rFonts w:eastAsia="Calibri"/>
          <w:sz w:val="24"/>
          <w:szCs w:val="24"/>
        </w:rPr>
        <w:t>Краснодубравского</w:t>
      </w:r>
      <w:proofErr w:type="spellEnd"/>
      <w:r w:rsidRPr="00434F98">
        <w:rPr>
          <w:rFonts w:eastAsia="Calibri"/>
          <w:sz w:val="24"/>
          <w:szCs w:val="24"/>
        </w:rPr>
        <w:t xml:space="preserve"> сельсовета Земетчинского района Пензенской области</w:t>
      </w:r>
      <w:r w:rsidRPr="00434F98">
        <w:rPr>
          <w:sz w:val="24"/>
          <w:szCs w:val="24"/>
        </w:rPr>
        <w:t xml:space="preserve"> на 202</w:t>
      </w:r>
      <w:r w:rsidR="00B629D8">
        <w:rPr>
          <w:sz w:val="24"/>
          <w:szCs w:val="24"/>
        </w:rPr>
        <w:t>6</w:t>
      </w:r>
      <w:r w:rsidRPr="00434F98">
        <w:rPr>
          <w:sz w:val="24"/>
          <w:szCs w:val="24"/>
        </w:rPr>
        <w:t>–2027 годы долгосрочного периода регулирования 2019-2027 годов с календарной разбивкой в размере: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1419"/>
        <w:gridCol w:w="1419"/>
        <w:gridCol w:w="1419"/>
        <w:gridCol w:w="1413"/>
      </w:tblGrid>
      <w:tr w:rsidR="00B629D8" w:rsidRPr="00227F40" w14:paraId="272429D5" w14:textId="77777777" w:rsidTr="00E24AE3">
        <w:trPr>
          <w:trHeight w:val="563"/>
          <w:tblHeader/>
        </w:trPr>
        <w:tc>
          <w:tcPr>
            <w:tcW w:w="2279" w:type="pct"/>
            <w:vAlign w:val="center"/>
          </w:tcPr>
          <w:p w14:paraId="2DF38AED" w14:textId="77777777" w:rsidR="00B629D8" w:rsidRPr="00227F40" w:rsidRDefault="00B629D8" w:rsidP="00FC6AB5">
            <w:pPr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681" w:type="pct"/>
            <w:vAlign w:val="center"/>
          </w:tcPr>
          <w:p w14:paraId="3DF0F2D3" w14:textId="13F12B82" w:rsidR="00B629D8" w:rsidRPr="00227F40" w:rsidRDefault="00B629D8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01.01.2026 по 30.0</w:t>
            </w:r>
            <w:r>
              <w:rPr>
                <w:sz w:val="16"/>
                <w:szCs w:val="16"/>
              </w:rPr>
              <w:t>9</w:t>
            </w:r>
            <w:r w:rsidRPr="00227F40">
              <w:rPr>
                <w:sz w:val="16"/>
                <w:szCs w:val="16"/>
              </w:rPr>
              <w:t>.2026</w:t>
            </w:r>
          </w:p>
        </w:tc>
        <w:tc>
          <w:tcPr>
            <w:tcW w:w="681" w:type="pct"/>
            <w:vAlign w:val="center"/>
          </w:tcPr>
          <w:p w14:paraId="5FA05168" w14:textId="795A29E6" w:rsidR="00B629D8" w:rsidRPr="00227F40" w:rsidRDefault="00B629D8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</w:t>
            </w:r>
            <w:r>
              <w:rPr>
                <w:sz w:val="16"/>
                <w:szCs w:val="16"/>
              </w:rPr>
              <w:t>10</w:t>
            </w:r>
            <w:r w:rsidRPr="00227F40">
              <w:rPr>
                <w:sz w:val="16"/>
                <w:szCs w:val="16"/>
              </w:rPr>
              <w:t>.2026 по 31.12.2026</w:t>
            </w:r>
          </w:p>
        </w:tc>
        <w:tc>
          <w:tcPr>
            <w:tcW w:w="681" w:type="pct"/>
            <w:vAlign w:val="center"/>
          </w:tcPr>
          <w:p w14:paraId="245FEAEF" w14:textId="77777777" w:rsidR="00B629D8" w:rsidRPr="00227F40" w:rsidRDefault="00B629D8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679" w:type="pct"/>
            <w:vAlign w:val="center"/>
          </w:tcPr>
          <w:p w14:paraId="0EC498BC" w14:textId="77777777" w:rsidR="00B629D8" w:rsidRPr="00227F40" w:rsidRDefault="00B629D8" w:rsidP="00FC6AB5">
            <w:pPr>
              <w:ind w:left="-92" w:right="-79"/>
              <w:jc w:val="center"/>
              <w:rPr>
                <w:sz w:val="16"/>
                <w:szCs w:val="16"/>
              </w:rPr>
            </w:pPr>
            <w:r w:rsidRPr="00227F40">
              <w:rPr>
                <w:sz w:val="16"/>
                <w:szCs w:val="16"/>
              </w:rPr>
              <w:t>с 01.07.2027 по 31.12.2027</w:t>
            </w:r>
          </w:p>
        </w:tc>
      </w:tr>
      <w:tr w:rsidR="00E24AE3" w:rsidRPr="00227F40" w14:paraId="2D171D3A" w14:textId="77777777" w:rsidTr="00E24AE3">
        <w:trPr>
          <w:trHeight w:val="663"/>
        </w:trPr>
        <w:tc>
          <w:tcPr>
            <w:tcW w:w="2279" w:type="pct"/>
            <w:vAlign w:val="center"/>
          </w:tcPr>
          <w:p w14:paraId="3165996F" w14:textId="7E635C00" w:rsidR="00E24AE3" w:rsidRPr="00227F40" w:rsidRDefault="00E24AE3" w:rsidP="00E24AE3">
            <w:pPr>
              <w:ind w:left="-108" w:right="-6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Тариф </w:t>
            </w:r>
            <w:r w:rsidRPr="00E625AF">
              <w:rPr>
                <w:sz w:val="18"/>
                <w:szCs w:val="18"/>
              </w:rPr>
              <w:t>(НДС не облагается в соответствии с главой 26.2 Налогового кодекса Российской Федерации)</w:t>
            </w:r>
            <w:r>
              <w:rPr>
                <w:sz w:val="18"/>
                <w:szCs w:val="18"/>
              </w:rPr>
              <w:t>,</w:t>
            </w:r>
            <w:r w:rsidRPr="00005432">
              <w:rPr>
                <w:color w:val="000000"/>
                <w:sz w:val="19"/>
                <w:szCs w:val="19"/>
              </w:rPr>
              <w:t xml:space="preserve"> руб. за 1 куб. м</w:t>
            </w:r>
            <w:r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681" w:type="pct"/>
            <w:vAlign w:val="center"/>
          </w:tcPr>
          <w:p w14:paraId="43872146" w14:textId="77777777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59,00</w:t>
            </w:r>
          </w:p>
        </w:tc>
        <w:tc>
          <w:tcPr>
            <w:tcW w:w="681" w:type="pct"/>
            <w:vAlign w:val="center"/>
          </w:tcPr>
          <w:p w14:paraId="32145BC3" w14:textId="15DC10BF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81" w:type="pct"/>
            <w:vAlign w:val="center"/>
          </w:tcPr>
          <w:p w14:paraId="52111FCE" w14:textId="2D6844C9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64,70</w:t>
            </w:r>
          </w:p>
        </w:tc>
        <w:tc>
          <w:tcPr>
            <w:tcW w:w="679" w:type="pct"/>
            <w:vAlign w:val="center"/>
          </w:tcPr>
          <w:p w14:paraId="75FE051D" w14:textId="35E51A07" w:rsidR="00E24AE3" w:rsidRPr="00227F40" w:rsidRDefault="00E24AE3" w:rsidP="00E24A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75,78</w:t>
            </w:r>
          </w:p>
        </w:tc>
      </w:tr>
    </w:tbl>
    <w:p w14:paraId="6AC8FEED" w14:textId="77777777" w:rsidR="00434F98" w:rsidRPr="00855D0C" w:rsidRDefault="00434F98" w:rsidP="00434F98">
      <w:pPr>
        <w:pStyle w:val="10"/>
        <w:tabs>
          <w:tab w:val="left" w:pos="251"/>
          <w:tab w:val="left" w:pos="1170"/>
        </w:tabs>
        <w:ind w:left="709"/>
        <w:jc w:val="both"/>
        <w:rPr>
          <w:rFonts w:eastAsia="Calibri"/>
          <w:sz w:val="24"/>
          <w:szCs w:val="24"/>
        </w:rPr>
      </w:pPr>
    </w:p>
    <w:p w14:paraId="7D074582" w14:textId="1158292E" w:rsidR="004A4A05" w:rsidRDefault="004A4A05" w:rsidP="00451488">
      <w:pPr>
        <w:jc w:val="both"/>
        <w:rPr>
          <w:sz w:val="26"/>
          <w:szCs w:val="26"/>
        </w:rPr>
      </w:pPr>
    </w:p>
    <w:p w14:paraId="65DED475" w14:textId="77777777" w:rsidR="00AF33F5" w:rsidRDefault="00AF33F5" w:rsidP="00451488">
      <w:pPr>
        <w:jc w:val="both"/>
        <w:rPr>
          <w:sz w:val="26"/>
          <w:szCs w:val="26"/>
        </w:rPr>
      </w:pPr>
    </w:p>
    <w:p w14:paraId="1B029233" w14:textId="114770A0" w:rsidR="007730C0" w:rsidRPr="00434F98" w:rsidRDefault="00451488" w:rsidP="00451488">
      <w:pPr>
        <w:jc w:val="both"/>
        <w:rPr>
          <w:sz w:val="24"/>
          <w:szCs w:val="24"/>
        </w:rPr>
      </w:pPr>
      <w:r w:rsidRPr="00434F98">
        <w:rPr>
          <w:sz w:val="24"/>
          <w:szCs w:val="24"/>
        </w:rPr>
        <w:t xml:space="preserve">Протокол вела                                 </w:t>
      </w:r>
      <w:r w:rsidR="00FB728B" w:rsidRPr="00434F98">
        <w:rPr>
          <w:sz w:val="24"/>
          <w:szCs w:val="24"/>
        </w:rPr>
        <w:t xml:space="preserve">    </w:t>
      </w:r>
      <w:r w:rsidRPr="00434F98">
        <w:rPr>
          <w:sz w:val="24"/>
          <w:szCs w:val="24"/>
        </w:rPr>
        <w:t xml:space="preserve">                                           </w:t>
      </w:r>
      <w:r w:rsidR="007F3160" w:rsidRPr="00434F98">
        <w:rPr>
          <w:sz w:val="24"/>
          <w:szCs w:val="24"/>
        </w:rPr>
        <w:t xml:space="preserve">  </w:t>
      </w:r>
      <w:r w:rsidRPr="00434F98">
        <w:rPr>
          <w:sz w:val="24"/>
          <w:szCs w:val="24"/>
        </w:rPr>
        <w:t xml:space="preserve">                </w:t>
      </w:r>
      <w:r w:rsidR="00751003" w:rsidRPr="00434F98">
        <w:rPr>
          <w:sz w:val="24"/>
          <w:szCs w:val="24"/>
        </w:rPr>
        <w:t xml:space="preserve">        </w:t>
      </w:r>
      <w:r w:rsidR="00B629D8">
        <w:rPr>
          <w:sz w:val="24"/>
          <w:szCs w:val="24"/>
        </w:rPr>
        <w:t xml:space="preserve"> </w:t>
      </w:r>
      <w:r w:rsidR="00751003" w:rsidRPr="00434F98">
        <w:rPr>
          <w:sz w:val="24"/>
          <w:szCs w:val="24"/>
        </w:rPr>
        <w:t xml:space="preserve">          </w:t>
      </w:r>
      <w:r w:rsidR="000204A8" w:rsidRPr="00434F98">
        <w:rPr>
          <w:sz w:val="24"/>
          <w:szCs w:val="24"/>
        </w:rPr>
        <w:t xml:space="preserve"> </w:t>
      </w:r>
      <w:r w:rsidR="00425769" w:rsidRPr="00434F98">
        <w:rPr>
          <w:sz w:val="24"/>
          <w:szCs w:val="24"/>
        </w:rPr>
        <w:t xml:space="preserve"> </w:t>
      </w:r>
      <w:r w:rsidR="00B629D8">
        <w:rPr>
          <w:sz w:val="24"/>
          <w:szCs w:val="24"/>
        </w:rPr>
        <w:t>Андреева Н.М.</w:t>
      </w:r>
    </w:p>
    <w:p w14:paraId="0E901085" w14:textId="47B07F14" w:rsidR="00451488" w:rsidRPr="00CA64B8" w:rsidRDefault="00451488" w:rsidP="00471006">
      <w:pPr>
        <w:spacing w:after="160" w:line="259" w:lineRule="auto"/>
        <w:rPr>
          <w:sz w:val="24"/>
          <w:szCs w:val="24"/>
        </w:rPr>
      </w:pPr>
    </w:p>
    <w:sectPr w:rsidR="00451488" w:rsidRPr="00CA64B8" w:rsidSect="00766E68">
      <w:footerReference w:type="default" r:id="rId7"/>
      <w:pgSz w:w="11906" w:h="16838" w:code="9"/>
      <w:pgMar w:top="567" w:right="567" w:bottom="567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DE54" w14:textId="77777777" w:rsidR="00DE07B9" w:rsidRDefault="00DE07B9">
      <w:r>
        <w:separator/>
      </w:r>
    </w:p>
  </w:endnote>
  <w:endnote w:type="continuationSeparator" w:id="0">
    <w:p w14:paraId="70BA74BE" w14:textId="77777777" w:rsidR="00DE07B9" w:rsidRDefault="00DE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ECB9" w14:textId="03446170" w:rsidR="00FC6AB5" w:rsidRDefault="00FC6AB5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3304A">
      <w:rPr>
        <w:noProof/>
      </w:rPr>
      <w:t>7</w:t>
    </w:r>
    <w:r>
      <w:fldChar w:fldCharType="end"/>
    </w:r>
  </w:p>
  <w:p w14:paraId="31394A40" w14:textId="77777777" w:rsidR="00FC6AB5" w:rsidRDefault="00FC6A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0B94" w14:textId="77777777" w:rsidR="00DE07B9" w:rsidRDefault="00DE07B9">
      <w:r>
        <w:separator/>
      </w:r>
    </w:p>
  </w:footnote>
  <w:footnote w:type="continuationSeparator" w:id="0">
    <w:p w14:paraId="3D53C1F2" w14:textId="77777777" w:rsidR="00DE07B9" w:rsidRDefault="00DE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8A"/>
    <w:multiLevelType w:val="hybridMultilevel"/>
    <w:tmpl w:val="15D4C55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9637514"/>
    <w:multiLevelType w:val="hybridMultilevel"/>
    <w:tmpl w:val="B210A39C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41EC4AF9"/>
    <w:multiLevelType w:val="hybridMultilevel"/>
    <w:tmpl w:val="4B824346"/>
    <w:lvl w:ilvl="0" w:tplc="8C121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A64"/>
    <w:multiLevelType w:val="hybridMultilevel"/>
    <w:tmpl w:val="31E0A62C"/>
    <w:lvl w:ilvl="0" w:tplc="81A2C93C">
      <w:start w:val="1"/>
      <w:numFmt w:val="bullet"/>
      <w:lvlText w:val="−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10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50523"/>
    <w:multiLevelType w:val="hybridMultilevel"/>
    <w:tmpl w:val="6BCAB1BA"/>
    <w:lvl w:ilvl="0" w:tplc="AD56442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61913A6D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D96C73"/>
    <w:multiLevelType w:val="hybridMultilevel"/>
    <w:tmpl w:val="EE3CF326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D06E0"/>
    <w:multiLevelType w:val="hybridMultilevel"/>
    <w:tmpl w:val="DECA773E"/>
    <w:lvl w:ilvl="0" w:tplc="096A7780">
      <w:start w:val="1"/>
      <w:numFmt w:val="decimal"/>
      <w:lvlText w:val="%1."/>
      <w:lvlJc w:val="left"/>
      <w:pPr>
        <w:ind w:left="98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46B80"/>
    <w:multiLevelType w:val="hybridMultilevel"/>
    <w:tmpl w:val="2F3A3926"/>
    <w:lvl w:ilvl="0" w:tplc="00F40AB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B96723"/>
    <w:multiLevelType w:val="hybridMultilevel"/>
    <w:tmpl w:val="F4723CBC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1697B"/>
    <w:multiLevelType w:val="hybridMultilevel"/>
    <w:tmpl w:val="E69464AC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98513C"/>
    <w:multiLevelType w:val="hybridMultilevel"/>
    <w:tmpl w:val="6498A30A"/>
    <w:lvl w:ilvl="0" w:tplc="29BA52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0039003">
    <w:abstractNumId w:val="10"/>
  </w:num>
  <w:num w:numId="2" w16cid:durableId="886647665">
    <w:abstractNumId w:val="3"/>
  </w:num>
  <w:num w:numId="3" w16cid:durableId="705254675">
    <w:abstractNumId w:val="8"/>
  </w:num>
  <w:num w:numId="4" w16cid:durableId="1952318103">
    <w:abstractNumId w:val="15"/>
  </w:num>
  <w:num w:numId="5" w16cid:durableId="2086029834">
    <w:abstractNumId w:val="5"/>
  </w:num>
  <w:num w:numId="6" w16cid:durableId="132144535">
    <w:abstractNumId w:val="5"/>
  </w:num>
  <w:num w:numId="7" w16cid:durableId="1591354199">
    <w:abstractNumId w:val="4"/>
  </w:num>
  <w:num w:numId="8" w16cid:durableId="462620899">
    <w:abstractNumId w:val="9"/>
  </w:num>
  <w:num w:numId="9" w16cid:durableId="1329744509">
    <w:abstractNumId w:val="22"/>
  </w:num>
  <w:num w:numId="10" w16cid:durableId="1367683644">
    <w:abstractNumId w:val="12"/>
  </w:num>
  <w:num w:numId="11" w16cid:durableId="494807225">
    <w:abstractNumId w:val="11"/>
  </w:num>
  <w:num w:numId="12" w16cid:durableId="430977503">
    <w:abstractNumId w:val="1"/>
  </w:num>
  <w:num w:numId="13" w16cid:durableId="1870606135">
    <w:abstractNumId w:val="18"/>
  </w:num>
  <w:num w:numId="14" w16cid:durableId="805004136">
    <w:abstractNumId w:val="7"/>
  </w:num>
  <w:num w:numId="15" w16cid:durableId="740326855">
    <w:abstractNumId w:val="13"/>
  </w:num>
  <w:num w:numId="16" w16cid:durableId="1928685909">
    <w:abstractNumId w:val="17"/>
  </w:num>
  <w:num w:numId="17" w16cid:durableId="1465079628">
    <w:abstractNumId w:val="6"/>
  </w:num>
  <w:num w:numId="18" w16cid:durableId="1027559821">
    <w:abstractNumId w:val="2"/>
  </w:num>
  <w:num w:numId="19" w16cid:durableId="680279107">
    <w:abstractNumId w:val="14"/>
  </w:num>
  <w:num w:numId="20" w16cid:durableId="292255899">
    <w:abstractNumId w:val="19"/>
  </w:num>
  <w:num w:numId="21" w16cid:durableId="1418942132">
    <w:abstractNumId w:val="0"/>
  </w:num>
  <w:num w:numId="22" w16cid:durableId="1626159268">
    <w:abstractNumId w:val="16"/>
  </w:num>
  <w:num w:numId="23" w16cid:durableId="871764952">
    <w:abstractNumId w:val="20"/>
  </w:num>
  <w:num w:numId="24" w16cid:durableId="2137796067">
    <w:abstractNumId w:val="21"/>
  </w:num>
  <w:num w:numId="25" w16cid:durableId="1203247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5432"/>
    <w:rsid w:val="000204A8"/>
    <w:rsid w:val="00044B18"/>
    <w:rsid w:val="000500D2"/>
    <w:rsid w:val="00050D28"/>
    <w:rsid w:val="00054B58"/>
    <w:rsid w:val="0006223B"/>
    <w:rsid w:val="0006478E"/>
    <w:rsid w:val="000653DA"/>
    <w:rsid w:val="00070C97"/>
    <w:rsid w:val="000751D4"/>
    <w:rsid w:val="00075F9E"/>
    <w:rsid w:val="000860C0"/>
    <w:rsid w:val="000902F9"/>
    <w:rsid w:val="00090496"/>
    <w:rsid w:val="00092580"/>
    <w:rsid w:val="000928A8"/>
    <w:rsid w:val="000955ED"/>
    <w:rsid w:val="000A098E"/>
    <w:rsid w:val="000A0C11"/>
    <w:rsid w:val="000A6D21"/>
    <w:rsid w:val="000C1407"/>
    <w:rsid w:val="000C5383"/>
    <w:rsid w:val="000C782F"/>
    <w:rsid w:val="000D191D"/>
    <w:rsid w:val="000D1B27"/>
    <w:rsid w:val="000D1C3E"/>
    <w:rsid w:val="000D4B90"/>
    <w:rsid w:val="000D5CFA"/>
    <w:rsid w:val="000D5EF7"/>
    <w:rsid w:val="000D6384"/>
    <w:rsid w:val="000D6ECD"/>
    <w:rsid w:val="000E3DF5"/>
    <w:rsid w:val="00104FC4"/>
    <w:rsid w:val="00107D3A"/>
    <w:rsid w:val="0011264B"/>
    <w:rsid w:val="00122832"/>
    <w:rsid w:val="0012797A"/>
    <w:rsid w:val="0014156C"/>
    <w:rsid w:val="00143A80"/>
    <w:rsid w:val="00143A83"/>
    <w:rsid w:val="00154D15"/>
    <w:rsid w:val="001605FB"/>
    <w:rsid w:val="00161920"/>
    <w:rsid w:val="00163785"/>
    <w:rsid w:val="001637D5"/>
    <w:rsid w:val="00163BB9"/>
    <w:rsid w:val="0016539C"/>
    <w:rsid w:val="00166926"/>
    <w:rsid w:val="00171295"/>
    <w:rsid w:val="00174771"/>
    <w:rsid w:val="001813EF"/>
    <w:rsid w:val="00183768"/>
    <w:rsid w:val="00190B22"/>
    <w:rsid w:val="00192586"/>
    <w:rsid w:val="001A258D"/>
    <w:rsid w:val="001A2E3A"/>
    <w:rsid w:val="001C2120"/>
    <w:rsid w:val="001C3AD0"/>
    <w:rsid w:val="001C6619"/>
    <w:rsid w:val="001C7210"/>
    <w:rsid w:val="001D4DE2"/>
    <w:rsid w:val="001E0D83"/>
    <w:rsid w:val="001E6545"/>
    <w:rsid w:val="001F02B9"/>
    <w:rsid w:val="001F1209"/>
    <w:rsid w:val="001F27EA"/>
    <w:rsid w:val="001F5112"/>
    <w:rsid w:val="00202C78"/>
    <w:rsid w:val="00207803"/>
    <w:rsid w:val="0021631F"/>
    <w:rsid w:val="002211B8"/>
    <w:rsid w:val="00222BF4"/>
    <w:rsid w:val="00233DA6"/>
    <w:rsid w:val="00236E19"/>
    <w:rsid w:val="00240B85"/>
    <w:rsid w:val="002520C3"/>
    <w:rsid w:val="00253F7D"/>
    <w:rsid w:val="002551D3"/>
    <w:rsid w:val="00256C7C"/>
    <w:rsid w:val="00257221"/>
    <w:rsid w:val="002573FF"/>
    <w:rsid w:val="00257D19"/>
    <w:rsid w:val="002628BE"/>
    <w:rsid w:val="00264A73"/>
    <w:rsid w:val="00274B02"/>
    <w:rsid w:val="00277DAE"/>
    <w:rsid w:val="00282264"/>
    <w:rsid w:val="00283B05"/>
    <w:rsid w:val="00285C71"/>
    <w:rsid w:val="002900B5"/>
    <w:rsid w:val="00292DD6"/>
    <w:rsid w:val="00296615"/>
    <w:rsid w:val="002A3DD9"/>
    <w:rsid w:val="002A5C5C"/>
    <w:rsid w:val="002C3E20"/>
    <w:rsid w:val="002D083D"/>
    <w:rsid w:val="002D0D2B"/>
    <w:rsid w:val="002D569E"/>
    <w:rsid w:val="002E28CD"/>
    <w:rsid w:val="002E5BC0"/>
    <w:rsid w:val="002F1237"/>
    <w:rsid w:val="002F4B6B"/>
    <w:rsid w:val="00300E69"/>
    <w:rsid w:val="00302C74"/>
    <w:rsid w:val="003034B9"/>
    <w:rsid w:val="00305F1B"/>
    <w:rsid w:val="0030611E"/>
    <w:rsid w:val="00311CD9"/>
    <w:rsid w:val="00320869"/>
    <w:rsid w:val="00320F4E"/>
    <w:rsid w:val="00322A9F"/>
    <w:rsid w:val="00325C60"/>
    <w:rsid w:val="00327D40"/>
    <w:rsid w:val="0033304A"/>
    <w:rsid w:val="00336A26"/>
    <w:rsid w:val="0035098C"/>
    <w:rsid w:val="00351876"/>
    <w:rsid w:val="0035539A"/>
    <w:rsid w:val="00357B54"/>
    <w:rsid w:val="0037651E"/>
    <w:rsid w:val="00393F22"/>
    <w:rsid w:val="00393FAB"/>
    <w:rsid w:val="00397804"/>
    <w:rsid w:val="003A51A4"/>
    <w:rsid w:val="003A5AFB"/>
    <w:rsid w:val="003A6BC6"/>
    <w:rsid w:val="003B47DB"/>
    <w:rsid w:val="003C5EA1"/>
    <w:rsid w:val="003C7A6C"/>
    <w:rsid w:val="003D38A5"/>
    <w:rsid w:val="003E1816"/>
    <w:rsid w:val="003E18FB"/>
    <w:rsid w:val="003F1C0C"/>
    <w:rsid w:val="003F38AA"/>
    <w:rsid w:val="00401549"/>
    <w:rsid w:val="00404690"/>
    <w:rsid w:val="00404BB5"/>
    <w:rsid w:val="00412826"/>
    <w:rsid w:val="0041302C"/>
    <w:rsid w:val="00414807"/>
    <w:rsid w:val="00415C97"/>
    <w:rsid w:val="00417A3C"/>
    <w:rsid w:val="00425769"/>
    <w:rsid w:val="00431805"/>
    <w:rsid w:val="00432AC4"/>
    <w:rsid w:val="00434F98"/>
    <w:rsid w:val="004466B4"/>
    <w:rsid w:val="00451488"/>
    <w:rsid w:val="00454BF0"/>
    <w:rsid w:val="004609CB"/>
    <w:rsid w:val="00461B5F"/>
    <w:rsid w:val="00463A3A"/>
    <w:rsid w:val="00464DA6"/>
    <w:rsid w:val="00471006"/>
    <w:rsid w:val="00473899"/>
    <w:rsid w:val="004744C2"/>
    <w:rsid w:val="00474D41"/>
    <w:rsid w:val="0049369B"/>
    <w:rsid w:val="00495AC9"/>
    <w:rsid w:val="004A3649"/>
    <w:rsid w:val="004A4A05"/>
    <w:rsid w:val="004B52CB"/>
    <w:rsid w:val="004D02B5"/>
    <w:rsid w:val="004D2237"/>
    <w:rsid w:val="004D2E27"/>
    <w:rsid w:val="004E0897"/>
    <w:rsid w:val="004E4822"/>
    <w:rsid w:val="004F5FF7"/>
    <w:rsid w:val="004F6329"/>
    <w:rsid w:val="004F6CB5"/>
    <w:rsid w:val="00500337"/>
    <w:rsid w:val="00502841"/>
    <w:rsid w:val="00504919"/>
    <w:rsid w:val="00513833"/>
    <w:rsid w:val="00515757"/>
    <w:rsid w:val="00516727"/>
    <w:rsid w:val="00524525"/>
    <w:rsid w:val="00535BAE"/>
    <w:rsid w:val="0054057E"/>
    <w:rsid w:val="005427C7"/>
    <w:rsid w:val="005435F8"/>
    <w:rsid w:val="00543E71"/>
    <w:rsid w:val="0055724A"/>
    <w:rsid w:val="00560487"/>
    <w:rsid w:val="005633DF"/>
    <w:rsid w:val="00564622"/>
    <w:rsid w:val="0056666E"/>
    <w:rsid w:val="005671B8"/>
    <w:rsid w:val="00570C4B"/>
    <w:rsid w:val="005809A8"/>
    <w:rsid w:val="005836E5"/>
    <w:rsid w:val="00585B9C"/>
    <w:rsid w:val="00594331"/>
    <w:rsid w:val="005A367D"/>
    <w:rsid w:val="005A763D"/>
    <w:rsid w:val="005A795E"/>
    <w:rsid w:val="005C2EF2"/>
    <w:rsid w:val="005C6789"/>
    <w:rsid w:val="005D153B"/>
    <w:rsid w:val="005D27F5"/>
    <w:rsid w:val="005D4A27"/>
    <w:rsid w:val="005D6B95"/>
    <w:rsid w:val="005E1F8D"/>
    <w:rsid w:val="005E27D2"/>
    <w:rsid w:val="005F19D9"/>
    <w:rsid w:val="005F1B03"/>
    <w:rsid w:val="005F1C1C"/>
    <w:rsid w:val="005F230B"/>
    <w:rsid w:val="00606E94"/>
    <w:rsid w:val="00611CAF"/>
    <w:rsid w:val="00617E05"/>
    <w:rsid w:val="0062111F"/>
    <w:rsid w:val="00630848"/>
    <w:rsid w:val="006363DC"/>
    <w:rsid w:val="00637181"/>
    <w:rsid w:val="00637DE3"/>
    <w:rsid w:val="006501D1"/>
    <w:rsid w:val="00651F1C"/>
    <w:rsid w:val="00653EAB"/>
    <w:rsid w:val="00660D3F"/>
    <w:rsid w:val="00664CED"/>
    <w:rsid w:val="006676C6"/>
    <w:rsid w:val="006740FF"/>
    <w:rsid w:val="00690747"/>
    <w:rsid w:val="00690AE7"/>
    <w:rsid w:val="006A6DC8"/>
    <w:rsid w:val="006B41B6"/>
    <w:rsid w:val="006B7E02"/>
    <w:rsid w:val="006C44AC"/>
    <w:rsid w:val="006C6D2A"/>
    <w:rsid w:val="006D65F0"/>
    <w:rsid w:val="006D7CD2"/>
    <w:rsid w:val="006F75AE"/>
    <w:rsid w:val="006F7803"/>
    <w:rsid w:val="00700307"/>
    <w:rsid w:val="00701407"/>
    <w:rsid w:val="00711211"/>
    <w:rsid w:val="00712783"/>
    <w:rsid w:val="007151F6"/>
    <w:rsid w:val="00726891"/>
    <w:rsid w:val="00745559"/>
    <w:rsid w:val="00751003"/>
    <w:rsid w:val="0075116A"/>
    <w:rsid w:val="00757109"/>
    <w:rsid w:val="0076658A"/>
    <w:rsid w:val="00766E68"/>
    <w:rsid w:val="00767F88"/>
    <w:rsid w:val="007723DD"/>
    <w:rsid w:val="007730C0"/>
    <w:rsid w:val="00775DBA"/>
    <w:rsid w:val="00777C91"/>
    <w:rsid w:val="0078090A"/>
    <w:rsid w:val="00783351"/>
    <w:rsid w:val="007906DA"/>
    <w:rsid w:val="00791EF7"/>
    <w:rsid w:val="00796114"/>
    <w:rsid w:val="0079758F"/>
    <w:rsid w:val="007A015A"/>
    <w:rsid w:val="007A0CAC"/>
    <w:rsid w:val="007B0F3C"/>
    <w:rsid w:val="007B1DFC"/>
    <w:rsid w:val="007B4258"/>
    <w:rsid w:val="007B6E54"/>
    <w:rsid w:val="007C04B1"/>
    <w:rsid w:val="007C1341"/>
    <w:rsid w:val="007C183B"/>
    <w:rsid w:val="007D3F30"/>
    <w:rsid w:val="007D6BF9"/>
    <w:rsid w:val="007E00EE"/>
    <w:rsid w:val="007E2E24"/>
    <w:rsid w:val="007E35A5"/>
    <w:rsid w:val="007E73B7"/>
    <w:rsid w:val="007F3160"/>
    <w:rsid w:val="008060FD"/>
    <w:rsid w:val="00815A8F"/>
    <w:rsid w:val="00816316"/>
    <w:rsid w:val="00820D6C"/>
    <w:rsid w:val="00840D5A"/>
    <w:rsid w:val="00841DE0"/>
    <w:rsid w:val="008478B9"/>
    <w:rsid w:val="0085095B"/>
    <w:rsid w:val="00852819"/>
    <w:rsid w:val="0086428F"/>
    <w:rsid w:val="0086640E"/>
    <w:rsid w:val="0086761E"/>
    <w:rsid w:val="00875833"/>
    <w:rsid w:val="008778F4"/>
    <w:rsid w:val="00885499"/>
    <w:rsid w:val="00892FBD"/>
    <w:rsid w:val="00895AA6"/>
    <w:rsid w:val="008A1D28"/>
    <w:rsid w:val="008A20F9"/>
    <w:rsid w:val="008A6A68"/>
    <w:rsid w:val="008B3C71"/>
    <w:rsid w:val="008B7454"/>
    <w:rsid w:val="008C2D3A"/>
    <w:rsid w:val="008C4A68"/>
    <w:rsid w:val="008C4EB1"/>
    <w:rsid w:val="008D498B"/>
    <w:rsid w:val="008D5AB6"/>
    <w:rsid w:val="008E49AF"/>
    <w:rsid w:val="008F280B"/>
    <w:rsid w:val="008F37AF"/>
    <w:rsid w:val="008F3D8E"/>
    <w:rsid w:val="008F414C"/>
    <w:rsid w:val="009042E0"/>
    <w:rsid w:val="009072D9"/>
    <w:rsid w:val="00914E24"/>
    <w:rsid w:val="00920105"/>
    <w:rsid w:val="00920D9C"/>
    <w:rsid w:val="00921BDD"/>
    <w:rsid w:val="00933458"/>
    <w:rsid w:val="00937809"/>
    <w:rsid w:val="00940734"/>
    <w:rsid w:val="009408E6"/>
    <w:rsid w:val="00944FE6"/>
    <w:rsid w:val="009643C6"/>
    <w:rsid w:val="0096464B"/>
    <w:rsid w:val="00983EA8"/>
    <w:rsid w:val="00985EF5"/>
    <w:rsid w:val="00992299"/>
    <w:rsid w:val="00997C3A"/>
    <w:rsid w:val="009B271F"/>
    <w:rsid w:val="009B5C7A"/>
    <w:rsid w:val="009B6FE0"/>
    <w:rsid w:val="009C5A7C"/>
    <w:rsid w:val="009D110D"/>
    <w:rsid w:val="009D3EB5"/>
    <w:rsid w:val="009D50EA"/>
    <w:rsid w:val="009E3BFB"/>
    <w:rsid w:val="00A0130E"/>
    <w:rsid w:val="00A02302"/>
    <w:rsid w:val="00A057C8"/>
    <w:rsid w:val="00A16979"/>
    <w:rsid w:val="00A17E11"/>
    <w:rsid w:val="00A254BF"/>
    <w:rsid w:val="00A30E2B"/>
    <w:rsid w:val="00A30E6E"/>
    <w:rsid w:val="00A36174"/>
    <w:rsid w:val="00A433CD"/>
    <w:rsid w:val="00A44B97"/>
    <w:rsid w:val="00A46117"/>
    <w:rsid w:val="00A50780"/>
    <w:rsid w:val="00A65EB0"/>
    <w:rsid w:val="00A675B3"/>
    <w:rsid w:val="00A67742"/>
    <w:rsid w:val="00A91164"/>
    <w:rsid w:val="00A9539F"/>
    <w:rsid w:val="00A95D92"/>
    <w:rsid w:val="00AA226D"/>
    <w:rsid w:val="00AA7607"/>
    <w:rsid w:val="00AB23D1"/>
    <w:rsid w:val="00AB2DF2"/>
    <w:rsid w:val="00AB5363"/>
    <w:rsid w:val="00AC0ACF"/>
    <w:rsid w:val="00AC26D5"/>
    <w:rsid w:val="00AC5F80"/>
    <w:rsid w:val="00AD2689"/>
    <w:rsid w:val="00AD456F"/>
    <w:rsid w:val="00AD4980"/>
    <w:rsid w:val="00AD5A34"/>
    <w:rsid w:val="00AD6113"/>
    <w:rsid w:val="00AD63BB"/>
    <w:rsid w:val="00AE18C2"/>
    <w:rsid w:val="00AE74FB"/>
    <w:rsid w:val="00AF2398"/>
    <w:rsid w:val="00AF33F5"/>
    <w:rsid w:val="00AF5805"/>
    <w:rsid w:val="00AF7D64"/>
    <w:rsid w:val="00B00126"/>
    <w:rsid w:val="00B01C58"/>
    <w:rsid w:val="00B05AC9"/>
    <w:rsid w:val="00B06C2F"/>
    <w:rsid w:val="00B12905"/>
    <w:rsid w:val="00B212EE"/>
    <w:rsid w:val="00B215F2"/>
    <w:rsid w:val="00B221C3"/>
    <w:rsid w:val="00B23DBB"/>
    <w:rsid w:val="00B35447"/>
    <w:rsid w:val="00B35852"/>
    <w:rsid w:val="00B36713"/>
    <w:rsid w:val="00B40EBB"/>
    <w:rsid w:val="00B45C9E"/>
    <w:rsid w:val="00B54FA6"/>
    <w:rsid w:val="00B55893"/>
    <w:rsid w:val="00B62058"/>
    <w:rsid w:val="00B629D8"/>
    <w:rsid w:val="00B665B8"/>
    <w:rsid w:val="00B742E1"/>
    <w:rsid w:val="00B85BED"/>
    <w:rsid w:val="00B9150C"/>
    <w:rsid w:val="00B91D97"/>
    <w:rsid w:val="00B938B1"/>
    <w:rsid w:val="00BA09AE"/>
    <w:rsid w:val="00BA4F46"/>
    <w:rsid w:val="00BB10DF"/>
    <w:rsid w:val="00BB4B64"/>
    <w:rsid w:val="00BC4FEB"/>
    <w:rsid w:val="00BC5866"/>
    <w:rsid w:val="00BC62C9"/>
    <w:rsid w:val="00BD011F"/>
    <w:rsid w:val="00BD3941"/>
    <w:rsid w:val="00BD4A55"/>
    <w:rsid w:val="00BE0E97"/>
    <w:rsid w:val="00BE2F0E"/>
    <w:rsid w:val="00BE5B2C"/>
    <w:rsid w:val="00C03E3A"/>
    <w:rsid w:val="00C057AC"/>
    <w:rsid w:val="00C078F5"/>
    <w:rsid w:val="00C12AD2"/>
    <w:rsid w:val="00C15425"/>
    <w:rsid w:val="00C234D4"/>
    <w:rsid w:val="00C25734"/>
    <w:rsid w:val="00C25A16"/>
    <w:rsid w:val="00C273B1"/>
    <w:rsid w:val="00C31FC0"/>
    <w:rsid w:val="00C417FC"/>
    <w:rsid w:val="00C42220"/>
    <w:rsid w:val="00C4629D"/>
    <w:rsid w:val="00C54B98"/>
    <w:rsid w:val="00C56753"/>
    <w:rsid w:val="00C56CAE"/>
    <w:rsid w:val="00C6591F"/>
    <w:rsid w:val="00C65ABF"/>
    <w:rsid w:val="00C736CD"/>
    <w:rsid w:val="00C742F1"/>
    <w:rsid w:val="00C833A0"/>
    <w:rsid w:val="00C84561"/>
    <w:rsid w:val="00C85A9F"/>
    <w:rsid w:val="00C92BDA"/>
    <w:rsid w:val="00CA269D"/>
    <w:rsid w:val="00CA3627"/>
    <w:rsid w:val="00CA391B"/>
    <w:rsid w:val="00CA74E0"/>
    <w:rsid w:val="00CB3989"/>
    <w:rsid w:val="00CB4F23"/>
    <w:rsid w:val="00CB6184"/>
    <w:rsid w:val="00CB7F50"/>
    <w:rsid w:val="00CC5F02"/>
    <w:rsid w:val="00CE11FD"/>
    <w:rsid w:val="00CE4EB8"/>
    <w:rsid w:val="00CE633C"/>
    <w:rsid w:val="00CE6D4E"/>
    <w:rsid w:val="00CE796E"/>
    <w:rsid w:val="00CF03CD"/>
    <w:rsid w:val="00CF2965"/>
    <w:rsid w:val="00CF4DDA"/>
    <w:rsid w:val="00D05E08"/>
    <w:rsid w:val="00D0687E"/>
    <w:rsid w:val="00D07FCD"/>
    <w:rsid w:val="00D20790"/>
    <w:rsid w:val="00D218FD"/>
    <w:rsid w:val="00D275F5"/>
    <w:rsid w:val="00D326B8"/>
    <w:rsid w:val="00D4314B"/>
    <w:rsid w:val="00D43722"/>
    <w:rsid w:val="00D440F4"/>
    <w:rsid w:val="00D5349C"/>
    <w:rsid w:val="00D55E69"/>
    <w:rsid w:val="00D64CB9"/>
    <w:rsid w:val="00D660EA"/>
    <w:rsid w:val="00D67123"/>
    <w:rsid w:val="00D75A91"/>
    <w:rsid w:val="00D772A4"/>
    <w:rsid w:val="00D91942"/>
    <w:rsid w:val="00D92422"/>
    <w:rsid w:val="00D93379"/>
    <w:rsid w:val="00D939B3"/>
    <w:rsid w:val="00D969E6"/>
    <w:rsid w:val="00DA1B86"/>
    <w:rsid w:val="00DA36C6"/>
    <w:rsid w:val="00DA39CB"/>
    <w:rsid w:val="00DA7B08"/>
    <w:rsid w:val="00DB1A0F"/>
    <w:rsid w:val="00DC6E45"/>
    <w:rsid w:val="00DD400C"/>
    <w:rsid w:val="00DD755C"/>
    <w:rsid w:val="00DE0342"/>
    <w:rsid w:val="00DE07B9"/>
    <w:rsid w:val="00DE4D9C"/>
    <w:rsid w:val="00DE64A4"/>
    <w:rsid w:val="00DF3A9C"/>
    <w:rsid w:val="00DF75B5"/>
    <w:rsid w:val="00E03710"/>
    <w:rsid w:val="00E05CE8"/>
    <w:rsid w:val="00E06091"/>
    <w:rsid w:val="00E1621B"/>
    <w:rsid w:val="00E222E9"/>
    <w:rsid w:val="00E24AE3"/>
    <w:rsid w:val="00E26645"/>
    <w:rsid w:val="00E4724A"/>
    <w:rsid w:val="00E503CD"/>
    <w:rsid w:val="00E6142B"/>
    <w:rsid w:val="00E63F61"/>
    <w:rsid w:val="00E64333"/>
    <w:rsid w:val="00E71CEF"/>
    <w:rsid w:val="00E768E3"/>
    <w:rsid w:val="00E77601"/>
    <w:rsid w:val="00E82B15"/>
    <w:rsid w:val="00E84683"/>
    <w:rsid w:val="00E9472D"/>
    <w:rsid w:val="00E95CCA"/>
    <w:rsid w:val="00E973E8"/>
    <w:rsid w:val="00EA7F29"/>
    <w:rsid w:val="00EB0DEC"/>
    <w:rsid w:val="00EB2C52"/>
    <w:rsid w:val="00EB5761"/>
    <w:rsid w:val="00EB5C5A"/>
    <w:rsid w:val="00EC3657"/>
    <w:rsid w:val="00EC553F"/>
    <w:rsid w:val="00EC6D67"/>
    <w:rsid w:val="00ED5CDA"/>
    <w:rsid w:val="00EE3667"/>
    <w:rsid w:val="00EF57C8"/>
    <w:rsid w:val="00EF6944"/>
    <w:rsid w:val="00F0042E"/>
    <w:rsid w:val="00F00517"/>
    <w:rsid w:val="00F0516E"/>
    <w:rsid w:val="00F102A6"/>
    <w:rsid w:val="00F11DD8"/>
    <w:rsid w:val="00F1655D"/>
    <w:rsid w:val="00F26E52"/>
    <w:rsid w:val="00F2735C"/>
    <w:rsid w:val="00F32198"/>
    <w:rsid w:val="00F3438B"/>
    <w:rsid w:val="00F345D2"/>
    <w:rsid w:val="00F46F3B"/>
    <w:rsid w:val="00F50232"/>
    <w:rsid w:val="00F5048E"/>
    <w:rsid w:val="00F55885"/>
    <w:rsid w:val="00F5626F"/>
    <w:rsid w:val="00F56286"/>
    <w:rsid w:val="00F56DD0"/>
    <w:rsid w:val="00F60016"/>
    <w:rsid w:val="00F72BA2"/>
    <w:rsid w:val="00F748B6"/>
    <w:rsid w:val="00F76F99"/>
    <w:rsid w:val="00F90830"/>
    <w:rsid w:val="00F91C30"/>
    <w:rsid w:val="00F92F0B"/>
    <w:rsid w:val="00FA11D9"/>
    <w:rsid w:val="00FA2272"/>
    <w:rsid w:val="00FA4680"/>
    <w:rsid w:val="00FA5EE3"/>
    <w:rsid w:val="00FA64D2"/>
    <w:rsid w:val="00FB0A10"/>
    <w:rsid w:val="00FB496A"/>
    <w:rsid w:val="00FB610A"/>
    <w:rsid w:val="00FB728B"/>
    <w:rsid w:val="00FB752C"/>
    <w:rsid w:val="00FB796D"/>
    <w:rsid w:val="00FC21DF"/>
    <w:rsid w:val="00FC269E"/>
    <w:rsid w:val="00FC3890"/>
    <w:rsid w:val="00FC6AB5"/>
    <w:rsid w:val="00FD2347"/>
    <w:rsid w:val="00FD6820"/>
    <w:rsid w:val="00FE30B4"/>
    <w:rsid w:val="00FE3AAF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B3D3"/>
  <w15:docId w15:val="{B56B77D8-6124-40EF-940F-304D0067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1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1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table" w:customStyle="1" w:styleId="12">
    <w:name w:val="Сетка таблицы1"/>
    <w:basedOn w:val="a2"/>
    <w:next w:val="ae"/>
    <w:uiPriority w:val="39"/>
    <w:rsid w:val="000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7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39"/>
    <w:rsid w:val="0049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e"/>
    <w:uiPriority w:val="39"/>
    <w:rsid w:val="0033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бычный3"/>
    <w:rsid w:val="001D4D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customStyle="1" w:styleId="30">
    <w:name w:val="Сетка таблицы3"/>
    <w:basedOn w:val="a2"/>
    <w:next w:val="ae"/>
    <w:uiPriority w:val="39"/>
    <w:rsid w:val="0016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8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66</cp:revision>
  <cp:lastPrinted>2025-12-23T09:59:00Z</cp:lastPrinted>
  <dcterms:created xsi:type="dcterms:W3CDTF">2023-12-01T08:05:00Z</dcterms:created>
  <dcterms:modified xsi:type="dcterms:W3CDTF">2025-12-24T13:49:00Z</dcterms:modified>
</cp:coreProperties>
</file>