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УТВЕРЖДАЮ</w:t>
      </w:r>
    </w:p>
    <w:p w:rsidR="00054ADB" w:rsidRDefault="002D3902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Министр</w:t>
      </w:r>
      <w:r w:rsidR="00054ADB">
        <w:rPr>
          <w:spacing w:val="-10"/>
          <w:sz w:val="24"/>
          <w:szCs w:val="24"/>
        </w:rPr>
        <w:t xml:space="preserve"> по тарифному</w:t>
      </w:r>
      <w:r w:rsidR="00054ADB">
        <w:rPr>
          <w:spacing w:val="-10"/>
          <w:sz w:val="24"/>
          <w:szCs w:val="24"/>
        </w:rPr>
        <w:br/>
        <w:t>регулированию и государственным закупкам</w:t>
      </w:r>
      <w:r w:rsidR="00054ADB">
        <w:rPr>
          <w:spacing w:val="-10"/>
          <w:sz w:val="24"/>
          <w:szCs w:val="24"/>
        </w:rPr>
        <w:br/>
        <w:t>Пензенской области</w:t>
      </w:r>
    </w:p>
    <w:p w:rsidR="00F50F4D" w:rsidRDefault="00F50F4D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_______________Д.И. </w:t>
      </w:r>
      <w:proofErr w:type="spellStart"/>
      <w:r>
        <w:rPr>
          <w:spacing w:val="-10"/>
          <w:sz w:val="24"/>
          <w:szCs w:val="24"/>
        </w:rPr>
        <w:t>Сагайдачный</w:t>
      </w:r>
      <w:proofErr w:type="spellEnd"/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17427D" w:rsidRDefault="0017427D" w:rsidP="0017427D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«18» марта 2026 года</w:t>
      </w: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center"/>
        <w:rPr>
          <w:spacing w:val="-10"/>
          <w:sz w:val="24"/>
          <w:szCs w:val="24"/>
        </w:rPr>
      </w:pPr>
    </w:p>
    <w:p w:rsidR="00054ADB" w:rsidRPr="00625F9A" w:rsidRDefault="00054ADB" w:rsidP="00054ADB">
      <w:pPr>
        <w:jc w:val="center"/>
        <w:rPr>
          <w:b/>
          <w:sz w:val="24"/>
          <w:szCs w:val="24"/>
        </w:rPr>
      </w:pPr>
      <w:r w:rsidRPr="00625F9A">
        <w:rPr>
          <w:b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</w:t>
      </w:r>
      <w:r w:rsidR="00E53F03">
        <w:rPr>
          <w:b/>
          <w:sz w:val="24"/>
          <w:szCs w:val="24"/>
        </w:rPr>
        <w:t xml:space="preserve"> (надзору)</w:t>
      </w:r>
      <w:r w:rsidRPr="00625F9A">
        <w:rPr>
          <w:b/>
          <w:sz w:val="24"/>
          <w:szCs w:val="24"/>
        </w:rPr>
        <w:t xml:space="preserve"> </w:t>
      </w:r>
      <w:r w:rsidR="004C7628" w:rsidRPr="004C7628">
        <w:rPr>
          <w:b/>
          <w:sz w:val="24"/>
          <w:szCs w:val="24"/>
        </w:rPr>
        <w:t>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</w:p>
    <w:p w:rsidR="00054ADB" w:rsidRPr="00625F9A" w:rsidRDefault="00054ADB" w:rsidP="00054ADB">
      <w:pPr>
        <w:rPr>
          <w:b/>
          <w:sz w:val="22"/>
          <w:szCs w:val="24"/>
        </w:rPr>
      </w:pPr>
    </w:p>
    <w:p w:rsidR="00054ADB" w:rsidRPr="00625F9A" w:rsidRDefault="00054ADB" w:rsidP="00054ADB">
      <w:pPr>
        <w:jc w:val="both"/>
        <w:rPr>
          <w:sz w:val="22"/>
          <w:szCs w:val="24"/>
        </w:rPr>
      </w:pPr>
      <w:r w:rsidRPr="00625F9A">
        <w:rPr>
          <w:sz w:val="22"/>
          <w:szCs w:val="24"/>
        </w:rPr>
        <w:t xml:space="preserve">Наименование исполнительного органа Пензенской области, осуществляющего государственный контроль (надзор): 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  <w:u w:val="single"/>
        </w:rPr>
        <w:t>Министерство по тарифному регулированию и государственным закупкам Пензенской области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</w:rPr>
        <w:t xml:space="preserve">Вид государственного контроля (надзора): </w:t>
      </w:r>
      <w:r w:rsidRPr="0078085A">
        <w:rPr>
          <w:sz w:val="22"/>
          <w:szCs w:val="24"/>
          <w:u w:val="single"/>
        </w:rPr>
        <w:t xml:space="preserve">региональный государственный контроль (надзор) </w:t>
      </w:r>
      <w:r w:rsidR="004C7628" w:rsidRPr="004C7628">
        <w:rPr>
          <w:sz w:val="22"/>
          <w:szCs w:val="24"/>
          <w:u w:val="single"/>
        </w:rPr>
        <w:t>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</w:p>
    <w:p w:rsidR="00054ADB" w:rsidRDefault="00054ADB" w:rsidP="00054ADB">
      <w:pPr>
        <w:outlineLvl w:val="0"/>
        <w:rPr>
          <w:rFonts w:eastAsia="Calibri"/>
          <w:b/>
          <w:bCs/>
          <w:sz w:val="24"/>
          <w:szCs w:val="24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3795"/>
        <w:gridCol w:w="2551"/>
        <w:gridCol w:w="2551"/>
        <w:gridCol w:w="2836"/>
        <w:gridCol w:w="2551"/>
      </w:tblGrid>
      <w:tr w:rsidR="003E0745" w:rsidTr="0016339C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№</w:t>
            </w:r>
          </w:p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Реквизиты нормативного правового акта, устанавливающего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Текст нормативного правового акта, устанавливающего обязательные требования, и ссылка на текст нормативного правового акта на </w:t>
            </w:r>
            <w:proofErr w:type="gramStart"/>
            <w:r w:rsidRPr="0078085A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 xml:space="preserve"> интернет-портале правовой информации (www.pravo.gov.ru)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</w:tr>
      <w:tr w:rsidR="004C7628" w:rsidTr="0016339C">
        <w:trPr>
          <w:trHeight w:val="1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78085A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>Гражданский Кодекс РФ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Default="000F26E3" w:rsidP="004C762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5" w:history="1">
              <w:r w:rsidR="004C7628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http://pravo.gov.ru/proxy/ips/?docbody=&amp;nd=102033239</w:t>
              </w:r>
            </w:hyperlink>
          </w:p>
          <w:p w:rsidR="004C7628" w:rsidRPr="004C7628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>Абзац второй части 1 статьи 424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>Организации, осуществляющие регулируемый вид деятельности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E3" w:rsidRDefault="000F26E3" w:rsidP="000F26E3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49.31.2. Р</w:t>
            </w:r>
            <w:r w:rsidRPr="000F26E3">
              <w:rPr>
                <w:rFonts w:eastAsia="Calibri"/>
                <w:sz w:val="22"/>
                <w:szCs w:val="22"/>
              </w:rPr>
              <w:t>егулярные перевозки пассажиров прочим сухопутным транспортом в городском и пригородном сообщении</w:t>
            </w:r>
          </w:p>
          <w:p w:rsidR="004C7628" w:rsidRDefault="00F50F4D" w:rsidP="000F26E3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49.31.</w:t>
            </w:r>
            <w:r w:rsidR="000F26E3">
              <w:rPr>
                <w:rFonts w:eastAsia="Calibri"/>
                <w:sz w:val="22"/>
                <w:szCs w:val="22"/>
              </w:rPr>
              <w:t xml:space="preserve">21. </w:t>
            </w:r>
            <w:r w:rsidR="000F26E3" w:rsidRPr="000F26E3">
              <w:rPr>
                <w:rFonts w:eastAsia="Calibri"/>
                <w:sz w:val="22"/>
                <w:szCs w:val="22"/>
              </w:rPr>
              <w:t>Регулярные перевозки пассажиров автобусами в городском и пригородном сообщении</w:t>
            </w:r>
          </w:p>
          <w:p w:rsidR="000F26E3" w:rsidRPr="0078085A" w:rsidRDefault="000F26E3" w:rsidP="000F26E3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49.31.22. </w:t>
            </w:r>
            <w:r w:rsidRPr="000F26E3">
              <w:rPr>
                <w:rFonts w:eastAsia="Calibri"/>
                <w:sz w:val="22"/>
                <w:szCs w:val="22"/>
              </w:rPr>
              <w:t>Регулярные перевозки пассажиров троллейбусами в г</w:t>
            </w:r>
            <w:r>
              <w:rPr>
                <w:rFonts w:eastAsia="Calibri"/>
                <w:sz w:val="22"/>
                <w:szCs w:val="22"/>
              </w:rPr>
              <w:t>ородском и пригородном сообщении</w:t>
            </w:r>
          </w:p>
        </w:tc>
      </w:tr>
      <w:tr w:rsidR="004C7628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16339C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 xml:space="preserve">Федеральный закон от 13.07.2015 </w:t>
            </w:r>
          </w:p>
          <w:p w:rsidR="004C7628" w:rsidRPr="004C7628" w:rsidRDefault="004C762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Default="000F26E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6" w:history="1">
              <w:r w:rsidR="004C7628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http://publication.pravo.gov.ru/document/0001201507140008</w:t>
              </w:r>
            </w:hyperlink>
          </w:p>
          <w:p w:rsidR="004C7628" w:rsidRPr="004C7628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Default="004C7628" w:rsidP="00404AB0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>пункт 17 части 1 статьи 3,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4C7628" w:rsidRPr="004C7628" w:rsidRDefault="004C7628" w:rsidP="00404AB0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>статьи 9, 15</w:t>
            </w:r>
          </w:p>
          <w:p w:rsidR="004C7628" w:rsidRPr="004C7628" w:rsidRDefault="004C7628" w:rsidP="00404AB0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4C7628" w:rsidRPr="004C7628" w:rsidRDefault="004C762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>Организации, индивидуальные предприниматели, осуществляющие регулярные перевозки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E3" w:rsidRDefault="000F26E3" w:rsidP="000F26E3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49.31.2. Р</w:t>
            </w:r>
            <w:r w:rsidRPr="000F26E3">
              <w:rPr>
                <w:rFonts w:eastAsia="Calibri"/>
                <w:sz w:val="22"/>
                <w:szCs w:val="22"/>
              </w:rPr>
              <w:t>егулярные перевозки пассажиров прочим сухопутным транспортом в городском и пригородном сообщении</w:t>
            </w:r>
          </w:p>
          <w:p w:rsidR="000F26E3" w:rsidRDefault="000F26E3" w:rsidP="000F26E3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49.31.</w:t>
            </w:r>
            <w:r>
              <w:rPr>
                <w:rFonts w:eastAsia="Calibri"/>
                <w:sz w:val="22"/>
                <w:szCs w:val="22"/>
              </w:rPr>
              <w:t xml:space="preserve">21. </w:t>
            </w:r>
            <w:r w:rsidRPr="000F26E3">
              <w:rPr>
                <w:rFonts w:eastAsia="Calibri"/>
                <w:sz w:val="22"/>
                <w:szCs w:val="22"/>
              </w:rPr>
              <w:t>Регулярные перевозки пассажиров автобусами в городском и пригородном сообщении</w:t>
            </w:r>
          </w:p>
          <w:p w:rsidR="004C7628" w:rsidRPr="0016339C" w:rsidRDefault="000F26E3" w:rsidP="000F26E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49.31.22. </w:t>
            </w:r>
            <w:r w:rsidRPr="000F26E3">
              <w:rPr>
                <w:rFonts w:eastAsia="Calibri"/>
                <w:sz w:val="22"/>
                <w:szCs w:val="22"/>
              </w:rPr>
              <w:t>Регулярные перевозки пассажиров троллейбусами в г</w:t>
            </w:r>
            <w:r>
              <w:rPr>
                <w:rFonts w:eastAsia="Calibri"/>
                <w:sz w:val="22"/>
                <w:szCs w:val="22"/>
              </w:rPr>
              <w:t>ородском и пригородном сообщении</w:t>
            </w:r>
          </w:p>
        </w:tc>
      </w:tr>
      <w:tr w:rsidR="004C7628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16339C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4C7628">
              <w:rPr>
                <w:rFonts w:eastAsia="Calibri"/>
                <w:sz w:val="22"/>
                <w:szCs w:val="22"/>
              </w:rPr>
              <w:t xml:space="preserve">Федеральный закон от 10.01.2003 </w:t>
            </w:r>
          </w:p>
          <w:p w:rsidR="004C7628" w:rsidRPr="004C7628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4C7628">
              <w:rPr>
                <w:rFonts w:eastAsia="Calibri"/>
                <w:sz w:val="22"/>
                <w:szCs w:val="22"/>
              </w:rPr>
              <w:t>№ 17-ФЗ «О железнодорожном транспорте в Российской Федерации»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0F26E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7" w:history="1">
              <w:r w:rsidR="0099419E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http://pravo.gov.ru/proxy/ips/?docbody=&amp;nd=102079677&amp;intelsearch=%EE%F2+10.01.2003+%B9+17-%D4%C7+&amp;ysclid=mlgr8oyiyc779850968</w:t>
              </w:r>
            </w:hyperlink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rPr>
                <w:sz w:val="22"/>
                <w:szCs w:val="22"/>
              </w:rPr>
            </w:pPr>
            <w:r w:rsidRPr="004C7628">
              <w:rPr>
                <w:sz w:val="22"/>
                <w:szCs w:val="22"/>
              </w:rPr>
              <w:t>Часть 1 статьи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>Субъекты естественных монополий, осуществляющие железнодорожные перевозки пассажиров в пригородном сообщении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E3" w:rsidRPr="00170A41" w:rsidRDefault="000F26E3" w:rsidP="000F26E3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49.31.1. </w:t>
            </w:r>
            <w:r w:rsidRPr="000F26E3">
              <w:rPr>
                <w:rFonts w:eastAsia="Calibri"/>
                <w:sz w:val="22"/>
                <w:szCs w:val="22"/>
              </w:rPr>
              <w:t>Перевозка пассажиров железнодорожным транспортом в пригородном сообщении</w:t>
            </w:r>
          </w:p>
        </w:tc>
      </w:tr>
      <w:tr w:rsidR="004C7628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16339C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sz w:val="22"/>
                <w:szCs w:val="22"/>
              </w:rPr>
              <w:t>Постановление Правительства РФ от 07.03.1995 № 239 «О мерах по упорядочению государственного регулирования цен (тарифов)» (с последующими изменениями</w:t>
            </w:r>
            <w:bookmarkStart w:id="0" w:name="_GoBack"/>
            <w:bookmarkEnd w:id="0"/>
            <w:r w:rsidRPr="004C7628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Default="000F26E3" w:rsidP="004C762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hyperlink r:id="rId8" w:history="1">
              <w:r w:rsidR="004C7628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http://pravo.gov.ru/proxy/ips/?docbody=&amp;nd=102034578&amp;intelsearch=07.03.1995+%B9+239</w:t>
              </w:r>
            </w:hyperlink>
          </w:p>
          <w:p w:rsidR="004C7628" w:rsidRPr="004C7628" w:rsidRDefault="004C7628" w:rsidP="0099233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bCs/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4C7628" w:rsidRDefault="004C762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C7628">
              <w:rPr>
                <w:rFonts w:eastAsia="Calibri"/>
                <w:sz w:val="22"/>
                <w:szCs w:val="22"/>
              </w:rPr>
              <w:t>Организации, осуществляющие регулируемый вид деятельности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E3" w:rsidRDefault="000F26E3" w:rsidP="000F26E3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49.31.2. Р</w:t>
            </w:r>
            <w:r w:rsidRPr="000F26E3">
              <w:rPr>
                <w:rFonts w:eastAsia="Calibri"/>
                <w:sz w:val="22"/>
                <w:szCs w:val="22"/>
              </w:rPr>
              <w:t>егулярные перевозки пассажиров прочим сухопутным транспортом в городском и пригородном сообщении</w:t>
            </w:r>
          </w:p>
          <w:p w:rsidR="000F26E3" w:rsidRDefault="000F26E3" w:rsidP="000F26E3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49.31.</w:t>
            </w:r>
            <w:r>
              <w:rPr>
                <w:rFonts w:eastAsia="Calibri"/>
                <w:sz w:val="22"/>
                <w:szCs w:val="22"/>
              </w:rPr>
              <w:t xml:space="preserve">21. </w:t>
            </w:r>
            <w:r w:rsidRPr="000F26E3">
              <w:rPr>
                <w:rFonts w:eastAsia="Calibri"/>
                <w:sz w:val="22"/>
                <w:szCs w:val="22"/>
              </w:rPr>
              <w:t>Регулярные перевозки пассажиров автобусами в городском и пригородном сообщении</w:t>
            </w:r>
          </w:p>
          <w:p w:rsidR="004C7628" w:rsidRPr="0016339C" w:rsidRDefault="000F26E3" w:rsidP="000F26E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49.31.22. </w:t>
            </w:r>
            <w:r w:rsidRPr="000F26E3">
              <w:rPr>
                <w:rFonts w:eastAsia="Calibri"/>
                <w:sz w:val="22"/>
                <w:szCs w:val="22"/>
              </w:rPr>
              <w:t>Регулярные перевозки пассажиров троллейбусами в г</w:t>
            </w:r>
            <w:r>
              <w:rPr>
                <w:rFonts w:eastAsia="Calibri"/>
                <w:sz w:val="22"/>
                <w:szCs w:val="22"/>
              </w:rPr>
              <w:t>ородском и пригородном сообщении</w:t>
            </w:r>
          </w:p>
        </w:tc>
      </w:tr>
    </w:tbl>
    <w:p w:rsidR="00054ADB" w:rsidRDefault="00054ADB" w:rsidP="00054ADB">
      <w:pPr>
        <w:shd w:val="clear" w:color="FFFFFF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3E0745" w:rsidRPr="00893A5C" w:rsidRDefault="00893A5C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Ссылки на </w:t>
      </w:r>
      <w:r w:rsidR="003E0745" w:rsidRPr="00893A5C">
        <w:rPr>
          <w:rFonts w:eastAsia="Calibri"/>
          <w:sz w:val="22"/>
          <w:szCs w:val="22"/>
        </w:rPr>
        <w:t>положения нормативных правовых актов, предусматривающих установление административной ответственности за несоблюдение обязательн</w:t>
      </w:r>
      <w:r>
        <w:rPr>
          <w:rFonts w:eastAsia="Calibri"/>
          <w:sz w:val="22"/>
          <w:szCs w:val="22"/>
        </w:rPr>
        <w:t>ых требований: статьи 14.6, 19.7, 19.7.1, 19.8.1 КоАП РФ.</w:t>
      </w:r>
    </w:p>
    <w:p w:rsidR="003E0745" w:rsidRPr="00893A5C" w:rsidRDefault="003E0745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</w:p>
    <w:p w:rsidR="00E85A61" w:rsidRDefault="00E85A61" w:rsidP="00E85A61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 w:rsidRPr="00893A5C">
        <w:rPr>
          <w:rFonts w:eastAsia="Calibri"/>
          <w:bCs/>
          <w:sz w:val="22"/>
          <w:szCs w:val="22"/>
        </w:rPr>
        <w:t xml:space="preserve">Гиперссылка на руководство по соблюдению обязательных требований, выполнение которых оценивается при осуществлении Министерством по тарифному регулированию и государственным закупкам Пензенской области регионального государственного контроля (надзора) в области регулирования цен (тарифов) в регулируемых сферах деятельности: </w:t>
      </w:r>
      <w:hyperlink r:id="rId9" w:history="1">
        <w:r w:rsidRPr="00CF3F1E">
          <w:rPr>
            <w:rStyle w:val="a3"/>
            <w:rFonts w:eastAsia="Calibri"/>
            <w:bCs/>
            <w:sz w:val="22"/>
            <w:szCs w:val="22"/>
          </w:rPr>
          <w:t>https://tarif.pnzreg.ru/work/osushchestvlenie-kontrolno-nadzornoy-deyatelnosti/Руководство%20от%2018.03.2026.pdf</w:t>
        </w:r>
      </w:hyperlink>
    </w:p>
    <w:p w:rsidR="00E85A61" w:rsidRPr="00625F9A" w:rsidRDefault="00E85A61" w:rsidP="00E85A61">
      <w:pPr>
        <w:ind w:right="2"/>
        <w:jc w:val="both"/>
        <w:outlineLvl w:val="0"/>
        <w:rPr>
          <w:rFonts w:eastAsia="Calibri"/>
          <w:bCs/>
          <w:sz w:val="24"/>
          <w:szCs w:val="24"/>
        </w:rPr>
      </w:pPr>
    </w:p>
    <w:p w:rsidR="00A357AB" w:rsidRDefault="00A357AB"/>
    <w:sectPr w:rsidR="00A357AB" w:rsidSect="00054A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B"/>
    <w:rsid w:val="00054ADB"/>
    <w:rsid w:val="000F26E3"/>
    <w:rsid w:val="0016339C"/>
    <w:rsid w:val="00170A41"/>
    <w:rsid w:val="0017427D"/>
    <w:rsid w:val="002D3902"/>
    <w:rsid w:val="002F0F47"/>
    <w:rsid w:val="003E0745"/>
    <w:rsid w:val="004C7628"/>
    <w:rsid w:val="005A112F"/>
    <w:rsid w:val="0078085A"/>
    <w:rsid w:val="00893A5C"/>
    <w:rsid w:val="00992335"/>
    <w:rsid w:val="0099419E"/>
    <w:rsid w:val="009B6F9B"/>
    <w:rsid w:val="00A357AB"/>
    <w:rsid w:val="00D6772E"/>
    <w:rsid w:val="00E16E5D"/>
    <w:rsid w:val="00E53F03"/>
    <w:rsid w:val="00E85A61"/>
    <w:rsid w:val="00F17672"/>
    <w:rsid w:val="00F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34578&amp;intelsearch=07.03.1995+%B9+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79677&amp;intelsearch=%EE%F2+10.01.2003+%B9+17-%D4%C7+&amp;ysclid=mlgr8oyiyc7798509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15071400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nd=10203323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rif.pnzreg.ru/work/osushchestvlenie-kontrolno-nadzornoy-deyatelnosti/&#1056;&#1091;&#1082;&#1086;&#1074;&#1086;&#1076;&#1089;&#1090;&#1074;&#1086;%20&#1086;&#1090;%2018.03.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2026-03-18T09:41:00Z</cp:lastPrinted>
  <dcterms:created xsi:type="dcterms:W3CDTF">2026-02-10T09:19:00Z</dcterms:created>
  <dcterms:modified xsi:type="dcterms:W3CDTF">2026-03-18T09:42:00Z</dcterms:modified>
</cp:coreProperties>
</file>