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УТВЕРЖДАЮ</w:t>
      </w:r>
    </w:p>
    <w:p w:rsidR="00054ADB" w:rsidRDefault="00FF53F1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Министр</w:t>
      </w:r>
      <w:r w:rsidR="00054ADB">
        <w:rPr>
          <w:spacing w:val="-10"/>
          <w:sz w:val="24"/>
          <w:szCs w:val="24"/>
        </w:rPr>
        <w:t xml:space="preserve"> по тарифному</w:t>
      </w:r>
      <w:r w:rsidR="00054ADB">
        <w:rPr>
          <w:spacing w:val="-10"/>
          <w:sz w:val="24"/>
          <w:szCs w:val="24"/>
        </w:rPr>
        <w:br/>
        <w:t>регулированию и государственным закупкам</w:t>
      </w:r>
      <w:r w:rsidR="00054ADB">
        <w:rPr>
          <w:spacing w:val="-10"/>
          <w:sz w:val="24"/>
          <w:szCs w:val="24"/>
        </w:rPr>
        <w:br/>
        <w:t>Пензенской области</w:t>
      </w:r>
    </w:p>
    <w:p w:rsidR="002F497C" w:rsidRDefault="002F497C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  <w:bookmarkStart w:id="0" w:name="_GoBack"/>
      <w:bookmarkEnd w:id="0"/>
      <w:r>
        <w:rPr>
          <w:spacing w:val="-10"/>
          <w:sz w:val="24"/>
          <w:szCs w:val="24"/>
        </w:rPr>
        <w:t xml:space="preserve">_______________Д.И. </w:t>
      </w:r>
      <w:proofErr w:type="spellStart"/>
      <w:r>
        <w:rPr>
          <w:spacing w:val="-10"/>
          <w:sz w:val="24"/>
          <w:szCs w:val="24"/>
        </w:rPr>
        <w:t>Сагайдачный</w:t>
      </w:r>
      <w:proofErr w:type="spellEnd"/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627A5B" w:rsidRDefault="00627A5B" w:rsidP="00627A5B">
      <w:pPr>
        <w:shd w:val="clear" w:color="FFFFFF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«18» марта 2026 года</w:t>
      </w:r>
    </w:p>
    <w:p w:rsidR="00054ADB" w:rsidRDefault="00054ADB" w:rsidP="00054ADB">
      <w:pPr>
        <w:shd w:val="clear" w:color="FFFFFF" w:fill="FFFFFF"/>
        <w:jc w:val="right"/>
        <w:rPr>
          <w:spacing w:val="-10"/>
          <w:sz w:val="24"/>
          <w:szCs w:val="24"/>
        </w:rPr>
      </w:pPr>
    </w:p>
    <w:p w:rsidR="00054ADB" w:rsidRDefault="00054ADB" w:rsidP="00054ADB">
      <w:pPr>
        <w:shd w:val="clear" w:color="FFFFFF" w:fill="FFFFFF"/>
        <w:jc w:val="center"/>
        <w:rPr>
          <w:spacing w:val="-10"/>
          <w:sz w:val="24"/>
          <w:szCs w:val="24"/>
        </w:rPr>
      </w:pPr>
    </w:p>
    <w:p w:rsidR="00054ADB" w:rsidRPr="00625F9A" w:rsidRDefault="00054ADB" w:rsidP="00054ADB">
      <w:pPr>
        <w:jc w:val="center"/>
        <w:rPr>
          <w:b/>
          <w:sz w:val="24"/>
          <w:szCs w:val="24"/>
        </w:rPr>
      </w:pPr>
      <w:r w:rsidRPr="00625F9A">
        <w:rPr>
          <w:b/>
          <w:sz w:val="24"/>
          <w:szCs w:val="24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</w:t>
      </w:r>
      <w:r w:rsidR="00F53D23">
        <w:rPr>
          <w:b/>
          <w:sz w:val="24"/>
          <w:szCs w:val="24"/>
        </w:rPr>
        <w:t xml:space="preserve"> (надзору)</w:t>
      </w:r>
      <w:r w:rsidRPr="00625F9A">
        <w:rPr>
          <w:b/>
          <w:sz w:val="24"/>
          <w:szCs w:val="24"/>
        </w:rPr>
        <w:t xml:space="preserve"> </w:t>
      </w:r>
      <w:r w:rsidR="00531055" w:rsidRPr="00531055">
        <w:rPr>
          <w:b/>
          <w:sz w:val="24"/>
          <w:szCs w:val="24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:rsidR="00054ADB" w:rsidRPr="00625F9A" w:rsidRDefault="00054ADB" w:rsidP="00054ADB">
      <w:pPr>
        <w:rPr>
          <w:b/>
          <w:sz w:val="22"/>
          <w:szCs w:val="24"/>
        </w:rPr>
      </w:pPr>
    </w:p>
    <w:p w:rsidR="00054ADB" w:rsidRPr="00625F9A" w:rsidRDefault="00054ADB" w:rsidP="00054ADB">
      <w:pPr>
        <w:jc w:val="both"/>
        <w:rPr>
          <w:sz w:val="22"/>
          <w:szCs w:val="24"/>
        </w:rPr>
      </w:pPr>
      <w:r w:rsidRPr="00625F9A">
        <w:rPr>
          <w:sz w:val="22"/>
          <w:szCs w:val="24"/>
        </w:rPr>
        <w:t xml:space="preserve">Наименование исполнительного органа Пензенской области, осуществляющего государственный контроль (надзор): 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  <w:u w:val="single"/>
        </w:rPr>
        <w:t>Министерство по тарифному регулированию и государственным закупкам Пензенской области</w:t>
      </w: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</w:p>
    <w:p w:rsidR="00054ADB" w:rsidRPr="00625F9A" w:rsidRDefault="00054ADB" w:rsidP="00054ADB">
      <w:pPr>
        <w:jc w:val="both"/>
        <w:rPr>
          <w:sz w:val="22"/>
          <w:szCs w:val="24"/>
          <w:u w:val="single"/>
        </w:rPr>
      </w:pPr>
      <w:r w:rsidRPr="00625F9A">
        <w:rPr>
          <w:sz w:val="22"/>
          <w:szCs w:val="24"/>
        </w:rPr>
        <w:t xml:space="preserve">Вид государственного контроля (надзора): </w:t>
      </w:r>
      <w:r w:rsidRPr="0078085A">
        <w:rPr>
          <w:sz w:val="22"/>
          <w:szCs w:val="24"/>
          <w:u w:val="single"/>
        </w:rPr>
        <w:t xml:space="preserve">региональный государственный контроль (надзор) </w:t>
      </w:r>
      <w:r w:rsidR="00531055" w:rsidRPr="00531055">
        <w:rPr>
          <w:sz w:val="22"/>
          <w:szCs w:val="24"/>
          <w:u w:val="single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</w:p>
    <w:p w:rsidR="00054ADB" w:rsidRDefault="00054ADB" w:rsidP="00054ADB">
      <w:pPr>
        <w:outlineLvl w:val="0"/>
        <w:rPr>
          <w:rFonts w:eastAsia="Calibri"/>
          <w:b/>
          <w:bCs/>
          <w:sz w:val="24"/>
          <w:szCs w:val="24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"/>
        <w:gridCol w:w="3795"/>
        <w:gridCol w:w="2551"/>
        <w:gridCol w:w="2551"/>
        <w:gridCol w:w="2979"/>
        <w:gridCol w:w="2408"/>
      </w:tblGrid>
      <w:tr w:rsidR="003E0745" w:rsidTr="003E0745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№</w:t>
            </w:r>
          </w:p>
          <w:p w:rsidR="003E0745" w:rsidRPr="0078085A" w:rsidRDefault="003E0745" w:rsidP="00404AB0">
            <w:pPr>
              <w:ind w:left="-62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78085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Реквизиты нормативного правового акта, устанавливающего обязательные требования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 xml:space="preserve">Текст нормативного правового акта, устанавливающего обязательные требования, и ссылка на текст нормативного правового акта на </w:t>
            </w:r>
            <w:proofErr w:type="gramStart"/>
            <w:r w:rsidRPr="0078085A">
              <w:rPr>
                <w:rFonts w:eastAsia="Calibri"/>
                <w:sz w:val="22"/>
                <w:szCs w:val="22"/>
              </w:rPr>
              <w:t>Официальном</w:t>
            </w:r>
            <w:proofErr w:type="gramEnd"/>
            <w:r w:rsidRPr="0078085A">
              <w:rPr>
                <w:rFonts w:eastAsia="Calibri"/>
                <w:sz w:val="22"/>
                <w:szCs w:val="22"/>
              </w:rPr>
              <w:t xml:space="preserve"> интернет-портале правовой информации (www.pravo.gov.ru)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 ОКВЭД</w:t>
            </w:r>
          </w:p>
        </w:tc>
      </w:tr>
      <w:tr w:rsidR="003E0745" w:rsidTr="003E0745">
        <w:trPr>
          <w:trHeight w:val="15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3E0745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 xml:space="preserve">Федеральный </w:t>
            </w:r>
            <w:hyperlink r:id="rId5" w:tooltip="consultantplus://offline/ref=7A9CF94D284EFDF0BFA48BFA728A1592F312DE95398D4AE9B688A65140D4549AA2FBB6CDF574CDA6DBA44251C9SBZ0M" w:history="1">
              <w:r w:rsidRPr="00B16C6B">
                <w:rPr>
                  <w:rFonts w:eastAsia="Calibri"/>
                  <w:sz w:val="22"/>
                  <w:szCs w:val="22"/>
                </w:rPr>
                <w:t>закон</w:t>
              </w:r>
            </w:hyperlink>
            <w:r w:rsidRPr="00B16C6B">
              <w:rPr>
                <w:rFonts w:eastAsia="Calibri"/>
                <w:sz w:val="22"/>
                <w:szCs w:val="22"/>
              </w:rPr>
              <w:t xml:space="preserve"> от 01.07.2011 </w:t>
            </w:r>
            <w:r>
              <w:rPr>
                <w:rFonts w:eastAsia="Calibri"/>
                <w:sz w:val="22"/>
                <w:szCs w:val="22"/>
              </w:rPr>
              <w:t xml:space="preserve">     </w:t>
            </w:r>
            <w:r w:rsidRPr="00B16C6B">
              <w:rPr>
                <w:rFonts w:eastAsia="Calibri"/>
                <w:sz w:val="22"/>
                <w:szCs w:val="22"/>
              </w:rPr>
              <w:t>№ 170-ФЗ «О техническом осмотре транспортных средств и о внесении изменений в отдельные законодательные акты Российской Федерации» 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Default="002F497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6" w:history="1">
              <w:r w:rsidR="00B16C6B" w:rsidRPr="005510B6">
                <w:rPr>
                  <w:rStyle w:val="a3"/>
                  <w:rFonts w:eastAsia="Calibri"/>
                  <w:sz w:val="22"/>
                  <w:szCs w:val="22"/>
                </w:rPr>
                <w:t>http://pravo.gov.ru/proxy/ips/?docbody=&amp;nd=102148780&amp;intelsearch=01.07.2011+%B9+170-%F4%E7</w:t>
              </w:r>
            </w:hyperlink>
          </w:p>
          <w:p w:rsidR="00B16C6B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6B" w:rsidRPr="00B16C6B" w:rsidRDefault="00B16C6B" w:rsidP="00B16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Статья 16,</w:t>
            </w:r>
          </w:p>
          <w:p w:rsidR="00B16C6B" w:rsidRPr="00B16C6B" w:rsidRDefault="00B16C6B" w:rsidP="00B16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часть 3 статьи 18,</w:t>
            </w:r>
          </w:p>
          <w:p w:rsidR="003E0745" w:rsidRPr="00B16C6B" w:rsidRDefault="00B16C6B" w:rsidP="00B16C6B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части 4, 4.1 статьи 19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Операторы технического осмотра транспортных средств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45" w:rsidRPr="0078085A" w:rsidRDefault="00B16C6B" w:rsidP="00404AB0">
            <w:pPr>
              <w:ind w:right="7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71.20.5 </w:t>
            </w:r>
            <w:r w:rsidRPr="00B16C6B">
              <w:rPr>
                <w:rFonts w:eastAsia="Calibri"/>
                <w:sz w:val="22"/>
                <w:szCs w:val="22"/>
              </w:rPr>
              <w:t>Технический осмотр автотранспортных средств</w:t>
            </w:r>
          </w:p>
        </w:tc>
      </w:tr>
      <w:tr w:rsidR="0078085A" w:rsidTr="003E0745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lastRenderedPageBreak/>
              <w:t>2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bCs/>
                <w:sz w:val="22"/>
                <w:szCs w:val="22"/>
              </w:rPr>
              <w:t xml:space="preserve">Правила проведения технического осмотра транспортных средств, утвержденные постановлением Правительства РФ от 15.09.2020 </w:t>
            </w:r>
            <w:r>
              <w:rPr>
                <w:rFonts w:eastAsia="Calibri"/>
                <w:bCs/>
                <w:sz w:val="22"/>
                <w:szCs w:val="22"/>
              </w:rPr>
              <w:t xml:space="preserve">       </w:t>
            </w:r>
            <w:r w:rsidRPr="00B16C6B">
              <w:rPr>
                <w:rFonts w:eastAsia="Calibri"/>
                <w:bCs/>
                <w:sz w:val="22"/>
                <w:szCs w:val="22"/>
              </w:rPr>
              <w:t xml:space="preserve">№ 1434 </w:t>
            </w:r>
            <w:r w:rsidRPr="00B16C6B">
              <w:rPr>
                <w:rFonts w:eastAsia="Calibri"/>
                <w:sz w:val="22"/>
                <w:szCs w:val="22"/>
              </w:rPr>
              <w:t>(с последующими изменениями)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2F497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7" w:history="1">
              <w:r w:rsidR="00B16C6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http://publication.pravo.gov.ru/Document/View/0001202009230032</w:t>
              </w:r>
            </w:hyperlink>
          </w:p>
          <w:p w:rsidR="00B16C6B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bCs/>
                <w:sz w:val="22"/>
                <w:szCs w:val="22"/>
              </w:rPr>
              <w:t>Пункты 6-8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Операторы технического осмотра транспортных средств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887777" w:rsidP="00887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71.20.5 </w:t>
            </w:r>
            <w:r w:rsidRPr="00B16C6B">
              <w:rPr>
                <w:rFonts w:eastAsia="Calibri"/>
                <w:sz w:val="22"/>
                <w:szCs w:val="22"/>
              </w:rPr>
              <w:t>Технический осмотр автотранспортных средств</w:t>
            </w:r>
          </w:p>
        </w:tc>
      </w:tr>
      <w:tr w:rsidR="0078085A" w:rsidTr="00893A5C">
        <w:trPr>
          <w:trHeight w:val="21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78085A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8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  <w:highlight w:val="white"/>
              </w:rPr>
              <w:t xml:space="preserve">Постановление Правительства Пензенской области от 19.12.2025 </w:t>
            </w:r>
            <w:r>
              <w:rPr>
                <w:rFonts w:eastAsia="Calibri"/>
                <w:sz w:val="22"/>
                <w:szCs w:val="22"/>
                <w:highlight w:val="white"/>
              </w:rPr>
              <w:t xml:space="preserve">    </w:t>
            </w:r>
            <w:r w:rsidRPr="00B16C6B">
              <w:rPr>
                <w:rFonts w:eastAsia="Calibri"/>
                <w:sz w:val="22"/>
                <w:szCs w:val="22"/>
                <w:highlight w:val="white"/>
              </w:rPr>
              <w:t>№ 1104-пП «Об установлении предельного размера платы за проведение технического осмотра транспортных средств на территории Пензенской области»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Default="002F497C" w:rsidP="00404AB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B16C6B" w:rsidRPr="005510B6">
                <w:rPr>
                  <w:rStyle w:val="a3"/>
                  <w:rFonts w:eastAsia="Calibri"/>
                  <w:sz w:val="22"/>
                  <w:szCs w:val="22"/>
                </w:rPr>
                <w:t>http://publication.pravo.gov.ru/document/5800202512240010</w:t>
              </w:r>
            </w:hyperlink>
          </w:p>
          <w:p w:rsidR="00B16C6B" w:rsidRPr="00B16C6B" w:rsidRDefault="00B16C6B" w:rsidP="00404AB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404AB0">
            <w:pPr>
              <w:jc w:val="center"/>
              <w:rPr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  <w:highlight w:val="white"/>
              </w:rPr>
              <w:t>В полном объеме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B16C6B" w:rsidRDefault="00B16C6B" w:rsidP="0078085A">
            <w:pPr>
              <w:jc w:val="center"/>
              <w:rPr>
                <w:sz w:val="22"/>
                <w:szCs w:val="22"/>
              </w:rPr>
            </w:pPr>
            <w:r w:rsidRPr="00B16C6B">
              <w:rPr>
                <w:rFonts w:eastAsia="Calibri"/>
                <w:sz w:val="22"/>
                <w:szCs w:val="22"/>
              </w:rPr>
              <w:t>Операторы технического осмотра транспортных средств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5A" w:rsidRPr="0078085A" w:rsidRDefault="00887777" w:rsidP="0078085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71.20.5 </w:t>
            </w:r>
            <w:r w:rsidRPr="00B16C6B">
              <w:rPr>
                <w:rFonts w:eastAsia="Calibri"/>
                <w:sz w:val="22"/>
                <w:szCs w:val="22"/>
              </w:rPr>
              <w:t>Технический осмотр автотранспортных средств</w:t>
            </w:r>
          </w:p>
        </w:tc>
      </w:tr>
    </w:tbl>
    <w:p w:rsidR="00054ADB" w:rsidRDefault="00054ADB" w:rsidP="00054ADB">
      <w:pPr>
        <w:shd w:val="clear" w:color="FFFFFF" w:fill="FFFFFF"/>
        <w:spacing w:line="269" w:lineRule="exact"/>
        <w:ind w:left="4829"/>
        <w:jc w:val="right"/>
        <w:rPr>
          <w:spacing w:val="-10"/>
          <w:sz w:val="24"/>
          <w:szCs w:val="24"/>
          <w:highlight w:val="red"/>
        </w:rPr>
      </w:pPr>
    </w:p>
    <w:p w:rsidR="003E0745" w:rsidRPr="00893A5C" w:rsidRDefault="00893A5C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Ссылки на </w:t>
      </w:r>
      <w:r w:rsidR="003E0745" w:rsidRPr="00893A5C">
        <w:rPr>
          <w:rFonts w:eastAsia="Calibri"/>
          <w:sz w:val="22"/>
          <w:szCs w:val="22"/>
        </w:rPr>
        <w:t>положения нормативных правовых актов, предусматривающих установление административной ответственности за несоблюдение обязательн</w:t>
      </w:r>
      <w:r>
        <w:rPr>
          <w:rFonts w:eastAsia="Calibri"/>
          <w:sz w:val="22"/>
          <w:szCs w:val="22"/>
        </w:rPr>
        <w:t>ых требований: статьи 14.6, 19.7, 19.7.1, 19.8.1 КоАП РФ.</w:t>
      </w:r>
    </w:p>
    <w:p w:rsidR="003E0745" w:rsidRPr="00893A5C" w:rsidRDefault="003E0745" w:rsidP="00893A5C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</w:p>
    <w:p w:rsidR="009966C0" w:rsidRDefault="009966C0" w:rsidP="009966C0">
      <w:pPr>
        <w:ind w:right="2"/>
        <w:jc w:val="both"/>
        <w:outlineLvl w:val="0"/>
        <w:rPr>
          <w:rFonts w:eastAsia="Calibri"/>
          <w:bCs/>
          <w:sz w:val="22"/>
          <w:szCs w:val="22"/>
        </w:rPr>
      </w:pPr>
      <w:r w:rsidRPr="00893A5C">
        <w:rPr>
          <w:rFonts w:eastAsia="Calibri"/>
          <w:bCs/>
          <w:sz w:val="22"/>
          <w:szCs w:val="22"/>
        </w:rPr>
        <w:t xml:space="preserve">Гиперссылка на руководство по соблюдению обязательных требований, выполнение которых оценивается при осуществлении Министерством по тарифному регулированию и государственным закупкам Пензенской области регионального государственного контроля (надзора) в области регулирования цен (тарифов) в регулируемых сферах деятельности: </w:t>
      </w:r>
      <w:hyperlink r:id="rId9" w:history="1">
        <w:r w:rsidRPr="00CF3F1E">
          <w:rPr>
            <w:rStyle w:val="a3"/>
            <w:rFonts w:eastAsia="Calibri"/>
            <w:bCs/>
            <w:sz w:val="22"/>
            <w:szCs w:val="22"/>
          </w:rPr>
          <w:t>https://tarif.pnzreg.ru/work/osushchestvlenie-kontrolno-nadzornoy-deyatelnosti/Руководство%20от%2018.03.2026.pdf</w:t>
        </w:r>
      </w:hyperlink>
    </w:p>
    <w:p w:rsidR="009966C0" w:rsidRPr="00625F9A" w:rsidRDefault="009966C0" w:rsidP="009966C0">
      <w:pPr>
        <w:ind w:right="2"/>
        <w:jc w:val="both"/>
        <w:outlineLvl w:val="0"/>
        <w:rPr>
          <w:rFonts w:eastAsia="Calibri"/>
          <w:bCs/>
          <w:sz w:val="24"/>
          <w:szCs w:val="24"/>
        </w:rPr>
      </w:pPr>
    </w:p>
    <w:p w:rsidR="00A357AB" w:rsidRDefault="00A357AB"/>
    <w:sectPr w:rsidR="00A357AB" w:rsidSect="00054A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B"/>
    <w:rsid w:val="00054ADB"/>
    <w:rsid w:val="002F0F47"/>
    <w:rsid w:val="002F497C"/>
    <w:rsid w:val="003E0745"/>
    <w:rsid w:val="00531055"/>
    <w:rsid w:val="00627A5B"/>
    <w:rsid w:val="0078085A"/>
    <w:rsid w:val="00887777"/>
    <w:rsid w:val="00893A5C"/>
    <w:rsid w:val="009966C0"/>
    <w:rsid w:val="009B6F9B"/>
    <w:rsid w:val="00A357AB"/>
    <w:rsid w:val="00B16C6B"/>
    <w:rsid w:val="00F53D23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4A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580020251224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0923003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48780&amp;intelsearch=01.07.2011+%B9+170-%F4%E7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A9CF94D284EFDF0BFA48BFA728A1592F312DE95398D4AE9B688A65140D4549AA2FBB6CDF574CDA6DBA44251C9SBZ0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arif.pnzreg.ru/work/osushchestvlenie-kontrolno-nadzornoy-deyatelnosti/&#1056;&#1091;&#1082;&#1086;&#1074;&#1086;&#1076;&#1089;&#1090;&#1074;&#1086;%20&#1086;&#1090;%2018.03.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2026-02-10T09:25:00Z</cp:lastPrinted>
  <dcterms:created xsi:type="dcterms:W3CDTF">2026-02-10T09:19:00Z</dcterms:created>
  <dcterms:modified xsi:type="dcterms:W3CDTF">2026-03-18T09:23:00Z</dcterms:modified>
</cp:coreProperties>
</file>