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УТВЕРЖДАЮ</w:t>
      </w:r>
    </w:p>
    <w:p w:rsidR="00054ADB" w:rsidRDefault="00697FCF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Министр</w:t>
      </w:r>
      <w:r w:rsidR="00054ADB">
        <w:rPr>
          <w:spacing w:val="-10"/>
          <w:sz w:val="24"/>
          <w:szCs w:val="24"/>
        </w:rPr>
        <w:t xml:space="preserve"> по тарифному</w:t>
      </w:r>
      <w:r w:rsidR="00054ADB">
        <w:rPr>
          <w:spacing w:val="-10"/>
          <w:sz w:val="24"/>
          <w:szCs w:val="24"/>
        </w:rPr>
        <w:br/>
        <w:t>регулированию и государственным закупкам</w:t>
      </w:r>
      <w:r w:rsidR="00054ADB">
        <w:rPr>
          <w:spacing w:val="-10"/>
          <w:sz w:val="24"/>
          <w:szCs w:val="24"/>
        </w:rPr>
        <w:br/>
        <w:t>Пензенской области</w:t>
      </w:r>
    </w:p>
    <w:p w:rsidR="00D26F56" w:rsidRDefault="00D26F56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bookmarkStart w:id="0" w:name="_GoBack"/>
      <w:bookmarkEnd w:id="0"/>
      <w:r>
        <w:rPr>
          <w:spacing w:val="-10"/>
          <w:sz w:val="24"/>
          <w:szCs w:val="24"/>
        </w:rPr>
        <w:t xml:space="preserve">_______________Д.И. </w:t>
      </w:r>
      <w:proofErr w:type="spellStart"/>
      <w:r>
        <w:rPr>
          <w:spacing w:val="-10"/>
          <w:sz w:val="24"/>
          <w:szCs w:val="24"/>
        </w:rPr>
        <w:t>Сагайдачный</w:t>
      </w:r>
      <w:proofErr w:type="spellEnd"/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«</w:t>
      </w:r>
      <w:r w:rsidR="00407F72">
        <w:rPr>
          <w:spacing w:val="-10"/>
          <w:sz w:val="24"/>
          <w:szCs w:val="24"/>
        </w:rPr>
        <w:t>18</w:t>
      </w:r>
      <w:r>
        <w:rPr>
          <w:spacing w:val="-10"/>
          <w:sz w:val="24"/>
          <w:szCs w:val="24"/>
        </w:rPr>
        <w:t xml:space="preserve">» </w:t>
      </w:r>
      <w:r w:rsidR="00407F72">
        <w:rPr>
          <w:spacing w:val="-10"/>
          <w:sz w:val="24"/>
          <w:szCs w:val="24"/>
        </w:rPr>
        <w:t>марта</w:t>
      </w:r>
      <w:r>
        <w:rPr>
          <w:spacing w:val="-10"/>
          <w:sz w:val="24"/>
          <w:szCs w:val="24"/>
        </w:rPr>
        <w:t xml:space="preserve"> 2026 года</w:t>
      </w: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center"/>
        <w:rPr>
          <w:spacing w:val="-10"/>
          <w:sz w:val="24"/>
          <w:szCs w:val="24"/>
        </w:rPr>
      </w:pPr>
    </w:p>
    <w:p w:rsidR="00054ADB" w:rsidRPr="00625F9A" w:rsidRDefault="00054ADB" w:rsidP="00054ADB">
      <w:pPr>
        <w:jc w:val="center"/>
        <w:rPr>
          <w:b/>
          <w:sz w:val="24"/>
          <w:szCs w:val="24"/>
        </w:rPr>
      </w:pPr>
      <w:r w:rsidRPr="00625F9A">
        <w:rPr>
          <w:b/>
          <w:sz w:val="24"/>
          <w:szCs w:val="24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</w:t>
      </w:r>
      <w:r w:rsidR="00463C0B">
        <w:rPr>
          <w:b/>
          <w:sz w:val="24"/>
          <w:szCs w:val="24"/>
        </w:rPr>
        <w:t xml:space="preserve"> (надзору)</w:t>
      </w:r>
      <w:r w:rsidRPr="00625F9A">
        <w:rPr>
          <w:b/>
          <w:sz w:val="24"/>
          <w:szCs w:val="24"/>
        </w:rPr>
        <w:t xml:space="preserve"> </w:t>
      </w:r>
      <w:r w:rsidR="0016339C" w:rsidRPr="0016339C">
        <w:rPr>
          <w:b/>
          <w:sz w:val="24"/>
          <w:szCs w:val="24"/>
        </w:rPr>
        <w:t>за установлением и (или) применением регулируемых государством цен (тарифов) в области газоснабжения</w:t>
      </w:r>
    </w:p>
    <w:p w:rsidR="00054ADB" w:rsidRPr="00625F9A" w:rsidRDefault="00054ADB" w:rsidP="00054ADB">
      <w:pPr>
        <w:rPr>
          <w:b/>
          <w:sz w:val="22"/>
          <w:szCs w:val="24"/>
        </w:rPr>
      </w:pPr>
    </w:p>
    <w:p w:rsidR="00054ADB" w:rsidRPr="00625F9A" w:rsidRDefault="00054ADB" w:rsidP="00054ADB">
      <w:pPr>
        <w:jc w:val="both"/>
        <w:rPr>
          <w:sz w:val="22"/>
          <w:szCs w:val="24"/>
        </w:rPr>
      </w:pPr>
      <w:r w:rsidRPr="00625F9A">
        <w:rPr>
          <w:sz w:val="22"/>
          <w:szCs w:val="24"/>
        </w:rPr>
        <w:t xml:space="preserve">Наименование исполнительного органа Пензенской области, осуществляющего государственный контроль (надзор): 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  <w:u w:val="single"/>
        </w:rPr>
        <w:t>Министерство по тарифному регулированию и государственным закупкам Пензенской области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</w:rPr>
        <w:t xml:space="preserve">Вид государственного контроля (надзора): </w:t>
      </w:r>
      <w:r w:rsidRPr="0078085A">
        <w:rPr>
          <w:sz w:val="22"/>
          <w:szCs w:val="24"/>
          <w:u w:val="single"/>
        </w:rPr>
        <w:t xml:space="preserve">региональный государственный контроль (надзор) </w:t>
      </w:r>
      <w:r w:rsidR="0016339C" w:rsidRPr="0016339C">
        <w:rPr>
          <w:sz w:val="22"/>
          <w:szCs w:val="24"/>
          <w:u w:val="single"/>
        </w:rPr>
        <w:t>за установлением и (или) применением регулируемых государством цен (тарифов) в области газоснабжения</w:t>
      </w:r>
    </w:p>
    <w:p w:rsidR="00054ADB" w:rsidRDefault="00054ADB" w:rsidP="00054ADB">
      <w:pPr>
        <w:outlineLvl w:val="0"/>
        <w:rPr>
          <w:rFonts w:eastAsia="Calibri"/>
          <w:b/>
          <w:bCs/>
          <w:sz w:val="24"/>
          <w:szCs w:val="24"/>
        </w:rPr>
      </w:pPr>
    </w:p>
    <w:tbl>
      <w:tblPr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3795"/>
        <w:gridCol w:w="2551"/>
        <w:gridCol w:w="2551"/>
        <w:gridCol w:w="2836"/>
        <w:gridCol w:w="2551"/>
      </w:tblGrid>
      <w:tr w:rsidR="003E0745" w:rsidTr="0016339C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№</w:t>
            </w:r>
          </w:p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78085A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Реквизиты нормативного правового акта, устанавливающего обязательные требования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 xml:space="preserve">Текст нормативного правового акта, устанавливающего обязательные требования, и ссылка на текст нормативного правового акта на </w:t>
            </w:r>
            <w:proofErr w:type="gramStart"/>
            <w:r w:rsidRPr="0078085A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 xml:space="preserve"> интернет-портале правовой информации (www.pravo.gov.ru)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 ОКВЭД</w:t>
            </w:r>
          </w:p>
        </w:tc>
      </w:tr>
      <w:tr w:rsidR="003E0745" w:rsidTr="0016339C">
        <w:trPr>
          <w:trHeight w:val="15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Гражданский Кодекс Российской Федерации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D26F56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5" w:history="1">
              <w:r w:rsidR="003E0745" w:rsidRPr="0078085A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http://pravo.gov.ru/proxy/ips/?docbody=&amp;nd=102033239</w:t>
              </w:r>
            </w:hyperlink>
          </w:p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Абзац второй части 1 статьи 424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4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16339C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35.22 </w:t>
            </w:r>
            <w:r w:rsidRPr="0016339C">
              <w:rPr>
                <w:rFonts w:eastAsia="Calibri"/>
                <w:sz w:val="22"/>
                <w:szCs w:val="22"/>
              </w:rPr>
              <w:t>Распределение газообразного топлива по газораспределительным сетям</w:t>
            </w:r>
          </w:p>
          <w:p w:rsidR="0016339C" w:rsidRPr="0078085A" w:rsidRDefault="0016339C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35.23</w:t>
            </w:r>
            <w: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 xml:space="preserve">Торговля газообразным топливом, </w:t>
            </w:r>
            <w:r w:rsidRPr="0016339C">
              <w:rPr>
                <w:rFonts w:eastAsia="Calibri"/>
                <w:sz w:val="22"/>
                <w:szCs w:val="22"/>
              </w:rPr>
              <w:lastRenderedPageBreak/>
              <w:t>подаваемым по распределительным сетям</w:t>
            </w:r>
          </w:p>
        </w:tc>
      </w:tr>
      <w:tr w:rsidR="0078085A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16339C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 xml:space="preserve">Федеральный закон от 31.03.1999 </w:t>
            </w:r>
          </w:p>
          <w:p w:rsidR="0078085A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№ 69-ФЗ «О газоснабжении в Российской Федерации»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D26F56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6" w:history="1">
              <w:r w:rsidR="00463C0B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http://pravo.gov.ru/proxy/ips/?docbody=&amp;nd=102058940&amp;ysclid=mlgr4tvu56438118955</w:t>
              </w:r>
            </w:hyperlink>
          </w:p>
          <w:p w:rsidR="00463C0B" w:rsidRPr="0016339C" w:rsidRDefault="00463C0B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Абзац второй статьи 17, статья 21, статья 23.2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16339C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35.22 Распределение газообразного топлива по газораспределительным сетям</w:t>
            </w:r>
          </w:p>
          <w:p w:rsidR="0078085A" w:rsidRPr="0016339C" w:rsidRDefault="0016339C" w:rsidP="0016339C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35.23</w:t>
            </w:r>
            <w:r w:rsidRPr="0016339C">
              <w:rPr>
                <w:sz w:val="22"/>
                <w:szCs w:val="22"/>
              </w:rP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>Торговля газообразным топливом, подаваемым по распределительным сетям</w:t>
            </w:r>
          </w:p>
        </w:tc>
      </w:tr>
      <w:tr w:rsidR="0016339C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16339C">
              <w:rPr>
                <w:rFonts w:eastAsia="Calibri"/>
                <w:sz w:val="22"/>
                <w:szCs w:val="22"/>
              </w:rPr>
              <w:t>Постановление Правительства РФ от 29.12.2000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</w:t>
            </w:r>
            <w:proofErr w:type="gramEnd"/>
            <w:r w:rsidRPr="0016339C">
              <w:rPr>
                <w:rFonts w:eastAsia="Calibri"/>
                <w:sz w:val="22"/>
                <w:szCs w:val="22"/>
              </w:rPr>
              <w:t xml:space="preserve"> от месторождений природного газа до магистрального газопровода»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Default="00D26F56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7" w:history="1">
              <w:r w:rsidR="00463C0B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http://pravo.gov.ru/proxy/ips/?docbody=&amp;prevDoc=102114383&amp;backlink=1&amp;&amp;nd=102069046</w:t>
              </w:r>
            </w:hyperlink>
          </w:p>
          <w:p w:rsidR="00463C0B" w:rsidRPr="0016339C" w:rsidRDefault="00463C0B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sz w:val="22"/>
                <w:szCs w:val="22"/>
              </w:rPr>
            </w:pPr>
            <w:r w:rsidRPr="0016339C">
              <w:rPr>
                <w:sz w:val="22"/>
                <w:szCs w:val="22"/>
              </w:rPr>
              <w:t>Пункт 2; подпункты «е</w:t>
            </w:r>
            <w:proofErr w:type="gramStart"/>
            <w:r w:rsidRPr="0016339C">
              <w:rPr>
                <w:sz w:val="22"/>
                <w:szCs w:val="22"/>
              </w:rPr>
              <w:t>»-</w:t>
            </w:r>
            <w:proofErr w:type="gramEnd"/>
            <w:r w:rsidRPr="0016339C">
              <w:rPr>
                <w:sz w:val="22"/>
                <w:szCs w:val="22"/>
              </w:rPr>
              <w:t xml:space="preserve">«з» пункта 4, абзац первый пункта 10, пункты 12, 16, 17, 24, 26(21) – 26(23), 26(26) Основных положений </w:t>
            </w:r>
            <w:hyperlink r:id="rId8" w:tooltip="http://pravo.garant.ru/document?id=12021555&amp;byPara=1" w:history="1">
              <w:r w:rsidRPr="0016339C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</w:t>
              </w:r>
              <w:r w:rsidRPr="0016339C">
                <w:rPr>
                  <w:rStyle w:val="a3"/>
                  <w:color w:val="auto"/>
                  <w:sz w:val="22"/>
                  <w:szCs w:val="22"/>
                  <w:u w:val="none"/>
                </w:rPr>
                <w:lastRenderedPageBreak/>
                <w:t>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        </w:r>
            </w:hyperlink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78085A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lastRenderedPageBreak/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16339C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35.22 Распределение газообразного топлива по газораспределительным сетям</w:t>
            </w:r>
          </w:p>
          <w:p w:rsidR="0016339C" w:rsidRPr="0016339C" w:rsidRDefault="0016339C" w:rsidP="0016339C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35.23</w:t>
            </w:r>
            <w:r w:rsidRPr="0016339C">
              <w:rPr>
                <w:sz w:val="22"/>
                <w:szCs w:val="22"/>
              </w:rP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>Торговля газообразным топливом, подаваемым по распределительным сетям</w:t>
            </w:r>
          </w:p>
        </w:tc>
      </w:tr>
      <w:tr w:rsidR="0016339C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both"/>
              <w:rPr>
                <w:rFonts w:eastAsia="Calibri"/>
                <w:sz w:val="22"/>
                <w:szCs w:val="22"/>
                <w:highlight w:val="white"/>
              </w:rPr>
            </w:pPr>
            <w:r w:rsidRPr="0016339C">
              <w:rPr>
                <w:sz w:val="22"/>
                <w:szCs w:val="22"/>
                <w:highlight w:val="white"/>
              </w:rPr>
              <w:t>Стандарты раскрытия информации субъектами естественных монополий, оказывающими услуги по транспортировке газа по трубопроводам, утвержденные постановлением Правительства Российской Федерации от 31.05.2025 № 8</w:t>
            </w:r>
            <w:r w:rsidRPr="0016339C">
              <w:rPr>
                <w:rStyle w:val="a3"/>
                <w:color w:val="auto"/>
                <w:sz w:val="22"/>
                <w:szCs w:val="22"/>
                <w:highlight w:val="white"/>
                <w:u w:val="none"/>
              </w:rPr>
              <w:t xml:space="preserve">21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Default="00D26F56" w:rsidP="00893A5C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9" w:history="1">
              <w:r w:rsidR="0016339C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http://publication.pravo.gov.ru/document/0001202505310023</w:t>
              </w:r>
            </w:hyperlink>
          </w:p>
          <w:p w:rsidR="0016339C" w:rsidRPr="0016339C" w:rsidRDefault="0016339C" w:rsidP="00893A5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sz w:val="22"/>
                <w:szCs w:val="22"/>
                <w:highlight w:val="white"/>
              </w:rPr>
            </w:pPr>
            <w:r w:rsidRPr="0016339C">
              <w:rPr>
                <w:sz w:val="22"/>
                <w:szCs w:val="22"/>
                <w:highlight w:val="white"/>
              </w:rPr>
              <w:t>В полном объеме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78085A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16339C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35.22 Распределение газообразного топлива по газораспределительным сетям</w:t>
            </w:r>
          </w:p>
          <w:p w:rsidR="0016339C" w:rsidRPr="0016339C" w:rsidRDefault="0016339C" w:rsidP="0016339C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35.23</w:t>
            </w:r>
            <w:r w:rsidRPr="0016339C">
              <w:rPr>
                <w:sz w:val="22"/>
                <w:szCs w:val="22"/>
              </w:rP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>Торговля газообразным топливом, подаваемым по распределительным сетям</w:t>
            </w:r>
          </w:p>
        </w:tc>
      </w:tr>
      <w:tr w:rsidR="0016339C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both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Постановление Правительства РФ от 18.10.2014 № 1074 «О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г. № 1021»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Default="00D26F56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0" w:history="1">
              <w:r w:rsidR="0016339C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http://publication.pravo.gov.ru/document/0001201410230012</w:t>
              </w:r>
            </w:hyperlink>
          </w:p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sz w:val="22"/>
                <w:szCs w:val="22"/>
              </w:rPr>
            </w:pPr>
            <w:r w:rsidRPr="0016339C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78085A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16339C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35.22 Распределение газообразного топлива по газораспределительным сетям</w:t>
            </w:r>
          </w:p>
          <w:p w:rsidR="0016339C" w:rsidRPr="0016339C" w:rsidRDefault="0016339C" w:rsidP="0016339C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35.23</w:t>
            </w:r>
            <w:r w:rsidRPr="0016339C">
              <w:rPr>
                <w:sz w:val="22"/>
                <w:szCs w:val="22"/>
              </w:rP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>Торговля газообразным топливом, подаваемым по распределительным сетям</w:t>
            </w:r>
          </w:p>
        </w:tc>
      </w:tr>
      <w:tr w:rsidR="0016339C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both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Постановление Правительства Российской Федерации от 03.05.2001 № 335 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sz w:val="22"/>
                <w:szCs w:val="22"/>
              </w:rPr>
            </w:pPr>
            <w:r w:rsidRPr="0016339C">
              <w:rPr>
                <w:sz w:val="22"/>
                <w:szCs w:val="22"/>
              </w:rPr>
              <w:t xml:space="preserve">Абзацы первый, третий, четвертый пункта 1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78085A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16339C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35.22 Распределение газообразного топлива по газораспределительным сетям</w:t>
            </w:r>
          </w:p>
          <w:p w:rsidR="0016339C" w:rsidRPr="0016339C" w:rsidRDefault="0016339C" w:rsidP="0016339C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35.23</w:t>
            </w:r>
            <w:r w:rsidRPr="0016339C">
              <w:rPr>
                <w:sz w:val="22"/>
                <w:szCs w:val="22"/>
              </w:rP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>Торговля газообразным топливом, подаваемым по распределительным сетям</w:t>
            </w:r>
          </w:p>
        </w:tc>
      </w:tr>
      <w:tr w:rsidR="0016339C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16339C">
              <w:rPr>
                <w:rFonts w:eastAsia="Calibri"/>
                <w:sz w:val="22"/>
                <w:szCs w:val="22"/>
              </w:rPr>
              <w:t>Правила подключения (технологического</w:t>
            </w:r>
            <w:proofErr w:type="gramEnd"/>
          </w:p>
          <w:p w:rsidR="0016339C" w:rsidRPr="0016339C" w:rsidRDefault="0016339C" w:rsidP="00404AB0">
            <w:pPr>
              <w:jc w:val="both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присоединения) газоиспользующего</w:t>
            </w:r>
          </w:p>
          <w:p w:rsidR="0016339C" w:rsidRPr="0016339C" w:rsidRDefault="0016339C" w:rsidP="00404AB0">
            <w:pPr>
              <w:jc w:val="both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оборудования и объектов капитального</w:t>
            </w:r>
          </w:p>
          <w:p w:rsidR="0016339C" w:rsidRPr="0016339C" w:rsidRDefault="0016339C" w:rsidP="00404AB0">
            <w:pPr>
              <w:jc w:val="both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строительства к сетям газораспределения, утвержденные</w:t>
            </w:r>
          </w:p>
          <w:p w:rsidR="0016339C" w:rsidRPr="0016339C" w:rsidRDefault="0016339C" w:rsidP="00404AB0">
            <w:pPr>
              <w:jc w:val="both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постановлением Правительства РФ от 13.09.2021 № 1547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Default="00D26F56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1" w:history="1">
              <w:r w:rsidR="0016339C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http://publication.pravo.gov.ru/Document/View/0001202109170019?rangeSize=Все</w:t>
              </w:r>
            </w:hyperlink>
          </w:p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sz w:val="22"/>
                <w:szCs w:val="22"/>
              </w:rPr>
            </w:pPr>
            <w:r w:rsidRPr="0016339C">
              <w:rPr>
                <w:sz w:val="22"/>
                <w:szCs w:val="22"/>
              </w:rPr>
              <w:t>Пункты 6, 13, подпункт «г» пункта 52, пункты 70, 81, абзац второй пункта 86, пункт 143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78085A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16339C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35.22 Распределение газообразного топлива по газораспределительным сетям</w:t>
            </w:r>
          </w:p>
          <w:p w:rsidR="0016339C" w:rsidRPr="0016339C" w:rsidRDefault="0016339C" w:rsidP="0016339C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35.23</w:t>
            </w:r>
            <w:r w:rsidRPr="0016339C">
              <w:rPr>
                <w:sz w:val="22"/>
                <w:szCs w:val="22"/>
              </w:rP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>Торговля газообразным топливом, подаваемым по распределительным сетям</w:t>
            </w:r>
          </w:p>
        </w:tc>
      </w:tr>
      <w:tr w:rsidR="0016339C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both"/>
              <w:rPr>
                <w:rFonts w:eastAsia="Calibri"/>
                <w:sz w:val="22"/>
                <w:szCs w:val="22"/>
              </w:rPr>
            </w:pPr>
            <w:r w:rsidRPr="0016339C">
              <w:rPr>
                <w:sz w:val="22"/>
                <w:szCs w:val="22"/>
              </w:rPr>
              <w:t>Постановление Правительства РФ от 30.12.2013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</w:t>
            </w:r>
            <w:r w:rsidRPr="0016339C">
              <w:rPr>
                <w:rStyle w:val="a3"/>
                <w:sz w:val="22"/>
                <w:szCs w:val="22"/>
                <w:u w:val="none"/>
              </w:rP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>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Default="00D26F56" w:rsidP="009B6F9B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2" w:history="1">
              <w:r w:rsidR="0016339C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http://pravo.gov.ru/proxy/ips/?docbody=&amp;nd=102170702&amp;intelsearch=1314</w:t>
              </w:r>
            </w:hyperlink>
          </w:p>
          <w:p w:rsidR="0016339C" w:rsidRPr="0016339C" w:rsidRDefault="0016339C" w:rsidP="009B6F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sz w:val="22"/>
                <w:szCs w:val="22"/>
                <w:highlight w:val="yellow"/>
              </w:rPr>
            </w:pPr>
            <w:r w:rsidRPr="0016339C">
              <w:rPr>
                <w:sz w:val="22"/>
                <w:szCs w:val="22"/>
              </w:rPr>
              <w:t>Пункт 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78085A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16339C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35.22 Распределение газообразного топлива по газораспределительным сетям</w:t>
            </w:r>
          </w:p>
          <w:p w:rsidR="0016339C" w:rsidRPr="0016339C" w:rsidRDefault="0016339C" w:rsidP="0016339C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35.23</w:t>
            </w:r>
            <w:r w:rsidRPr="0016339C">
              <w:rPr>
                <w:sz w:val="22"/>
                <w:szCs w:val="22"/>
              </w:rP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>Торговля газообразным топливом, подаваемым по распределительным сетям</w:t>
            </w:r>
          </w:p>
        </w:tc>
      </w:tr>
      <w:tr w:rsidR="0016339C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Default="00D26F56" w:rsidP="00404AB0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hyperlink r:id="rId13" w:tooltip="http://pravo.garant.ru/document?id=55071719&amp;byPara=1" w:history="1">
              <w:r w:rsidR="0016339C" w:rsidRPr="0016339C">
                <w:rPr>
                  <w:rStyle w:val="a3"/>
                  <w:color w:val="auto"/>
                  <w:sz w:val="22"/>
                  <w:szCs w:val="22"/>
                  <w:u w:val="none"/>
                </w:rPr>
                <w:t>Методика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газификации, утвержденная приказом ФСТ России от 21.06.2011 № 154-э/4</w:t>
              </w:r>
            </w:hyperlink>
            <w:r w:rsidR="0016339C" w:rsidRPr="0016339C">
              <w:rPr>
                <w:rStyle w:val="a3"/>
                <w:color w:val="auto"/>
                <w:sz w:val="22"/>
                <w:szCs w:val="22"/>
                <w:u w:val="none"/>
              </w:rPr>
              <w:t xml:space="preserve"> (с последующими изменениями)</w:t>
            </w:r>
          </w:p>
          <w:p w:rsidR="0016339C" w:rsidRPr="0016339C" w:rsidRDefault="0016339C" w:rsidP="001633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13.07.2011 № 21337)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0B" w:rsidRDefault="00463C0B" w:rsidP="00463C0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sz w:val="22"/>
                <w:szCs w:val="22"/>
              </w:rPr>
            </w:pPr>
            <w:r w:rsidRPr="0016339C">
              <w:rPr>
                <w:sz w:val="22"/>
                <w:szCs w:val="22"/>
              </w:rPr>
              <w:t>Разделы</w:t>
            </w:r>
            <w:r w:rsidRPr="0016339C">
              <w:rPr>
                <w:sz w:val="22"/>
                <w:szCs w:val="22"/>
                <w:lang w:val="en-US"/>
              </w:rPr>
              <w:t xml:space="preserve"> I-II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78085A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16339C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35.22 Распределение газообразного топлива по газораспределительным сетям</w:t>
            </w:r>
          </w:p>
          <w:p w:rsidR="0016339C" w:rsidRPr="0016339C" w:rsidRDefault="0016339C" w:rsidP="0016339C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35.23</w:t>
            </w:r>
            <w:r w:rsidRPr="0016339C">
              <w:rPr>
                <w:sz w:val="22"/>
                <w:szCs w:val="22"/>
              </w:rP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>Торговля газообразным топливом, подаваемым по распределительным сетям</w:t>
            </w:r>
          </w:p>
        </w:tc>
      </w:tr>
      <w:tr w:rsidR="0016339C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Default="00D26F56" w:rsidP="00404AB0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hyperlink r:id="rId14" w:tooltip="http://docs.cntd.ru/document/542632203" w:history="1">
              <w:r w:rsidR="0016339C" w:rsidRPr="0016339C">
                <w:rPr>
                  <w:rStyle w:val="a3"/>
                  <w:color w:val="auto"/>
                  <w:sz w:val="22"/>
                  <w:szCs w:val="22"/>
                  <w:u w:val="none"/>
                </w:rPr>
                <w:t>Методические указания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величину, утвержденные приказом ФАС России от 16.08.2018 № 1151/18</w:t>
              </w:r>
            </w:hyperlink>
            <w:r w:rsidR="0016339C" w:rsidRPr="0016339C">
              <w:rPr>
                <w:rStyle w:val="a3"/>
                <w:color w:val="auto"/>
                <w:sz w:val="22"/>
                <w:szCs w:val="22"/>
                <w:u w:val="none"/>
              </w:rPr>
              <w:t xml:space="preserve"> (с последующими изменениями)</w:t>
            </w:r>
          </w:p>
          <w:p w:rsidR="00D6772E" w:rsidRPr="00D6772E" w:rsidRDefault="00D6772E" w:rsidP="00D677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05.12.2018 № 52888)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Default="00D26F56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5" w:history="1">
              <w:r w:rsidR="00D6772E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http://publication.pravo.gov.ru/Document/View/0001201812060038</w:t>
              </w:r>
            </w:hyperlink>
          </w:p>
          <w:p w:rsidR="00D6772E" w:rsidRPr="0016339C" w:rsidRDefault="00D6772E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sz w:val="22"/>
                <w:szCs w:val="22"/>
              </w:rPr>
            </w:pPr>
            <w:r w:rsidRPr="0016339C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78085A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16339C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35.22 Распределение газообразного топлива по газораспределительным сетям</w:t>
            </w:r>
          </w:p>
          <w:p w:rsidR="0016339C" w:rsidRPr="0016339C" w:rsidRDefault="0016339C" w:rsidP="0016339C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35.23</w:t>
            </w:r>
            <w:r w:rsidRPr="0016339C">
              <w:rPr>
                <w:sz w:val="22"/>
                <w:szCs w:val="22"/>
              </w:rP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>Торговля газообразным топливом, подаваемым по распределительным сетям</w:t>
            </w:r>
          </w:p>
        </w:tc>
      </w:tr>
      <w:tr w:rsidR="0016339C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Default="00D26F56" w:rsidP="00404AB0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hyperlink r:id="rId16" w:tooltip="https://docs.cntd.ru/document/561232561" w:history="1">
              <w:r w:rsidR="0016339C" w:rsidRPr="0016339C">
                <w:rPr>
                  <w:rStyle w:val="a3"/>
                  <w:color w:val="auto"/>
                  <w:sz w:val="22"/>
                  <w:szCs w:val="22"/>
                  <w:u w:val="none"/>
                </w:rPr>
                <w:t>Методические указания по регулированию розничных цен на сжиженный газ, реализуемый населению для бытовых нужд, утвержденные приказом ФАС России от 07.08.2019 № 1072/19</w:t>
              </w:r>
            </w:hyperlink>
            <w:r w:rsidR="0016339C" w:rsidRPr="0016339C">
              <w:rPr>
                <w:rStyle w:val="a3"/>
                <w:color w:val="auto"/>
                <w:sz w:val="22"/>
                <w:szCs w:val="22"/>
                <w:u w:val="none"/>
              </w:rPr>
              <w:t xml:space="preserve"> (с последующими изменениями)</w:t>
            </w:r>
          </w:p>
          <w:p w:rsidR="00CE4E5D" w:rsidRDefault="00CE4E5D" w:rsidP="00CE4E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11.11.2019 № 56479)</w:t>
            </w:r>
          </w:p>
          <w:p w:rsidR="00CE4E5D" w:rsidRPr="0016339C" w:rsidRDefault="00CE4E5D" w:rsidP="00404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Default="00D26F56" w:rsidP="00D6772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7" w:history="1">
              <w:r w:rsidR="00D6772E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http://publication.pravo.gov.ru/document/0001201911110032</w:t>
              </w:r>
            </w:hyperlink>
          </w:p>
          <w:p w:rsidR="00D6772E" w:rsidRPr="0016339C" w:rsidRDefault="00D6772E" w:rsidP="00D6772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sz w:val="22"/>
                <w:szCs w:val="22"/>
              </w:rPr>
            </w:pPr>
            <w:r w:rsidRPr="0016339C">
              <w:rPr>
                <w:sz w:val="22"/>
                <w:szCs w:val="22"/>
              </w:rPr>
              <w:t>Пункты 2-17, 19, разделы IV-V, приложения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78085A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16339C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35.22 Распределение газообразного топлива по газораспределительным сетям</w:t>
            </w:r>
          </w:p>
          <w:p w:rsidR="0016339C" w:rsidRPr="0016339C" w:rsidRDefault="0016339C" w:rsidP="0016339C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35.23</w:t>
            </w:r>
            <w:r w:rsidRPr="0016339C">
              <w:rPr>
                <w:sz w:val="22"/>
                <w:szCs w:val="22"/>
              </w:rP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>Торговля газообразным топливом, подаваемым по распределительным сетям</w:t>
            </w:r>
          </w:p>
        </w:tc>
      </w:tr>
      <w:tr w:rsidR="0016339C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Default="00D26F56" w:rsidP="00404AB0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hyperlink r:id="rId18" w:tooltip="http://pravo.gov.ru/proxy/ips/?searchres=&amp;bpas=cd00000&amp;a3=&amp;a3type=1&amp;a3value=&amp;a6=&amp;a6type=1&amp;a6value=&amp;a15=&amp;a15type=1&amp;a15value=&amp;a7type=1&amp;a7from=&amp;a7to=&amp;a7date=08.12.2022&amp;a8=960%2F22&amp;a8type=1&amp;a1=&amp;a0=&amp;a16=&amp;a16type=1&amp;a16value=&amp;a17=&amp;a17type=1&amp;a17value=&amp;a4=&amp;a4type=1&amp;a4v" w:history="1">
              <w:r w:rsidR="0016339C" w:rsidRPr="0016339C">
                <w:rPr>
                  <w:rStyle w:val="a3"/>
                  <w:color w:val="auto"/>
                  <w:sz w:val="22"/>
                  <w:szCs w:val="22"/>
                  <w:u w:val="none"/>
                </w:rPr>
                <w:t>Приказ ФАС России от 08.12.2022 № 960/22 «Об утверждении форм, сроков и периодичности раскрытия информации субъектами естественных монополий, оказывающими услуги по транспортировке газа по трубопроводам, а также правил заполнения указанных форм»</w:t>
              </w:r>
            </w:hyperlink>
          </w:p>
          <w:p w:rsidR="00D6772E" w:rsidRPr="00D6772E" w:rsidRDefault="00D6772E" w:rsidP="00D677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05.12.2018 № 52888)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Default="00D26F56" w:rsidP="00D677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hyperlink r:id="rId19" w:history="1">
              <w:r w:rsidR="00D6772E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http://publication.pravo.gov.ru/document/0001202303280021</w:t>
              </w:r>
            </w:hyperlink>
          </w:p>
          <w:p w:rsidR="00D6772E" w:rsidRPr="0016339C" w:rsidRDefault="00D6772E" w:rsidP="00D677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404AB0">
            <w:pPr>
              <w:jc w:val="center"/>
              <w:rPr>
                <w:sz w:val="22"/>
                <w:szCs w:val="22"/>
              </w:rPr>
            </w:pPr>
            <w:r w:rsidRPr="0016339C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78085A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9C" w:rsidRPr="0016339C" w:rsidRDefault="0016339C" w:rsidP="0016339C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35.22 Распределение газообразного топлива по газораспределительным сетям</w:t>
            </w:r>
          </w:p>
          <w:p w:rsidR="0016339C" w:rsidRPr="0016339C" w:rsidRDefault="0016339C" w:rsidP="0016339C">
            <w:pPr>
              <w:jc w:val="center"/>
              <w:rPr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35.23</w:t>
            </w:r>
            <w:r w:rsidRPr="0016339C">
              <w:rPr>
                <w:sz w:val="22"/>
                <w:szCs w:val="22"/>
              </w:rP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>Торговля газообразным топливом, подаваемым по распределительным сетям</w:t>
            </w:r>
          </w:p>
        </w:tc>
      </w:tr>
    </w:tbl>
    <w:p w:rsidR="00054ADB" w:rsidRDefault="00054ADB" w:rsidP="00054ADB">
      <w:pPr>
        <w:shd w:val="clear" w:color="FFFFFF" w:fill="FFFFFF"/>
        <w:spacing w:line="269" w:lineRule="exact"/>
        <w:ind w:left="4829"/>
        <w:jc w:val="right"/>
        <w:rPr>
          <w:spacing w:val="-10"/>
          <w:sz w:val="24"/>
          <w:szCs w:val="24"/>
          <w:highlight w:val="red"/>
        </w:rPr>
      </w:pPr>
    </w:p>
    <w:p w:rsidR="003E0745" w:rsidRPr="00893A5C" w:rsidRDefault="00893A5C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Ссылки на </w:t>
      </w:r>
      <w:r w:rsidR="003E0745" w:rsidRPr="00893A5C">
        <w:rPr>
          <w:rFonts w:eastAsia="Calibri"/>
          <w:sz w:val="22"/>
          <w:szCs w:val="22"/>
        </w:rPr>
        <w:t>положения нормативных правовых актов, предусматривающих установление административной ответственности за несоблюдение обязательн</w:t>
      </w:r>
      <w:r>
        <w:rPr>
          <w:rFonts w:eastAsia="Calibri"/>
          <w:sz w:val="22"/>
          <w:szCs w:val="22"/>
        </w:rPr>
        <w:t>ых требований: статьи 14.6, 19.7, 19.7.1, 19.8.1 КоАП РФ.</w:t>
      </w:r>
    </w:p>
    <w:p w:rsidR="003E0745" w:rsidRPr="00893A5C" w:rsidRDefault="003E0745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</w:p>
    <w:p w:rsidR="00054ADB" w:rsidRDefault="00054ADB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 w:rsidRPr="00893A5C">
        <w:rPr>
          <w:rFonts w:eastAsia="Calibri"/>
          <w:bCs/>
          <w:sz w:val="22"/>
          <w:szCs w:val="22"/>
        </w:rPr>
        <w:t xml:space="preserve">Гиперссылка на руководство по соблюдению обязательных требований, выполнение которых оценивается при осуществлении Министерством по тарифному регулированию и государственным закупкам Пензенской области регионального государственного контроля (надзора) в области регулирования цен (тарифов) в регулируемых сферах деятельности: </w:t>
      </w:r>
      <w:hyperlink r:id="rId20" w:history="1">
        <w:r w:rsidR="002F0881" w:rsidRPr="00CF3F1E">
          <w:rPr>
            <w:rStyle w:val="a3"/>
            <w:rFonts w:eastAsia="Calibri"/>
            <w:bCs/>
            <w:sz w:val="22"/>
            <w:szCs w:val="22"/>
          </w:rPr>
          <w:t>https://tarif.pnzreg.ru/work/osushchestvlenie-kontrolno-nadzornoy-deyatelnosti/Руководство%20от%2018.03.2026.pdf</w:t>
        </w:r>
      </w:hyperlink>
    </w:p>
    <w:p w:rsidR="002F0881" w:rsidRPr="00625F9A" w:rsidRDefault="002F0881" w:rsidP="00893A5C">
      <w:pPr>
        <w:ind w:right="2"/>
        <w:jc w:val="both"/>
        <w:outlineLvl w:val="0"/>
        <w:rPr>
          <w:rFonts w:eastAsia="Calibri"/>
          <w:bCs/>
          <w:sz w:val="24"/>
          <w:szCs w:val="24"/>
        </w:rPr>
      </w:pPr>
    </w:p>
    <w:p w:rsidR="00A357AB" w:rsidRDefault="00A357AB"/>
    <w:sectPr w:rsidR="00A357AB" w:rsidSect="00054A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B"/>
    <w:rsid w:val="00054ADB"/>
    <w:rsid w:val="0016339C"/>
    <w:rsid w:val="002F0881"/>
    <w:rsid w:val="002F0F47"/>
    <w:rsid w:val="003E0745"/>
    <w:rsid w:val="00407F72"/>
    <w:rsid w:val="00463C0B"/>
    <w:rsid w:val="00697FCF"/>
    <w:rsid w:val="0078085A"/>
    <w:rsid w:val="00893A5C"/>
    <w:rsid w:val="009B6F9B"/>
    <w:rsid w:val="00A357AB"/>
    <w:rsid w:val="00CE4E5D"/>
    <w:rsid w:val="00D26F56"/>
    <w:rsid w:val="00D6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arant.ru/document?id=12021555&amp;byPara=1" TargetMode="External"/><Relationship Id="rId13" Type="http://schemas.openxmlformats.org/officeDocument/2006/relationships/hyperlink" Target="http://pravo.garant.ru/document?id=55071719&amp;byPara=1" TargetMode="External"/><Relationship Id="rId1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8.12.2022&amp;a8=960%2F22&amp;a8type=1&amp;a1=&amp;a0=&amp;a16=&amp;a16type=1&amp;a16value=&amp;a17=&amp;a17type=1&amp;a17value=&amp;a4=&amp;a4type=1&amp;a4value=&amp;a23=&amp;a23type=1&amp;a23value=&amp;textpres=&amp;sort=7&amp;x=68&amp;y=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114383&amp;backlink=1&amp;&amp;nd=102069046" TargetMode="External"/><Relationship Id="rId12" Type="http://schemas.openxmlformats.org/officeDocument/2006/relationships/hyperlink" Target="http://pravo.gov.ru/proxy/ips/?docbody=&amp;nd=102170702&amp;intelsearch=1314" TargetMode="External"/><Relationship Id="rId17" Type="http://schemas.openxmlformats.org/officeDocument/2006/relationships/hyperlink" Target="http://publication.pravo.gov.ru/document/00012019111100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61232561" TargetMode="External"/><Relationship Id="rId20" Type="http://schemas.openxmlformats.org/officeDocument/2006/relationships/hyperlink" Target="https://tarif.pnzreg.ru/work/osushchestvlenie-kontrolno-nadzornoy-deyatelnosti/&#1056;&#1091;&#1082;&#1086;&#1074;&#1086;&#1076;&#1089;&#1090;&#1074;&#1086;%20&#1086;&#1090;%2018.03.202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58940&amp;ysclid=mlgr4tvu56438118955" TargetMode="External"/><Relationship Id="rId11" Type="http://schemas.openxmlformats.org/officeDocument/2006/relationships/hyperlink" Target="http://publication.pravo.gov.ru/Document/View/0001202109170019?rangeSize=&#1042;&#1089;&#1077;" TargetMode="External"/><Relationship Id="rId5" Type="http://schemas.openxmlformats.org/officeDocument/2006/relationships/hyperlink" Target="http://pravo.gov.ru/proxy/ips/?docbody=&amp;nd=102033239" TargetMode="External"/><Relationship Id="rId15" Type="http://schemas.openxmlformats.org/officeDocument/2006/relationships/hyperlink" Target="http://publication.pravo.gov.ru/Document/View/0001201812060038" TargetMode="External"/><Relationship Id="rId10" Type="http://schemas.openxmlformats.org/officeDocument/2006/relationships/hyperlink" Target="http://publication.pravo.gov.ru/document/0001201410230012" TargetMode="External"/><Relationship Id="rId19" Type="http://schemas.openxmlformats.org/officeDocument/2006/relationships/hyperlink" Target="http://publication.pravo.gov.ru/document/000120230328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505310023" TargetMode="External"/><Relationship Id="rId14" Type="http://schemas.openxmlformats.org/officeDocument/2006/relationships/hyperlink" Target="http://docs.cntd.ru/document/54263220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2026-03-18T09:20:00Z</cp:lastPrinted>
  <dcterms:created xsi:type="dcterms:W3CDTF">2026-02-10T09:19:00Z</dcterms:created>
  <dcterms:modified xsi:type="dcterms:W3CDTF">2026-03-18T09:21:00Z</dcterms:modified>
</cp:coreProperties>
</file>