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EF" w:rsidRDefault="009F0BEF">
      <w:pPr>
        <w:pStyle w:val="ConsPlusTitlePage"/>
      </w:pPr>
      <w:r>
        <w:t xml:space="preserve">Документ предоставлен </w:t>
      </w:r>
      <w:hyperlink r:id="rId5">
        <w:r>
          <w:rPr>
            <w:color w:val="0000FF"/>
          </w:rPr>
          <w:t>КонсультантПлюс</w:t>
        </w:r>
      </w:hyperlink>
      <w:r>
        <w:br/>
      </w:r>
    </w:p>
    <w:p w:rsidR="009F0BEF" w:rsidRDefault="009F0BEF">
      <w:pPr>
        <w:pStyle w:val="ConsPlusNormal"/>
        <w:ind w:firstLine="540"/>
        <w:jc w:val="both"/>
        <w:outlineLvl w:val="0"/>
      </w:pPr>
    </w:p>
    <w:p w:rsidR="009F0BEF" w:rsidRDefault="009F0BEF">
      <w:pPr>
        <w:pStyle w:val="ConsPlusTitle"/>
        <w:jc w:val="center"/>
        <w:outlineLvl w:val="0"/>
      </w:pPr>
      <w:r>
        <w:t>ПРАВИТЕЛЬСТВО ПЕНЗЕНСКОЙ ОБЛАСТИ</w:t>
      </w:r>
    </w:p>
    <w:p w:rsidR="009F0BEF" w:rsidRDefault="009F0BEF">
      <w:pPr>
        <w:pStyle w:val="ConsPlusTitle"/>
        <w:ind w:firstLine="540"/>
        <w:jc w:val="both"/>
      </w:pPr>
    </w:p>
    <w:p w:rsidR="009F0BEF" w:rsidRDefault="009F0BEF">
      <w:pPr>
        <w:pStyle w:val="ConsPlusTitle"/>
        <w:jc w:val="center"/>
      </w:pPr>
      <w:r>
        <w:t>ПОСТАНОВЛЕНИЕ</w:t>
      </w:r>
    </w:p>
    <w:p w:rsidR="009F0BEF" w:rsidRDefault="009F0BEF">
      <w:pPr>
        <w:pStyle w:val="ConsPlusTitle"/>
        <w:jc w:val="center"/>
      </w:pPr>
      <w:r>
        <w:t>от 30 ноября 2021 г. N 800-пП</w:t>
      </w:r>
    </w:p>
    <w:p w:rsidR="009F0BEF" w:rsidRDefault="009F0BEF">
      <w:pPr>
        <w:pStyle w:val="ConsPlusTitle"/>
        <w:ind w:firstLine="540"/>
        <w:jc w:val="both"/>
      </w:pPr>
    </w:p>
    <w:p w:rsidR="009F0BEF" w:rsidRDefault="009F0BEF">
      <w:pPr>
        <w:pStyle w:val="ConsPlusTitle"/>
        <w:jc w:val="center"/>
      </w:pPr>
      <w:r>
        <w:t xml:space="preserve">ОБ УТВЕРЖДЕНИИ ПОЛОЖЕНИЯ </w:t>
      </w:r>
      <w:proofErr w:type="gramStart"/>
      <w:r>
        <w:t>О</w:t>
      </w:r>
      <w:proofErr w:type="gramEnd"/>
      <w:r>
        <w:t xml:space="preserve"> РЕГИОНАЛЬНОМ ГОСУДАРСТВЕННОМ</w:t>
      </w:r>
    </w:p>
    <w:p w:rsidR="009F0BEF" w:rsidRDefault="009F0BEF">
      <w:pPr>
        <w:pStyle w:val="ConsPlusTitle"/>
        <w:jc w:val="center"/>
      </w:pPr>
      <w:proofErr w:type="gramStart"/>
      <w:r>
        <w:t>КОНТРОЛЕ</w:t>
      </w:r>
      <w:proofErr w:type="gramEnd"/>
      <w:r>
        <w:t xml:space="preserve"> (НАДЗОРЕ) В ОБЛАСТИ РЕГУЛИРУЕМЫХ ГОСУДАРСТВОМ ЦЕН</w:t>
      </w:r>
    </w:p>
    <w:p w:rsidR="009F0BEF" w:rsidRDefault="009F0BEF">
      <w:pPr>
        <w:pStyle w:val="ConsPlusTitle"/>
        <w:jc w:val="center"/>
      </w:pPr>
      <w:r>
        <w:t xml:space="preserve">(ТАРИФОВ) И ПРИЗНАНИИ </w:t>
      </w:r>
      <w:proofErr w:type="gramStart"/>
      <w:r>
        <w:t>УТРАТИВШИМИ</w:t>
      </w:r>
      <w:proofErr w:type="gramEnd"/>
      <w:r>
        <w:t xml:space="preserve"> СИЛУ ОТДЕЛЬНЫХ</w:t>
      </w:r>
    </w:p>
    <w:p w:rsidR="009F0BEF" w:rsidRDefault="009F0BEF">
      <w:pPr>
        <w:pStyle w:val="ConsPlusTitle"/>
        <w:jc w:val="center"/>
      </w:pPr>
      <w:r>
        <w:t>ПОСТАНОВЛЕНИЙ ПРАВИТЕЛЬСТВА ПЕНЗЕНСКОЙ ОБЛАСТИ</w:t>
      </w:r>
    </w:p>
    <w:p w:rsidR="009F0BEF" w:rsidRDefault="009F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0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EF" w:rsidRDefault="009F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EF" w:rsidRDefault="009F0BEF">
            <w:pPr>
              <w:pStyle w:val="ConsPlusNormal"/>
              <w:jc w:val="center"/>
            </w:pPr>
            <w:r>
              <w:rPr>
                <w:color w:val="392C69"/>
              </w:rPr>
              <w:t>Список изменяющих документов</w:t>
            </w:r>
          </w:p>
          <w:p w:rsidR="009F0BEF" w:rsidRDefault="009F0BEF">
            <w:pPr>
              <w:pStyle w:val="ConsPlusNormal"/>
              <w:jc w:val="center"/>
            </w:pPr>
            <w:proofErr w:type="gramStart"/>
            <w:r>
              <w:rPr>
                <w:color w:val="392C69"/>
              </w:rPr>
              <w:t xml:space="preserve">(в ред. Постановлений Правительства Пензенской обл. от 18.04.2022 </w:t>
            </w:r>
            <w:hyperlink r:id="rId6">
              <w:r>
                <w:rPr>
                  <w:color w:val="0000FF"/>
                </w:rPr>
                <w:t>N 296-пП</w:t>
              </w:r>
            </w:hyperlink>
            <w:r>
              <w:rPr>
                <w:color w:val="392C69"/>
              </w:rPr>
              <w:t>,</w:t>
            </w:r>
            <w:proofErr w:type="gramEnd"/>
          </w:p>
          <w:p w:rsidR="009F0BEF" w:rsidRDefault="009F0BEF">
            <w:pPr>
              <w:pStyle w:val="ConsPlusNormal"/>
              <w:jc w:val="center"/>
            </w:pPr>
            <w:r>
              <w:rPr>
                <w:color w:val="392C69"/>
              </w:rPr>
              <w:t xml:space="preserve">от 14.06.2022 </w:t>
            </w:r>
            <w:hyperlink r:id="rId7">
              <w:r>
                <w:rPr>
                  <w:color w:val="0000FF"/>
                </w:rPr>
                <w:t>N 460-пП</w:t>
              </w:r>
            </w:hyperlink>
            <w:r>
              <w:rPr>
                <w:color w:val="392C69"/>
              </w:rPr>
              <w:t xml:space="preserve">, от 26.08.2022 </w:t>
            </w:r>
            <w:hyperlink r:id="rId8">
              <w:r>
                <w:rPr>
                  <w:color w:val="0000FF"/>
                </w:rPr>
                <w:t>N 737-пП</w:t>
              </w:r>
            </w:hyperlink>
            <w:r>
              <w:rPr>
                <w:color w:val="392C69"/>
              </w:rPr>
              <w:t xml:space="preserve">, от 16.03.2023 </w:t>
            </w:r>
            <w:hyperlink r:id="rId9">
              <w:r>
                <w:rPr>
                  <w:color w:val="0000FF"/>
                </w:rPr>
                <w:t>N 175-пП</w:t>
              </w:r>
            </w:hyperlink>
            <w:r>
              <w:rPr>
                <w:color w:val="392C69"/>
              </w:rPr>
              <w:t>,</w:t>
            </w:r>
          </w:p>
          <w:p w:rsidR="009F0BEF" w:rsidRDefault="009F0BEF">
            <w:pPr>
              <w:pStyle w:val="ConsPlusNormal"/>
              <w:jc w:val="center"/>
            </w:pPr>
            <w:r>
              <w:rPr>
                <w:color w:val="392C69"/>
              </w:rPr>
              <w:t xml:space="preserve">от 29.05.2023 </w:t>
            </w:r>
            <w:hyperlink r:id="rId10">
              <w:r>
                <w:rPr>
                  <w:color w:val="0000FF"/>
                </w:rPr>
                <w:t>N 422-пП</w:t>
              </w:r>
            </w:hyperlink>
            <w:r>
              <w:rPr>
                <w:color w:val="392C69"/>
              </w:rPr>
              <w:t xml:space="preserve">, от 16.06.2023 </w:t>
            </w:r>
            <w:hyperlink r:id="rId11">
              <w:r>
                <w:rPr>
                  <w:color w:val="0000FF"/>
                </w:rPr>
                <w:t>N 500-пП</w:t>
              </w:r>
            </w:hyperlink>
            <w:r>
              <w:rPr>
                <w:color w:val="392C69"/>
              </w:rPr>
              <w:t xml:space="preserve">, от 24.10.2023 </w:t>
            </w:r>
            <w:hyperlink r:id="rId12">
              <w:r>
                <w:rPr>
                  <w:color w:val="0000FF"/>
                </w:rPr>
                <w:t>N 939-пП</w:t>
              </w:r>
            </w:hyperlink>
            <w:r>
              <w:rPr>
                <w:color w:val="392C69"/>
              </w:rPr>
              <w:t>,</w:t>
            </w:r>
          </w:p>
          <w:p w:rsidR="009F0BEF" w:rsidRDefault="009F0BEF">
            <w:pPr>
              <w:pStyle w:val="ConsPlusNormal"/>
              <w:jc w:val="center"/>
            </w:pPr>
            <w:r>
              <w:rPr>
                <w:color w:val="392C69"/>
              </w:rPr>
              <w:t xml:space="preserve">от 07.11.2023 </w:t>
            </w:r>
            <w:hyperlink r:id="rId13">
              <w:r>
                <w:rPr>
                  <w:color w:val="0000FF"/>
                </w:rPr>
                <w:t>N 1001-пП</w:t>
              </w:r>
            </w:hyperlink>
            <w:r>
              <w:rPr>
                <w:color w:val="392C69"/>
              </w:rPr>
              <w:t xml:space="preserve">, от 10.01.2024 </w:t>
            </w:r>
            <w:hyperlink r:id="rId14">
              <w:r>
                <w:rPr>
                  <w:color w:val="0000FF"/>
                </w:rPr>
                <w:t>N 5-пП</w:t>
              </w:r>
            </w:hyperlink>
            <w:r>
              <w:rPr>
                <w:color w:val="392C69"/>
              </w:rPr>
              <w:t xml:space="preserve">, от 21.07.2025 </w:t>
            </w:r>
            <w:hyperlink r:id="rId15">
              <w:r>
                <w:rPr>
                  <w:color w:val="0000FF"/>
                </w:rPr>
                <w:t>N 665-пП</w:t>
              </w:r>
            </w:hyperlink>
            <w:r>
              <w:rPr>
                <w:color w:val="392C69"/>
              </w:rPr>
              <w:t>,</w:t>
            </w:r>
          </w:p>
          <w:p w:rsidR="009F0BEF" w:rsidRDefault="009F0BEF">
            <w:pPr>
              <w:pStyle w:val="ConsPlusNormal"/>
              <w:jc w:val="center"/>
            </w:pPr>
            <w:r>
              <w:rPr>
                <w:color w:val="392C69"/>
              </w:rPr>
              <w:t xml:space="preserve">от 17.12.2025 </w:t>
            </w:r>
            <w:hyperlink r:id="rId16">
              <w:r>
                <w:rPr>
                  <w:color w:val="0000FF"/>
                </w:rPr>
                <w:t>N 1087-пП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r>
    </w:tbl>
    <w:p w:rsidR="009F0BEF" w:rsidRDefault="009F0BEF">
      <w:pPr>
        <w:pStyle w:val="ConsPlusNormal"/>
        <w:ind w:firstLine="540"/>
        <w:jc w:val="both"/>
      </w:pPr>
    </w:p>
    <w:p w:rsidR="009F0BEF" w:rsidRDefault="009F0BEF">
      <w:pPr>
        <w:pStyle w:val="ConsPlusNormal"/>
        <w:ind w:firstLine="540"/>
        <w:jc w:val="both"/>
      </w:pPr>
      <w:r>
        <w:t xml:space="preserve">В соответствии с Федеральным </w:t>
      </w:r>
      <w:hyperlink r:id="rId17">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руководствуясь </w:t>
      </w:r>
      <w:hyperlink r:id="rId18">
        <w:r>
          <w:rPr>
            <w:color w:val="0000FF"/>
          </w:rPr>
          <w:t>Законом</w:t>
        </w:r>
      </w:hyperlink>
      <w:r>
        <w:t xml:space="preserve"> Пензенской области от 21.04.2023 N 4006-ЗПО "О Правительстве Пензенской области" (с последующими изменениями), Правительство Пензенской области постановляет:</w:t>
      </w:r>
    </w:p>
    <w:p w:rsidR="009F0BEF" w:rsidRDefault="009F0BEF">
      <w:pPr>
        <w:pStyle w:val="ConsPlusNormal"/>
        <w:jc w:val="both"/>
      </w:pPr>
      <w:r>
        <w:t xml:space="preserve">(в ред. </w:t>
      </w:r>
      <w:hyperlink r:id="rId19">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 xml:space="preserve">1. Утвердить прилагаемое </w:t>
      </w:r>
      <w:hyperlink w:anchor="P62">
        <w:r>
          <w:rPr>
            <w:color w:val="0000FF"/>
          </w:rPr>
          <w:t>Положение</w:t>
        </w:r>
      </w:hyperlink>
      <w:r>
        <w:t xml:space="preserve"> о региональном государственном контроле (надзоре) в области регулируемых государством цен (тарифов) (далее - Положение).</w:t>
      </w:r>
    </w:p>
    <w:p w:rsidR="009F0BEF" w:rsidRDefault="009F0BEF">
      <w:pPr>
        <w:pStyle w:val="ConsPlusNormal"/>
        <w:spacing w:before="200"/>
        <w:ind w:firstLine="540"/>
        <w:jc w:val="both"/>
      </w:pPr>
      <w:r>
        <w:t xml:space="preserve">2. </w:t>
      </w:r>
      <w:hyperlink w:anchor="P329">
        <w:r>
          <w:rPr>
            <w:color w:val="0000FF"/>
          </w:rPr>
          <w:t>Абзац второй пункта 63</w:t>
        </w:r>
      </w:hyperlink>
      <w:r>
        <w:t xml:space="preserve"> Положения вступает в силу с 1 марта 2022 года.</w:t>
      </w:r>
    </w:p>
    <w:p w:rsidR="009F0BEF" w:rsidRDefault="009F0BEF">
      <w:pPr>
        <w:pStyle w:val="ConsPlusNormal"/>
        <w:spacing w:before="200"/>
        <w:ind w:firstLine="540"/>
        <w:jc w:val="both"/>
      </w:pPr>
      <w:r>
        <w:t xml:space="preserve">3. </w:t>
      </w:r>
      <w:hyperlink w:anchor="P356">
        <w:r>
          <w:rPr>
            <w:color w:val="0000FF"/>
          </w:rPr>
          <w:t>Пункт 69</w:t>
        </w:r>
      </w:hyperlink>
      <w:r>
        <w:t xml:space="preserve"> Положения вступает в силу с 1 января 2023 года.</w:t>
      </w:r>
    </w:p>
    <w:p w:rsidR="009F0BEF" w:rsidRDefault="009F0BEF">
      <w:pPr>
        <w:pStyle w:val="ConsPlusNormal"/>
        <w:spacing w:before="200"/>
        <w:ind w:firstLine="540"/>
        <w:jc w:val="both"/>
      </w:pPr>
      <w:r>
        <w:t>4. Признать утратившими силу:</w:t>
      </w:r>
    </w:p>
    <w:p w:rsidR="009F0BEF" w:rsidRDefault="009F0BEF">
      <w:pPr>
        <w:pStyle w:val="ConsPlusNormal"/>
        <w:spacing w:before="200"/>
        <w:ind w:firstLine="540"/>
        <w:jc w:val="both"/>
      </w:pPr>
      <w:r>
        <w:t xml:space="preserve">4.1. </w:t>
      </w:r>
      <w:hyperlink r:id="rId20">
        <w:r>
          <w:rPr>
            <w:color w:val="0000FF"/>
          </w:rPr>
          <w:t>постановление</w:t>
        </w:r>
      </w:hyperlink>
      <w:r>
        <w:t xml:space="preserve"> Правительства Пензенской области от 22.04.2013 N 297-пП "Об утверждении Порядка осуществления регионального государственного контроля (надзора) в области регулирования цен (тарифов) в сфере теплоснабжения в Пензенской области";</w:t>
      </w:r>
    </w:p>
    <w:p w:rsidR="009F0BEF" w:rsidRDefault="009F0BEF">
      <w:pPr>
        <w:pStyle w:val="ConsPlusNormal"/>
        <w:spacing w:before="200"/>
        <w:ind w:firstLine="540"/>
        <w:jc w:val="both"/>
      </w:pPr>
      <w:r>
        <w:t xml:space="preserve">4.2. </w:t>
      </w:r>
      <w:hyperlink r:id="rId21">
        <w:r>
          <w:rPr>
            <w:color w:val="0000FF"/>
          </w:rPr>
          <w:t>постановление</w:t>
        </w:r>
      </w:hyperlink>
      <w:r>
        <w:t xml:space="preserve"> Правительства Пензенской области от 25.01.2019 N 14-пП "О внесении изменений в Порядок осуществления регионального государственного контроля (надзора) в области регулирования цен (тарифов) в сфере теплоснабжения в Пензенской области, утвержденный постановлением Правительства Пензенской области от 22.04.2013 N 297-пП (с последующими изменениями)";</w:t>
      </w:r>
    </w:p>
    <w:p w:rsidR="009F0BEF" w:rsidRDefault="009F0BEF">
      <w:pPr>
        <w:pStyle w:val="ConsPlusNormal"/>
        <w:spacing w:before="200"/>
        <w:ind w:firstLine="540"/>
        <w:jc w:val="both"/>
      </w:pPr>
      <w:r>
        <w:t xml:space="preserve">4.3. </w:t>
      </w:r>
      <w:hyperlink r:id="rId22">
        <w:r>
          <w:rPr>
            <w:color w:val="0000FF"/>
          </w:rPr>
          <w:t>постановление</w:t>
        </w:r>
      </w:hyperlink>
      <w:r>
        <w:t xml:space="preserve"> Правительства Пензенской области от 20.02.2019 N 107-пП "О внесении изменений в отдельные нормативные правовые акты Правительства Пензенской области";</w:t>
      </w:r>
    </w:p>
    <w:p w:rsidR="009F0BEF" w:rsidRDefault="009F0BEF">
      <w:pPr>
        <w:pStyle w:val="ConsPlusNormal"/>
        <w:spacing w:before="200"/>
        <w:ind w:firstLine="540"/>
        <w:jc w:val="both"/>
      </w:pPr>
      <w:r>
        <w:t xml:space="preserve">4.4. </w:t>
      </w:r>
      <w:hyperlink r:id="rId23">
        <w:r>
          <w:rPr>
            <w:color w:val="0000FF"/>
          </w:rPr>
          <w:t>постановление</w:t>
        </w:r>
      </w:hyperlink>
      <w:r>
        <w:t xml:space="preserve"> Правительства Пензенской области от 26.09.2013 N 718-пП "Об установлении порядка осуществления регионального государственного контроля (надзора) в области регулирования тарифов в сфере водоснабжения и водоотведения в Пензенской области";</w:t>
      </w:r>
    </w:p>
    <w:p w:rsidR="009F0BEF" w:rsidRDefault="009F0BEF">
      <w:pPr>
        <w:pStyle w:val="ConsPlusNormal"/>
        <w:spacing w:before="200"/>
        <w:ind w:firstLine="540"/>
        <w:jc w:val="both"/>
      </w:pPr>
      <w:r>
        <w:t xml:space="preserve">4.5. </w:t>
      </w:r>
      <w:hyperlink r:id="rId24">
        <w:r>
          <w:rPr>
            <w:color w:val="0000FF"/>
          </w:rPr>
          <w:t>постановление</w:t>
        </w:r>
      </w:hyperlink>
      <w:r>
        <w:t xml:space="preserve"> Правительства Пензенской области от 19.12.2018 N 689-пП "О внесении изменений в Порядок осуществления регионального государственного контроля (надзора) в области регулирования тарифов в сфере водоснабжения и водоотведения в Пензенской области, утвержденный постановлением Правительства Пензенской области от 26.09.2013 N 718-пП (с последующими изменениями)";</w:t>
      </w:r>
    </w:p>
    <w:p w:rsidR="009F0BEF" w:rsidRDefault="009F0BEF">
      <w:pPr>
        <w:pStyle w:val="ConsPlusNormal"/>
        <w:spacing w:before="200"/>
        <w:ind w:firstLine="540"/>
        <w:jc w:val="both"/>
      </w:pPr>
      <w:r>
        <w:t xml:space="preserve">4.6. </w:t>
      </w:r>
      <w:hyperlink r:id="rId25">
        <w:r>
          <w:rPr>
            <w:color w:val="0000FF"/>
          </w:rPr>
          <w:t>постановление</w:t>
        </w:r>
      </w:hyperlink>
      <w:r>
        <w:t xml:space="preserve"> Правительства Пензенской области от 22.03.2019 N 164-пП "О внесении изменений в Порядок осуществления регионального государственного контроля (надзора) в области регулирования тарифов в сфере водоснабжения и водоотведения в Пензенской области, утвержденный постановлением Правительства Пензенской области от 26.09.2013 N 718-пП (с </w:t>
      </w:r>
      <w:r>
        <w:lastRenderedPageBreak/>
        <w:t>последующими изменениями)";</w:t>
      </w:r>
    </w:p>
    <w:p w:rsidR="009F0BEF" w:rsidRDefault="009F0BEF">
      <w:pPr>
        <w:pStyle w:val="ConsPlusNormal"/>
        <w:spacing w:before="200"/>
        <w:ind w:firstLine="540"/>
        <w:jc w:val="both"/>
      </w:pPr>
      <w:proofErr w:type="gramStart"/>
      <w:r>
        <w:t xml:space="preserve">4.7. </w:t>
      </w:r>
      <w:hyperlink r:id="rId26">
        <w:r>
          <w:rPr>
            <w:color w:val="0000FF"/>
          </w:rPr>
          <w:t>постановление</w:t>
        </w:r>
      </w:hyperlink>
      <w:r>
        <w:t xml:space="preserve"> Правительства Пензенской области от 18.10.2012 N 741-пП "Об установлении Порядка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и Порядка осуществления регионального государственного контроля (надзора) в сферах естественных монополий в Пензенской области";</w:t>
      </w:r>
      <w:proofErr w:type="gramEnd"/>
    </w:p>
    <w:p w:rsidR="009F0BEF" w:rsidRDefault="009F0BEF">
      <w:pPr>
        <w:pStyle w:val="ConsPlusNormal"/>
        <w:spacing w:before="200"/>
        <w:ind w:firstLine="540"/>
        <w:jc w:val="both"/>
      </w:pPr>
      <w:r>
        <w:t xml:space="preserve">4.8. </w:t>
      </w:r>
      <w:hyperlink r:id="rId27">
        <w:r>
          <w:rPr>
            <w:color w:val="0000FF"/>
          </w:rPr>
          <w:t>постановление</w:t>
        </w:r>
      </w:hyperlink>
      <w:r>
        <w:t xml:space="preserve"> Правительства Пензенской области от 05.03.2014 N 144-пП "О внесении изменений в Порядок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утвержденный постановлением Правительства Пензенской области от 18.10.2012 N 741-пП";</w:t>
      </w:r>
    </w:p>
    <w:p w:rsidR="009F0BEF" w:rsidRDefault="009F0BEF">
      <w:pPr>
        <w:pStyle w:val="ConsPlusNormal"/>
        <w:spacing w:before="200"/>
        <w:ind w:firstLine="540"/>
        <w:jc w:val="both"/>
      </w:pPr>
      <w:proofErr w:type="gramStart"/>
      <w:r>
        <w:t xml:space="preserve">4.9. </w:t>
      </w:r>
      <w:hyperlink r:id="rId28">
        <w:r>
          <w:rPr>
            <w:color w:val="0000FF"/>
          </w:rPr>
          <w:t>постановление</w:t>
        </w:r>
      </w:hyperlink>
      <w:r>
        <w:t xml:space="preserve"> Правительства Пензенской области от 18.12.2018 N 683-пП "О внесении изменений в Порядок осуществления регионального государственного контроля (надзора) за регулируемыми государством ценами (тарифами) в электроэнергетике в Пензенской области, утвержденный постановлением Правительства Пензенской области от 18.10.2012 N 741-пП (с последующими изменениями)";</w:t>
      </w:r>
      <w:proofErr w:type="gramEnd"/>
    </w:p>
    <w:p w:rsidR="009F0BEF" w:rsidRDefault="009F0BEF">
      <w:pPr>
        <w:pStyle w:val="ConsPlusNormal"/>
        <w:spacing w:before="200"/>
        <w:ind w:firstLine="540"/>
        <w:jc w:val="both"/>
      </w:pPr>
      <w:r>
        <w:t xml:space="preserve">4.10. </w:t>
      </w:r>
      <w:hyperlink r:id="rId29">
        <w:r>
          <w:rPr>
            <w:color w:val="0000FF"/>
          </w:rPr>
          <w:t>постановление</w:t>
        </w:r>
      </w:hyperlink>
      <w:r>
        <w:t xml:space="preserve"> Правительства Пензенской области от 28.12.2018 N 728-пП "Об утверждении Порядка осуществления </w:t>
      </w:r>
      <w:proofErr w:type="gramStart"/>
      <w:r>
        <w:t>контроля за</w:t>
      </w:r>
      <w:proofErr w:type="gramEnd"/>
      <w:r>
        <w:t xml:space="preserve"> соблюдением установленного предельного размера платы за проведение технического осмотра транспортных средств и за соблюдением установленного размера платы за выдачу дубликата диагностической карты на бумажном носителе";</w:t>
      </w:r>
    </w:p>
    <w:p w:rsidR="009F0BEF" w:rsidRDefault="009F0BEF">
      <w:pPr>
        <w:pStyle w:val="ConsPlusNormal"/>
        <w:spacing w:before="200"/>
        <w:ind w:firstLine="540"/>
        <w:jc w:val="both"/>
      </w:pPr>
      <w:r>
        <w:t xml:space="preserve">4.11. </w:t>
      </w:r>
      <w:hyperlink r:id="rId30">
        <w:r>
          <w:rPr>
            <w:color w:val="0000FF"/>
          </w:rPr>
          <w:t>постановление</w:t>
        </w:r>
      </w:hyperlink>
      <w:r>
        <w:t xml:space="preserve"> Правительства Пензенской области от 17.10.2019 N 640-пП "О внесении изменений в постановление Правительства Пензенской области от 28.12.2018 N 728-пП (с последующими изменениями)";</w:t>
      </w:r>
    </w:p>
    <w:p w:rsidR="009F0BEF" w:rsidRDefault="009F0BEF">
      <w:pPr>
        <w:pStyle w:val="ConsPlusNormal"/>
        <w:spacing w:before="200"/>
        <w:ind w:firstLine="540"/>
        <w:jc w:val="both"/>
      </w:pPr>
      <w:r>
        <w:t xml:space="preserve">4.12. </w:t>
      </w:r>
      <w:hyperlink r:id="rId31">
        <w:r>
          <w:rPr>
            <w:color w:val="0000FF"/>
          </w:rPr>
          <w:t>постановление</w:t>
        </w:r>
      </w:hyperlink>
      <w:r>
        <w:t xml:space="preserve"> Правительства Пензенской области от 24.09.2020 N 657-пП "О внесении изменений в постановление Правительства Пензенской области от 28.12.2018 N 728-пП (с последующими изменениями)";</w:t>
      </w:r>
    </w:p>
    <w:p w:rsidR="009F0BEF" w:rsidRDefault="009F0BEF">
      <w:pPr>
        <w:pStyle w:val="ConsPlusNormal"/>
        <w:spacing w:before="200"/>
        <w:ind w:firstLine="540"/>
        <w:jc w:val="both"/>
      </w:pPr>
      <w:r>
        <w:t xml:space="preserve">4.13. </w:t>
      </w:r>
      <w:hyperlink r:id="rId32">
        <w:r>
          <w:rPr>
            <w:color w:val="0000FF"/>
          </w:rPr>
          <w:t>постановление</w:t>
        </w:r>
      </w:hyperlink>
      <w:r>
        <w:t xml:space="preserve"> Правительства Пензенской области от 11.12.2020 N 862-пП "О внесении изменений в постановление Правительства Пензенской области от 28.12.2018 N 728-пП (с последующими изменениями)";</w:t>
      </w:r>
    </w:p>
    <w:p w:rsidR="009F0BEF" w:rsidRDefault="009F0BEF">
      <w:pPr>
        <w:pStyle w:val="ConsPlusNormal"/>
        <w:spacing w:before="200"/>
        <w:ind w:firstLine="540"/>
        <w:jc w:val="both"/>
      </w:pPr>
      <w:r>
        <w:t xml:space="preserve">4.14. </w:t>
      </w:r>
      <w:hyperlink r:id="rId33">
        <w:r>
          <w:rPr>
            <w:color w:val="0000FF"/>
          </w:rPr>
          <w:t>постановление</w:t>
        </w:r>
      </w:hyperlink>
      <w:r>
        <w:t xml:space="preserve"> Правительства Пензенской области от 15.08.2017 N 385-пП "Об утверждении Порядка осуществления регионального государственного контроля (надзора) в области регулирования тарифов в области обращения с твердыми коммунальными отходами";</w:t>
      </w:r>
    </w:p>
    <w:p w:rsidR="009F0BEF" w:rsidRDefault="009F0BEF">
      <w:pPr>
        <w:pStyle w:val="ConsPlusNormal"/>
        <w:spacing w:before="200"/>
        <w:ind w:firstLine="540"/>
        <w:jc w:val="both"/>
      </w:pPr>
      <w:r>
        <w:t xml:space="preserve">4.15. </w:t>
      </w:r>
      <w:hyperlink r:id="rId34">
        <w:r>
          <w:rPr>
            <w:color w:val="0000FF"/>
          </w:rPr>
          <w:t>постановление</w:t>
        </w:r>
      </w:hyperlink>
      <w:r>
        <w:t xml:space="preserve"> Правительства Пензенской области от 18.12.2018 N 686-пП "О внесении изменений в Порядок осуществления регионального государственного контроля (надзора) в области регулирования тарифов в области обращения с твердыми коммунальными отходами, утвержденный постановлением Правительства Пензенской области от 15.08.2017 N 385-пП (с последующими изменениями)";</w:t>
      </w:r>
    </w:p>
    <w:p w:rsidR="009F0BEF" w:rsidRDefault="009F0BEF">
      <w:pPr>
        <w:pStyle w:val="ConsPlusNormal"/>
        <w:spacing w:before="200"/>
        <w:ind w:firstLine="540"/>
        <w:jc w:val="both"/>
      </w:pPr>
      <w:proofErr w:type="gramStart"/>
      <w:r>
        <w:t xml:space="preserve">4.16. </w:t>
      </w:r>
      <w:hyperlink r:id="rId35">
        <w:r>
          <w:rPr>
            <w:color w:val="0000FF"/>
          </w:rPr>
          <w:t>постановление</w:t>
        </w:r>
      </w:hyperlink>
      <w:r>
        <w:t xml:space="preserve"> Правительства Пензенской области от 28.03.2019 N 185-пП "Об утверждении Порядка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 (амбулаториями, фельдшерскими</w:t>
      </w:r>
      <w:proofErr w:type="gramEnd"/>
      <w:r>
        <w:t xml:space="preserve">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w:t>
      </w:r>
    </w:p>
    <w:p w:rsidR="009F0BEF" w:rsidRDefault="009F0BEF">
      <w:pPr>
        <w:pStyle w:val="ConsPlusNormal"/>
        <w:spacing w:before="200"/>
        <w:ind w:firstLine="540"/>
        <w:jc w:val="both"/>
      </w:pPr>
      <w:proofErr w:type="gramStart"/>
      <w:r>
        <w:t xml:space="preserve">4.17. </w:t>
      </w:r>
      <w:hyperlink r:id="rId36">
        <w:r>
          <w:rPr>
            <w:color w:val="0000FF"/>
          </w:rPr>
          <w:t>постановление</w:t>
        </w:r>
      </w:hyperlink>
      <w:r>
        <w:t xml:space="preserve"> Правительства Пензенской области от 13.02.2020 N 67-пП "О внесении изменения в Порядок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w:t>
      </w:r>
      <w:r>
        <w:lastRenderedPageBreak/>
        <w:t>лицензию на осуществление фармацевтической деятельности, и их обособленными подразделениями</w:t>
      </w:r>
      <w:proofErr w:type="gramEnd"/>
      <w:r>
        <w:t xml:space="preserve">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w:t>
      </w:r>
      <w:proofErr w:type="gramStart"/>
      <w:r>
        <w:t>утвержденный</w:t>
      </w:r>
      <w:proofErr w:type="gramEnd"/>
      <w:r>
        <w:t xml:space="preserve"> постановлением Правительства Пензенской области от 28.03.2019 N 185-пП (с последующими изменениями)";</w:t>
      </w:r>
    </w:p>
    <w:p w:rsidR="009F0BEF" w:rsidRDefault="009F0BEF">
      <w:pPr>
        <w:pStyle w:val="ConsPlusNormal"/>
        <w:spacing w:before="200"/>
        <w:ind w:firstLine="540"/>
        <w:jc w:val="both"/>
      </w:pPr>
      <w:proofErr w:type="gramStart"/>
      <w:r>
        <w:t xml:space="preserve">4.18. </w:t>
      </w:r>
      <w:hyperlink r:id="rId37">
        <w:r>
          <w:rPr>
            <w:color w:val="0000FF"/>
          </w:rPr>
          <w:t>постановление</w:t>
        </w:r>
      </w:hyperlink>
      <w:r>
        <w:t xml:space="preserve"> Правительства Пензенской области от 18.11.2020 N 808-пП "О внесении изменения в Порядок осуществления регионального государственного контроля за применением цен на лекарственные препараты, включенные в перечень жизненно необходимых и важнейших лекарственных препаратов, организациями оптовой торговли лекарственными средствами, аптечными организациями, индивидуальными предпринимателями, имеющими лицензию на осуществление фармацевтической деятельности, медицинскими организациями, имеющими лицензию на осуществление фармацевтической деятельности, и их обособленными подразделениями</w:t>
      </w:r>
      <w:proofErr w:type="gramEnd"/>
      <w:r>
        <w:t xml:space="preserve">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w:t>
      </w:r>
      <w:proofErr w:type="gramStart"/>
      <w:r>
        <w:t>утвержденный</w:t>
      </w:r>
      <w:proofErr w:type="gramEnd"/>
      <w:r>
        <w:t xml:space="preserve"> постановлением Правительства Пензенской области от 28.03.2019 N 185-пП (с последующими изменениями)".</w:t>
      </w:r>
    </w:p>
    <w:p w:rsidR="009F0BEF" w:rsidRDefault="009F0BEF">
      <w:pPr>
        <w:pStyle w:val="ConsPlusNormal"/>
        <w:spacing w:before="200"/>
        <w:ind w:firstLine="540"/>
        <w:jc w:val="both"/>
      </w:pPr>
      <w:r>
        <w:t xml:space="preserve">5. </w:t>
      </w:r>
      <w:proofErr w:type="gramStart"/>
      <w:r>
        <w:t xml:space="preserve">В 2021 году региональный государственный контроль (надзор) в области регулируемых цен (тарифов) осуществляется с особенностями, установленными </w:t>
      </w:r>
      <w:hyperlink r:id="rId38">
        <w:r>
          <w:rPr>
            <w:color w:val="0000FF"/>
          </w:rPr>
          <w:t>постановлением</w:t>
        </w:r>
      </w:hyperlink>
      <w:r>
        <w:t xml:space="preserve"> Правительства Российской Федерации от 30.11.2020 N 1969 "Об особенностях формирования ежегодных планов проведения плановых проверок юридических лиц и индивидуальных предпринимателей на 2021 год, проведения проверок в 2021 году и внесении изменений в пункт 7 Правил подготовки органами государственного контроля (надзора) и органами муниципального</w:t>
      </w:r>
      <w:proofErr w:type="gramEnd"/>
      <w:r>
        <w:t xml:space="preserve"> контроля ежегодных планов проведения плановых проверок юридических лиц и индивидуальных предпринимателей".</w:t>
      </w:r>
    </w:p>
    <w:p w:rsidR="009F0BEF" w:rsidRDefault="009F0BEF">
      <w:pPr>
        <w:pStyle w:val="ConsPlusNormal"/>
        <w:spacing w:before="200"/>
        <w:ind w:firstLine="540"/>
        <w:jc w:val="both"/>
      </w:pPr>
      <w:r>
        <w:t xml:space="preserve">6. </w:t>
      </w:r>
      <w:proofErr w:type="gramStart"/>
      <w:r>
        <w:t xml:space="preserve">В 2022 году региональный государственный контроль (надзор) в области регулируемых цен (тарифов) осуществляется с особенностями, установленными </w:t>
      </w:r>
      <w:hyperlink r:id="rId39">
        <w:r>
          <w:rPr>
            <w:color w:val="0000FF"/>
          </w:rPr>
          <w:t>постановлением</w:t>
        </w:r>
      </w:hyperlink>
      <w:r>
        <w:t xml:space="preserve"> Правительства Российской Федерации от 08.09.2021 N 1520 "Об особенностях проведения в 2022 году плановых контрольных (надзорных) мероприятий, плановых проверок в отношении субъектов малого предпринимательства и о внесении изменений в некоторые акты Правительства Российской Федерации".</w:t>
      </w:r>
      <w:proofErr w:type="gramEnd"/>
    </w:p>
    <w:p w:rsidR="009F0BEF" w:rsidRDefault="009F0BEF">
      <w:pPr>
        <w:pStyle w:val="ConsPlusNormal"/>
        <w:spacing w:before="200"/>
        <w:ind w:firstLine="540"/>
        <w:jc w:val="both"/>
      </w:pPr>
      <w:r>
        <w:t xml:space="preserve">6.1. С 10 марта 2022 года региональный государственный контроль (надзор) в области регулируемых цен (тарифов) осуществляется с особенностями, установленными </w:t>
      </w:r>
      <w:hyperlink r:id="rId40">
        <w:r>
          <w:rPr>
            <w:color w:val="0000FF"/>
          </w:rPr>
          <w:t>постановлением</w:t>
        </w:r>
      </w:hyperlink>
      <w:r>
        <w:t xml:space="preserve"> Правительства Российской Федерации от 10.03.2022 N 336 "Об особенностях организации и осуществления государственного контроля (надзора), муниципального контроля" (с последующими изменениями).</w:t>
      </w:r>
    </w:p>
    <w:p w:rsidR="009F0BEF" w:rsidRDefault="009F0BEF">
      <w:pPr>
        <w:pStyle w:val="ConsPlusNormal"/>
        <w:jc w:val="both"/>
      </w:pPr>
      <w:r>
        <w:t>(</w:t>
      </w:r>
      <w:proofErr w:type="gramStart"/>
      <w:r>
        <w:t>п</w:t>
      </w:r>
      <w:proofErr w:type="gramEnd"/>
      <w:r>
        <w:t xml:space="preserve">. 6.1 введен </w:t>
      </w:r>
      <w:hyperlink r:id="rId41">
        <w:r>
          <w:rPr>
            <w:color w:val="0000FF"/>
          </w:rPr>
          <w:t>Постановлением</w:t>
        </w:r>
      </w:hyperlink>
      <w:r>
        <w:t xml:space="preserve"> Правительства Пензенской обл. от 18.04.2022 N 296-пП)</w:t>
      </w:r>
    </w:p>
    <w:p w:rsidR="009F0BEF" w:rsidRDefault="009F0BEF">
      <w:pPr>
        <w:pStyle w:val="ConsPlusNormal"/>
        <w:spacing w:before="200"/>
        <w:ind w:firstLine="540"/>
        <w:jc w:val="both"/>
      </w:pPr>
      <w:r>
        <w:t xml:space="preserve">7. Настоящее постановление опубликовать в газете "Пензенские губернские ведомости" и разместить (опубликовать) на "Официальном </w:t>
      </w:r>
      <w:proofErr w:type="gramStart"/>
      <w:r>
        <w:t>интернет-портале</w:t>
      </w:r>
      <w:proofErr w:type="gramEnd"/>
      <w:r>
        <w:t xml:space="preserve"> правовой информации" (</w:t>
      </w:r>
      <w:hyperlink r:id="rId42">
        <w:r>
          <w:rPr>
            <w:color w:val="0000FF"/>
          </w:rPr>
          <w:t>www.pravo.gov.ru</w:t>
        </w:r>
      </w:hyperlink>
      <w:r>
        <w:t>) и на официальном сайте Правительства Пензенской области в информационно-телекоммуникационной сети "Интернет".</w:t>
      </w:r>
    </w:p>
    <w:p w:rsidR="009F0BEF" w:rsidRDefault="009F0BEF">
      <w:pPr>
        <w:pStyle w:val="ConsPlusNormal"/>
        <w:spacing w:before="200"/>
        <w:ind w:firstLine="540"/>
        <w:jc w:val="both"/>
      </w:pPr>
      <w:r>
        <w:t xml:space="preserve">8.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топливно-энергетического комплекса.</w:t>
      </w:r>
    </w:p>
    <w:p w:rsidR="009F0BEF" w:rsidRDefault="009F0BEF">
      <w:pPr>
        <w:pStyle w:val="ConsPlusNormal"/>
        <w:ind w:firstLine="540"/>
        <w:jc w:val="both"/>
      </w:pPr>
    </w:p>
    <w:p w:rsidR="009F0BEF" w:rsidRDefault="009F0BEF">
      <w:pPr>
        <w:pStyle w:val="ConsPlusNormal"/>
        <w:jc w:val="right"/>
      </w:pPr>
      <w:proofErr w:type="gramStart"/>
      <w:r>
        <w:t>Исполняющий</w:t>
      </w:r>
      <w:proofErr w:type="gramEnd"/>
      <w:r>
        <w:t xml:space="preserve"> обязанности</w:t>
      </w:r>
    </w:p>
    <w:p w:rsidR="009F0BEF" w:rsidRDefault="009F0BEF">
      <w:pPr>
        <w:pStyle w:val="ConsPlusNormal"/>
        <w:jc w:val="right"/>
      </w:pPr>
      <w:r>
        <w:t>Губернатора</w:t>
      </w:r>
    </w:p>
    <w:p w:rsidR="009F0BEF" w:rsidRDefault="009F0BEF">
      <w:pPr>
        <w:pStyle w:val="ConsPlusNormal"/>
        <w:jc w:val="right"/>
      </w:pPr>
      <w:r>
        <w:t>Пензенской области</w:t>
      </w:r>
    </w:p>
    <w:p w:rsidR="009F0BEF" w:rsidRDefault="009F0BEF">
      <w:pPr>
        <w:pStyle w:val="ConsPlusNormal"/>
        <w:jc w:val="right"/>
      </w:pPr>
      <w:r>
        <w:t>С.В.ФЕДОТОВ</w:t>
      </w: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jc w:val="right"/>
        <w:outlineLvl w:val="0"/>
      </w:pPr>
      <w:r>
        <w:t>Утверждено</w:t>
      </w:r>
    </w:p>
    <w:p w:rsidR="009F0BEF" w:rsidRDefault="009F0BEF">
      <w:pPr>
        <w:pStyle w:val="ConsPlusNormal"/>
        <w:jc w:val="right"/>
      </w:pPr>
      <w:r>
        <w:t>постановлением</w:t>
      </w:r>
    </w:p>
    <w:p w:rsidR="009F0BEF" w:rsidRDefault="009F0BEF">
      <w:pPr>
        <w:pStyle w:val="ConsPlusNormal"/>
        <w:jc w:val="right"/>
      </w:pPr>
      <w:r>
        <w:t>Правительства Пензенской области</w:t>
      </w:r>
    </w:p>
    <w:p w:rsidR="009F0BEF" w:rsidRDefault="009F0BEF">
      <w:pPr>
        <w:pStyle w:val="ConsPlusNormal"/>
        <w:jc w:val="right"/>
      </w:pPr>
      <w:r>
        <w:t>от 30 ноября 2021 г. N 800-пП</w:t>
      </w:r>
    </w:p>
    <w:p w:rsidR="009F0BEF" w:rsidRDefault="009F0BEF">
      <w:pPr>
        <w:pStyle w:val="ConsPlusNormal"/>
        <w:ind w:firstLine="540"/>
        <w:jc w:val="both"/>
      </w:pPr>
    </w:p>
    <w:p w:rsidR="009F0BEF" w:rsidRDefault="009F0BEF">
      <w:pPr>
        <w:pStyle w:val="ConsPlusTitle"/>
        <w:jc w:val="center"/>
      </w:pPr>
      <w:bookmarkStart w:id="0" w:name="P62"/>
      <w:bookmarkEnd w:id="0"/>
      <w:r>
        <w:t>ПОЛОЖЕНИЕ</w:t>
      </w:r>
    </w:p>
    <w:p w:rsidR="009F0BEF" w:rsidRDefault="009F0BEF">
      <w:pPr>
        <w:pStyle w:val="ConsPlusTitle"/>
        <w:jc w:val="center"/>
      </w:pPr>
      <w:r>
        <w:t>О РЕГИОНАЛЬНОМ ГОСУДАРСТВЕННОМ КОНТРОЛЕ (НАДЗОРЕ) В ОБЛАСТИ</w:t>
      </w:r>
    </w:p>
    <w:p w:rsidR="009F0BEF" w:rsidRDefault="009F0BEF">
      <w:pPr>
        <w:pStyle w:val="ConsPlusTitle"/>
        <w:jc w:val="center"/>
      </w:pPr>
      <w:r>
        <w:t>РЕГУЛИРУЕМЫХ ГОСУДАРСТВОМ ЦЕН (ТАРИФОВ)</w:t>
      </w:r>
    </w:p>
    <w:p w:rsidR="009F0BEF" w:rsidRDefault="009F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0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EF" w:rsidRDefault="009F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EF" w:rsidRDefault="009F0BEF">
            <w:pPr>
              <w:pStyle w:val="ConsPlusNormal"/>
              <w:jc w:val="center"/>
            </w:pPr>
            <w:r>
              <w:rPr>
                <w:color w:val="392C69"/>
              </w:rPr>
              <w:t>Список изменяющих документов</w:t>
            </w:r>
          </w:p>
          <w:p w:rsidR="009F0BEF" w:rsidRDefault="009F0BEF">
            <w:pPr>
              <w:pStyle w:val="ConsPlusNormal"/>
              <w:jc w:val="center"/>
            </w:pPr>
            <w:proofErr w:type="gramStart"/>
            <w:r>
              <w:rPr>
                <w:color w:val="392C69"/>
              </w:rPr>
              <w:t>(в ред. Постановлений Правительства Пензенской обл.</w:t>
            </w:r>
            <w:proofErr w:type="gramEnd"/>
          </w:p>
          <w:p w:rsidR="009F0BEF" w:rsidRDefault="009F0BEF">
            <w:pPr>
              <w:pStyle w:val="ConsPlusNormal"/>
              <w:jc w:val="center"/>
            </w:pPr>
            <w:r>
              <w:rPr>
                <w:color w:val="392C69"/>
              </w:rPr>
              <w:t xml:space="preserve">от 14.06.2022 </w:t>
            </w:r>
            <w:hyperlink r:id="rId43">
              <w:r>
                <w:rPr>
                  <w:color w:val="0000FF"/>
                </w:rPr>
                <w:t>N 460-пП</w:t>
              </w:r>
            </w:hyperlink>
            <w:r>
              <w:rPr>
                <w:color w:val="392C69"/>
              </w:rPr>
              <w:t xml:space="preserve">, от 26.08.2022 </w:t>
            </w:r>
            <w:hyperlink r:id="rId44">
              <w:r>
                <w:rPr>
                  <w:color w:val="0000FF"/>
                </w:rPr>
                <w:t>N 737-пП</w:t>
              </w:r>
            </w:hyperlink>
            <w:r>
              <w:rPr>
                <w:color w:val="392C69"/>
              </w:rPr>
              <w:t xml:space="preserve">, от 16.03.2023 </w:t>
            </w:r>
            <w:hyperlink r:id="rId45">
              <w:r>
                <w:rPr>
                  <w:color w:val="0000FF"/>
                </w:rPr>
                <w:t>N 175-пП</w:t>
              </w:r>
            </w:hyperlink>
            <w:r>
              <w:rPr>
                <w:color w:val="392C69"/>
              </w:rPr>
              <w:t>,</w:t>
            </w:r>
          </w:p>
          <w:p w:rsidR="009F0BEF" w:rsidRDefault="009F0BEF">
            <w:pPr>
              <w:pStyle w:val="ConsPlusNormal"/>
              <w:jc w:val="center"/>
            </w:pPr>
            <w:r>
              <w:rPr>
                <w:color w:val="392C69"/>
              </w:rPr>
              <w:t xml:space="preserve">от 29.05.2023 </w:t>
            </w:r>
            <w:hyperlink r:id="rId46">
              <w:r>
                <w:rPr>
                  <w:color w:val="0000FF"/>
                </w:rPr>
                <w:t>N 422-пП</w:t>
              </w:r>
            </w:hyperlink>
            <w:r>
              <w:rPr>
                <w:color w:val="392C69"/>
              </w:rPr>
              <w:t xml:space="preserve">, от 16.06.2023 </w:t>
            </w:r>
            <w:hyperlink r:id="rId47">
              <w:r>
                <w:rPr>
                  <w:color w:val="0000FF"/>
                </w:rPr>
                <w:t>N 500-пП</w:t>
              </w:r>
            </w:hyperlink>
            <w:r>
              <w:rPr>
                <w:color w:val="392C69"/>
              </w:rPr>
              <w:t xml:space="preserve">, от 24.10.2023 </w:t>
            </w:r>
            <w:hyperlink r:id="rId48">
              <w:r>
                <w:rPr>
                  <w:color w:val="0000FF"/>
                </w:rPr>
                <w:t>N 939-пП</w:t>
              </w:r>
            </w:hyperlink>
            <w:r>
              <w:rPr>
                <w:color w:val="392C69"/>
              </w:rPr>
              <w:t>,</w:t>
            </w:r>
          </w:p>
          <w:p w:rsidR="009F0BEF" w:rsidRDefault="009F0BEF">
            <w:pPr>
              <w:pStyle w:val="ConsPlusNormal"/>
              <w:jc w:val="center"/>
            </w:pPr>
            <w:r>
              <w:rPr>
                <w:color w:val="392C69"/>
              </w:rPr>
              <w:t xml:space="preserve">от 07.11.2023 </w:t>
            </w:r>
            <w:hyperlink r:id="rId49">
              <w:r>
                <w:rPr>
                  <w:color w:val="0000FF"/>
                </w:rPr>
                <w:t>N 1001-пП</w:t>
              </w:r>
            </w:hyperlink>
            <w:r>
              <w:rPr>
                <w:color w:val="392C69"/>
              </w:rPr>
              <w:t xml:space="preserve">, от 10.01.2024 </w:t>
            </w:r>
            <w:hyperlink r:id="rId50">
              <w:r>
                <w:rPr>
                  <w:color w:val="0000FF"/>
                </w:rPr>
                <w:t>N 5-пП</w:t>
              </w:r>
            </w:hyperlink>
            <w:r>
              <w:rPr>
                <w:color w:val="392C69"/>
              </w:rPr>
              <w:t xml:space="preserve">, от 21.07.2025 </w:t>
            </w:r>
            <w:hyperlink r:id="rId51">
              <w:r>
                <w:rPr>
                  <w:color w:val="0000FF"/>
                </w:rPr>
                <w:t>N 665-пП</w:t>
              </w:r>
            </w:hyperlink>
            <w:r>
              <w:rPr>
                <w:color w:val="392C69"/>
              </w:rPr>
              <w:t>,</w:t>
            </w:r>
          </w:p>
          <w:p w:rsidR="009F0BEF" w:rsidRDefault="009F0BEF">
            <w:pPr>
              <w:pStyle w:val="ConsPlusNormal"/>
              <w:jc w:val="center"/>
            </w:pPr>
            <w:r>
              <w:rPr>
                <w:color w:val="392C69"/>
              </w:rPr>
              <w:t xml:space="preserve">от 17.12.2025 </w:t>
            </w:r>
            <w:hyperlink r:id="rId52">
              <w:r>
                <w:rPr>
                  <w:color w:val="0000FF"/>
                </w:rPr>
                <w:t>N 1087-пП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r>
    </w:tbl>
    <w:p w:rsidR="009F0BEF" w:rsidRDefault="009F0BEF">
      <w:pPr>
        <w:pStyle w:val="ConsPlusNormal"/>
        <w:ind w:firstLine="540"/>
        <w:jc w:val="both"/>
      </w:pPr>
    </w:p>
    <w:p w:rsidR="009F0BEF" w:rsidRDefault="009F0BEF">
      <w:pPr>
        <w:pStyle w:val="ConsPlusTitle"/>
        <w:jc w:val="center"/>
        <w:outlineLvl w:val="1"/>
      </w:pPr>
      <w:r>
        <w:t>I. Общие положения</w:t>
      </w:r>
    </w:p>
    <w:p w:rsidR="009F0BEF" w:rsidRDefault="009F0BEF">
      <w:pPr>
        <w:pStyle w:val="ConsPlusNormal"/>
        <w:ind w:firstLine="540"/>
        <w:jc w:val="both"/>
      </w:pPr>
    </w:p>
    <w:p w:rsidR="009F0BEF" w:rsidRDefault="009F0BEF">
      <w:pPr>
        <w:pStyle w:val="ConsPlusNormal"/>
        <w:ind w:firstLine="540"/>
        <w:jc w:val="both"/>
      </w:pPr>
      <w:r>
        <w:t>1. Настоящее Положение устанавливает порядок организации и осуществления регионального государственного контроля (надзора) в области регулируемых государством цен (тарифов) (далее - региональный государственный контроль), в том числе:</w:t>
      </w:r>
    </w:p>
    <w:p w:rsidR="009F0BEF" w:rsidRDefault="009F0BEF">
      <w:pPr>
        <w:pStyle w:val="ConsPlusNormal"/>
        <w:spacing w:before="200"/>
        <w:ind w:firstLine="540"/>
        <w:jc w:val="both"/>
      </w:pPr>
      <w:bookmarkStart w:id="1" w:name="P75"/>
      <w:bookmarkEnd w:id="1"/>
      <w:r>
        <w:t>1) регионального государственного контроля (надзора)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(далее - контроль осмотра);</w:t>
      </w:r>
    </w:p>
    <w:p w:rsidR="009F0BEF" w:rsidRDefault="009F0BEF">
      <w:pPr>
        <w:pStyle w:val="ConsPlusNormal"/>
        <w:spacing w:before="200"/>
        <w:ind w:firstLine="540"/>
        <w:jc w:val="both"/>
      </w:pPr>
      <w:bookmarkStart w:id="2" w:name="P76"/>
      <w:bookmarkEnd w:id="2"/>
      <w:r>
        <w:t>2) регионального государственного контроля (надзора) за регулируемыми государством ценами (тарифами) в электроэнергетике (далее - контроль электроэнергетики);</w:t>
      </w:r>
    </w:p>
    <w:p w:rsidR="009F0BEF" w:rsidRDefault="009F0BEF">
      <w:pPr>
        <w:pStyle w:val="ConsPlusNormal"/>
        <w:spacing w:before="200"/>
        <w:ind w:firstLine="540"/>
        <w:jc w:val="both"/>
      </w:pPr>
      <w:r>
        <w:t>3) регионального государственного контроля (надзора) в области регулирования цен (тарифов) в сфере теплоснабжения (далее - контроль теплоснабжения);</w:t>
      </w:r>
    </w:p>
    <w:p w:rsidR="009F0BEF" w:rsidRDefault="009F0BEF">
      <w:pPr>
        <w:pStyle w:val="ConsPlusNormal"/>
        <w:spacing w:before="200"/>
        <w:ind w:firstLine="540"/>
        <w:jc w:val="both"/>
      </w:pPr>
      <w:bookmarkStart w:id="3" w:name="P78"/>
      <w:bookmarkEnd w:id="3"/>
      <w:r>
        <w:t>4) регионального государственного контроля (надзора) за установлением и (или) применением регулируемых государством цен (тарифов) в области газоснабжения (далее - контроль газоснабжения);</w:t>
      </w:r>
    </w:p>
    <w:p w:rsidR="009F0BEF" w:rsidRDefault="009F0BEF">
      <w:pPr>
        <w:pStyle w:val="ConsPlusNormal"/>
        <w:spacing w:before="200"/>
        <w:ind w:firstLine="540"/>
        <w:jc w:val="both"/>
      </w:pPr>
      <w:r>
        <w:t xml:space="preserve">5) утратил силу. - </w:t>
      </w:r>
      <w:hyperlink r:id="rId53">
        <w:r>
          <w:rPr>
            <w:color w:val="0000FF"/>
          </w:rPr>
          <w:t>Постановление</w:t>
        </w:r>
      </w:hyperlink>
      <w:r>
        <w:t xml:space="preserve"> Правительства </w:t>
      </w:r>
      <w:proofErr w:type="gramStart"/>
      <w:r>
        <w:t>Пензенской</w:t>
      </w:r>
      <w:proofErr w:type="gramEnd"/>
      <w:r>
        <w:t xml:space="preserve"> обл. от 14.06.2022 N 460-пП;</w:t>
      </w:r>
    </w:p>
    <w:p w:rsidR="009F0BEF" w:rsidRDefault="009F0BEF">
      <w:pPr>
        <w:pStyle w:val="ConsPlusNormal"/>
        <w:spacing w:before="200"/>
        <w:ind w:firstLine="540"/>
        <w:jc w:val="both"/>
      </w:pPr>
      <w:bookmarkStart w:id="4" w:name="P80"/>
      <w:bookmarkEnd w:id="4"/>
      <w:r>
        <w:t>6) регионального государственного контроля (надзора) в сферах естественных монополий (далее - контроль монополий);</w:t>
      </w:r>
    </w:p>
    <w:p w:rsidR="009F0BEF" w:rsidRDefault="009F0BEF">
      <w:pPr>
        <w:pStyle w:val="ConsPlusNormal"/>
        <w:spacing w:before="200"/>
        <w:ind w:firstLine="540"/>
        <w:jc w:val="both"/>
      </w:pPr>
      <w:r>
        <w:t>7) регионального государственного контроля (надзора) в области регулирования тарифов в сфере водоснабжения и водоотведения (далее - контроль водоснабжения);</w:t>
      </w:r>
    </w:p>
    <w:p w:rsidR="009F0BEF" w:rsidRDefault="009F0BEF">
      <w:pPr>
        <w:pStyle w:val="ConsPlusNormal"/>
        <w:spacing w:before="200"/>
        <w:ind w:firstLine="540"/>
        <w:jc w:val="both"/>
      </w:pPr>
      <w:r>
        <w:t>8) регионального государственного контроля (надзора) в области регулирования тарифов в сфере обращения с твердыми коммунальными отходами (далее - контроль отходов);</w:t>
      </w:r>
    </w:p>
    <w:p w:rsidR="009F0BEF" w:rsidRDefault="009F0BEF">
      <w:pPr>
        <w:pStyle w:val="ConsPlusNormal"/>
        <w:spacing w:before="200"/>
        <w:ind w:firstLine="540"/>
        <w:jc w:val="both"/>
      </w:pPr>
      <w:bookmarkStart w:id="5" w:name="P83"/>
      <w:bookmarkEnd w:id="5"/>
      <w:r>
        <w:t>9) регионального государственного контроля (надзора) за применением подлежащих государственному регулированию цен (тарифов) на товары (услуги) в соответствии с законодательством Российской Федерации (далее - контроль цен).</w:t>
      </w:r>
    </w:p>
    <w:p w:rsidR="009F0BEF" w:rsidRDefault="009F0BEF">
      <w:pPr>
        <w:pStyle w:val="ConsPlusNormal"/>
        <w:spacing w:before="200"/>
        <w:ind w:firstLine="540"/>
        <w:jc w:val="both"/>
      </w:pPr>
      <w:r>
        <w:t>2. Региональный государственный контроль осуществляется Министерством жилищно-коммунального хозяйства и гражданской защиты населения Пензенской области (далее - Министерство).</w:t>
      </w:r>
    </w:p>
    <w:p w:rsidR="009F0BEF" w:rsidRDefault="009F0BEF">
      <w:pPr>
        <w:pStyle w:val="ConsPlusNormal"/>
        <w:jc w:val="both"/>
      </w:pPr>
      <w:r>
        <w:t>(</w:t>
      </w:r>
      <w:proofErr w:type="gramStart"/>
      <w:r>
        <w:t>в</w:t>
      </w:r>
      <w:proofErr w:type="gramEnd"/>
      <w:r>
        <w:t xml:space="preserve"> ред. </w:t>
      </w:r>
      <w:hyperlink r:id="rId54">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Понятия, используемые в настоящем Положении, применяются в том же значении, что и в законодательстве Российской Федерации.</w:t>
      </w:r>
    </w:p>
    <w:p w:rsidR="009F0BEF" w:rsidRDefault="009F0BEF">
      <w:pPr>
        <w:pStyle w:val="ConsPlusNormal"/>
        <w:spacing w:before="200"/>
        <w:ind w:firstLine="540"/>
        <w:jc w:val="both"/>
      </w:pPr>
      <w:bookmarkStart w:id="6" w:name="P87"/>
      <w:bookmarkEnd w:id="6"/>
      <w:r>
        <w:t>3. Предметом:</w:t>
      </w:r>
    </w:p>
    <w:p w:rsidR="009F0BEF" w:rsidRDefault="009F0BEF">
      <w:pPr>
        <w:pStyle w:val="ConsPlusNormal"/>
        <w:spacing w:before="200"/>
        <w:ind w:firstLine="540"/>
        <w:jc w:val="both"/>
      </w:pPr>
      <w:r>
        <w:t>1) контроля осмотра является соблюдение операторами технического осмотра установленных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rsidR="009F0BEF" w:rsidRDefault="009F0BEF">
      <w:pPr>
        <w:pStyle w:val="ConsPlusNormal"/>
        <w:jc w:val="both"/>
      </w:pPr>
      <w:r>
        <w:t xml:space="preserve">(в ред. </w:t>
      </w:r>
      <w:hyperlink r:id="rId55">
        <w:r>
          <w:rPr>
            <w:color w:val="0000FF"/>
          </w:rPr>
          <w:t>Постановления</w:t>
        </w:r>
      </w:hyperlink>
      <w:r>
        <w:t xml:space="preserve"> Правительства </w:t>
      </w:r>
      <w:proofErr w:type="gramStart"/>
      <w:r>
        <w:t>Пензенской</w:t>
      </w:r>
      <w:proofErr w:type="gramEnd"/>
      <w:r>
        <w:t xml:space="preserve"> обл. от 16.06.2023 N 500-пП)</w:t>
      </w:r>
    </w:p>
    <w:p w:rsidR="009F0BEF" w:rsidRDefault="009F0BEF">
      <w:pPr>
        <w:pStyle w:val="ConsPlusNormal"/>
        <w:spacing w:before="200"/>
        <w:ind w:firstLine="540"/>
        <w:jc w:val="both"/>
      </w:pPr>
      <w:proofErr w:type="gramStart"/>
      <w:r>
        <w:t xml:space="preserve">2) контроля электроэнергетики является соблюдение субъектами электроэнергетики в процессе осуществления регулируемых видов деятельности в электроэнергетике обязательных </w:t>
      </w:r>
      <w:r>
        <w:lastRenderedPageBreak/>
        <w:t xml:space="preserve">требований, установленных в соответствии с Федеральным </w:t>
      </w:r>
      <w:hyperlink r:id="rId56">
        <w:r>
          <w:rPr>
            <w:color w:val="0000FF"/>
          </w:rPr>
          <w:t>законом</w:t>
        </w:r>
      </w:hyperlink>
      <w:r>
        <w:t xml:space="preserve"> от 26.03.2003 N 35-ФЗ "Об электроэнергетике" (с последующими изменениями), другими федеральными законами и иными нормативными правовыми актами Российской Федерации, к установлению и (или) применению цен (тарифов) и платы в электроэнергетике, регулируемых на уровне органов исполнительной власти Пензенской</w:t>
      </w:r>
      <w:proofErr w:type="gramEnd"/>
      <w:r>
        <w:t xml:space="preserve"> </w:t>
      </w:r>
      <w:proofErr w:type="gramStart"/>
      <w:r>
        <w:t>области, в том числе в части определения достоверности, экономической обоснованности расходов и иных показателей, учитываемых при регулировании цен (тарифов) и платы в электроэнергетике, экономической обоснованности фактического расходования средств при осуществлении регулируемых видов деятельности в сфере электроэнергетики, к правильности применения указанными субъектами регулируемых государством цен (тарифов) в электроэнергетике, платы за технологическое присоединение и (или) стандартизированных тарифных ставок, определяющих ее величину, платы</w:t>
      </w:r>
      <w:proofErr w:type="gramEnd"/>
      <w:r>
        <w:t xml:space="preserve"> </w:t>
      </w:r>
      <w:proofErr w:type="gramStart"/>
      <w:r>
        <w:t>за реализацию сетевой организацией мероприятий по обеспечению вывода из эксплуатации объектов по производству электрической энергии (мощности), к раздельному учету объема продукции (услуг), доходов и расходов на производство, передачу и сбыт электрической энергии, использования инвестиционных ресурсов, учтенных при установлении регулируемых цен (тарифов) и платы, а также требований к соблюдению стандартов раскрытия информации в сфере электроэнергетики;</w:t>
      </w:r>
      <w:proofErr w:type="gramEnd"/>
    </w:p>
    <w:p w:rsidR="009F0BEF" w:rsidRDefault="009F0BEF">
      <w:pPr>
        <w:pStyle w:val="ConsPlusNormal"/>
        <w:spacing w:before="200"/>
        <w:ind w:firstLine="540"/>
        <w:jc w:val="both"/>
      </w:pPr>
      <w:proofErr w:type="gramStart"/>
      <w:r>
        <w:t xml:space="preserve">3) контроля теплоснабжения является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Федеральным </w:t>
      </w:r>
      <w:hyperlink r:id="rId57">
        <w:r>
          <w:rPr>
            <w:color w:val="0000FF"/>
          </w:rPr>
          <w:t>законом</w:t>
        </w:r>
      </w:hyperlink>
      <w:r>
        <w:t xml:space="preserve"> от 27.07.2010 N 190-ФЗ "О теплоснабжении" (с последующими изменениями), другими федеральными законами и иными нормативными правовыми Российской Федерации в сфере теплоснабжения, к установлению и (или) применению цен (тарифов) в сфере теплоснабжения, регулируемых на уровне</w:t>
      </w:r>
      <w:proofErr w:type="gramEnd"/>
      <w:r>
        <w:t xml:space="preserve"> </w:t>
      </w:r>
      <w:proofErr w:type="gramStart"/>
      <w:r>
        <w:t>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правильность применения регулируемых цен (тарифов) в сфере теплоснабжения, использования инвестиционных</w:t>
      </w:r>
      <w:proofErr w:type="gramEnd"/>
      <w:r>
        <w:t xml:space="preserve"> ресурсов, учтенных при установлении регулируемых цен (тарифов), соблюдения стандартов раскрытия информации;</w:t>
      </w:r>
    </w:p>
    <w:p w:rsidR="009F0BEF" w:rsidRDefault="009F0BEF">
      <w:pPr>
        <w:pStyle w:val="ConsPlusNormal"/>
        <w:spacing w:before="200"/>
        <w:ind w:firstLine="540"/>
        <w:jc w:val="both"/>
      </w:pPr>
      <w:proofErr w:type="gramStart"/>
      <w:r>
        <w:t xml:space="preserve">4) контроля газоснабжения является соблюдение юридическими лицами и индивидуальными предпринимателями в процессе осуществления деятельности в области газоснабжения обязательных требований Федерального </w:t>
      </w:r>
      <w:hyperlink r:id="rId58">
        <w:r>
          <w:rPr>
            <w:color w:val="0000FF"/>
          </w:rPr>
          <w:t>закона</w:t>
        </w:r>
      </w:hyperlink>
      <w:r>
        <w:t xml:space="preserve"> от 31.03.1999 N 69-ФЗ "О газоснабжении в Российской Федерации" (с последующими изменениями), других федеральных законов и иных нормативных правовых актов Российской Федерации в области газоснабжения к установлению и применению цен (тарифов) в области газоснабжения, регулируемых на уровне органов исполнительной</w:t>
      </w:r>
      <w:proofErr w:type="gramEnd"/>
      <w:r>
        <w:t xml:space="preserve"> </w:t>
      </w:r>
      <w:proofErr w:type="gramStart"/>
      <w:r>
        <w:t>власти Пензенской области,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в области газоснабжения, экономической обоснованности фактического расходования средств при осуществлении регулируемых видов деятельности, раздельного учета доходов и расходов при осуществлении регулируемых видов деятельности, правильности применения юридическими лицами и индивидуальными предпринимателями регулируемых государством цен (тарифов) в области газоснабжения, целевого</w:t>
      </w:r>
      <w:proofErr w:type="gramEnd"/>
      <w:r>
        <w:t xml:space="preserve"> использования финансовых средств, полученных в результате введения надбавок на транспортировку газа, соблюдение стандартов раскрытия информации;</w:t>
      </w:r>
    </w:p>
    <w:p w:rsidR="009F0BEF" w:rsidRDefault="009F0BEF">
      <w:pPr>
        <w:pStyle w:val="ConsPlusNormal"/>
        <w:spacing w:before="200"/>
        <w:ind w:firstLine="540"/>
        <w:jc w:val="both"/>
      </w:pPr>
      <w:r>
        <w:t xml:space="preserve">5) утратил силу. - </w:t>
      </w:r>
      <w:hyperlink r:id="rId59">
        <w:r>
          <w:rPr>
            <w:color w:val="0000FF"/>
          </w:rPr>
          <w:t>Постановление</w:t>
        </w:r>
      </w:hyperlink>
      <w:r>
        <w:t xml:space="preserve"> Правительства </w:t>
      </w:r>
      <w:proofErr w:type="gramStart"/>
      <w:r>
        <w:t>Пензенской</w:t>
      </w:r>
      <w:proofErr w:type="gramEnd"/>
      <w:r>
        <w:t xml:space="preserve"> обл. от 14.06.2022 N 460-пП;</w:t>
      </w:r>
    </w:p>
    <w:p w:rsidR="009F0BEF" w:rsidRDefault="009F0BEF">
      <w:pPr>
        <w:pStyle w:val="ConsPlusNormal"/>
        <w:spacing w:before="200"/>
        <w:ind w:firstLine="540"/>
        <w:jc w:val="both"/>
      </w:pPr>
      <w:proofErr w:type="gramStart"/>
      <w:r>
        <w:t xml:space="preserve">6) контроля монополий является соблюдение субъектами естественных монополий обязательных требований, установленных Федеральным </w:t>
      </w:r>
      <w:hyperlink r:id="rId60">
        <w:r>
          <w:rPr>
            <w:color w:val="0000FF"/>
          </w:rPr>
          <w:t>законом</w:t>
        </w:r>
      </w:hyperlink>
      <w:r>
        <w:t xml:space="preserve"> от 17.08.1995 N 147-ФЗ "О естественных монополиях" (с последующими изменениями), другими федеральными законами и иными нормативными правовыми актами Российской Федерации в сфере регулирования естественных монополий, требований к установлению и (или) применению цен (тарифов), регулируемых на уровне органов исполнительной власти Пензенской области, в том числе в части определения</w:t>
      </w:r>
      <w:proofErr w:type="gramEnd"/>
      <w:r>
        <w:t xml:space="preserve"> </w:t>
      </w:r>
      <w:proofErr w:type="gramStart"/>
      <w:r>
        <w:t xml:space="preserve">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использования инвестиционных ресурсов, учтенных при государственном регулировании цен (тарифов), раздельного учета доходов и расходов при осуществлении регулируемых видов деятельности, правильности применения государственных регулируемых цен (тарифов) в сферах </w:t>
      </w:r>
      <w:r>
        <w:lastRenderedPageBreak/>
        <w:t>естественных монополий, а также к соблюдению стандартов раскрытия информации субъектами</w:t>
      </w:r>
      <w:proofErr w:type="gramEnd"/>
      <w:r>
        <w:t xml:space="preserve"> естественных монополий;</w:t>
      </w:r>
    </w:p>
    <w:p w:rsidR="009F0BEF" w:rsidRDefault="009F0BEF">
      <w:pPr>
        <w:pStyle w:val="ConsPlusNormal"/>
        <w:spacing w:before="200"/>
        <w:ind w:firstLine="540"/>
        <w:jc w:val="both"/>
      </w:pPr>
      <w:proofErr w:type="gramStart"/>
      <w:r>
        <w:t xml:space="preserve">7) контроля водоснабжения является соблюдение организациями, осуществляющими горячее водоснабжение, холодное водоснабжение и (или) водоотведение, обязательных требований, установленных в соответствии с Федеральным </w:t>
      </w:r>
      <w:hyperlink r:id="rId61">
        <w:r>
          <w:rPr>
            <w:color w:val="0000FF"/>
          </w:rPr>
          <w:t>законом</w:t>
        </w:r>
      </w:hyperlink>
      <w:r>
        <w:t xml:space="preserve"> от 07.12.2011 N 416-ФЗ "О водоснабжении и водоотведении" (с последующими изменениями), другими федеральными законами и принятыми в соответствии с ними иными нормативными правовыми актами, к установлению и (или) применению тарифов в сфере водоснабжения и водоотведения, регулируемых на уровне</w:t>
      </w:r>
      <w:proofErr w:type="gramEnd"/>
      <w:r>
        <w:t xml:space="preserve"> </w:t>
      </w:r>
      <w:proofErr w:type="gramStart"/>
      <w:r>
        <w:t>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сфере водоснабжения и водоотведения, раздельного учета доходов и расходов при осуществлении регулируемых видов деятельности в сфере водоснабжения и водоотведения, правильности применения регулируемых тарифов в сфере водоснабжения и</w:t>
      </w:r>
      <w:proofErr w:type="gramEnd"/>
      <w:r>
        <w:t xml:space="preserve"> водоотведения, использования инвестиционных ресурсов, учтенных при установлении тарифов, соблюдения стандартов раскрытия информации в сфере водоснабжения и водоотведения;</w:t>
      </w:r>
    </w:p>
    <w:p w:rsidR="009F0BEF" w:rsidRDefault="009F0BEF">
      <w:pPr>
        <w:pStyle w:val="ConsPlusNormal"/>
        <w:spacing w:before="200"/>
        <w:ind w:firstLine="540"/>
        <w:jc w:val="both"/>
      </w:pPr>
      <w:proofErr w:type="gramStart"/>
      <w:r>
        <w:t xml:space="preserve">8) контроля отходов является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Федеральным </w:t>
      </w:r>
      <w:hyperlink r:id="rId62">
        <w:r>
          <w:rPr>
            <w:color w:val="0000FF"/>
          </w:rPr>
          <w:t>законом</w:t>
        </w:r>
      </w:hyperlink>
      <w:r>
        <w:t xml:space="preserve"> от 24.06.1998 N 89-ФЗ "Об отходах производства и потребления" (с последующими изменениями), другими федеральными законами, нормативными правовыми актами Пензенской области в области обращения с твердыми</w:t>
      </w:r>
      <w:proofErr w:type="gramEnd"/>
      <w:r>
        <w:t xml:space="preserve"> </w:t>
      </w:r>
      <w:proofErr w:type="gramStart"/>
      <w:r>
        <w:t>коммунальными отходами, к установлению и (или) применению тарифов в области обращения с твердыми коммунальными отходами, регулируемых на уровне органов исполнительной власти Пензенской области,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w:t>
      </w:r>
      <w:proofErr w:type="gramEnd"/>
      <w:r>
        <w:t xml:space="preserve">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9F0BEF" w:rsidRDefault="009F0BEF">
      <w:pPr>
        <w:pStyle w:val="ConsPlusNormal"/>
        <w:jc w:val="both"/>
      </w:pPr>
      <w:r>
        <w:t xml:space="preserve">(пп. 8 в ред. </w:t>
      </w:r>
      <w:hyperlink r:id="rId63">
        <w:r>
          <w:rPr>
            <w:color w:val="0000FF"/>
          </w:rPr>
          <w:t>Постановления</w:t>
        </w:r>
      </w:hyperlink>
      <w:r>
        <w:t xml:space="preserve"> Правительства </w:t>
      </w:r>
      <w:proofErr w:type="gramStart"/>
      <w:r>
        <w:t>Пензенской</w:t>
      </w:r>
      <w:proofErr w:type="gramEnd"/>
      <w:r>
        <w:t xml:space="preserve"> обл. от 14.06.2022 N 460-пП)</w:t>
      </w:r>
    </w:p>
    <w:p w:rsidR="009F0BEF" w:rsidRDefault="009F0BEF">
      <w:pPr>
        <w:pStyle w:val="ConsPlusNormal"/>
        <w:spacing w:before="200"/>
        <w:ind w:firstLine="540"/>
        <w:jc w:val="both"/>
      </w:pPr>
      <w:proofErr w:type="gramStart"/>
      <w:r>
        <w:t xml:space="preserve">9) контроля цен является соблюдение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продукцию, товары и услуги, предусмотренные </w:t>
      </w:r>
      <w:hyperlink r:id="rId64">
        <w:r>
          <w:rPr>
            <w:color w:val="0000FF"/>
          </w:rPr>
          <w:t>перечнем</w:t>
        </w:r>
      </w:hyperlink>
      <w:r>
        <w:t xml:space="preserve"> продукции производственно-технического назначения, товаров народного потребления и услуг, на которые государственное регулирование цен (тарифов) на внутреннем рынке</w:t>
      </w:r>
      <w:proofErr w:type="gramEnd"/>
      <w:r>
        <w:t xml:space="preserve"> Российской Федерации осуществляют органы исполнительной власти Российской Федерации, утвержденным постановлением Правительства Российской Федерации от 07.03.1995 N 239;</w:t>
      </w:r>
    </w:p>
    <w:p w:rsidR="009F0BEF" w:rsidRDefault="009F0BEF">
      <w:pPr>
        <w:pStyle w:val="ConsPlusNormal"/>
        <w:jc w:val="both"/>
      </w:pPr>
      <w:r>
        <w:t xml:space="preserve">(в ред. </w:t>
      </w:r>
      <w:hyperlink r:id="rId65">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proofErr w:type="gramStart"/>
      <w:r>
        <w:t xml:space="preserve">10) контроля цен является соблюдение юридическими лицами и индивидуальными предпринимателями обязательных требований, установленных в соответствии с законодательством Российской Федерации, к установлению и (или) применению регулируемых Министерством жилищно-коммунального хозяйства и гражданской защиты населения Пензенской области цен (тарифов) на услуги, предусмотренные </w:t>
      </w:r>
      <w:hyperlink r:id="rId66">
        <w:r>
          <w:rPr>
            <w:color w:val="0000FF"/>
          </w:rPr>
          <w:t>перечнем</w:t>
        </w:r>
      </w:hyperlink>
      <w:r>
        <w:t xml:space="preserve"> услуг транспортных, снабженческо-сбытовых и торговых организаций, по которым органам исполнительной власти субъектов Российской Федерации предоставляется право вводить государственное регулирование тарифов</w:t>
      </w:r>
      <w:proofErr w:type="gramEnd"/>
      <w:r>
        <w:t xml:space="preserve"> и надбавок, утвержденным постановлением Правительства Российской Федерации от 07.03.1995 N 239.</w:t>
      </w:r>
    </w:p>
    <w:p w:rsidR="009F0BEF" w:rsidRDefault="009F0BEF">
      <w:pPr>
        <w:pStyle w:val="ConsPlusNormal"/>
        <w:jc w:val="both"/>
      </w:pPr>
      <w:r>
        <w:t xml:space="preserve">(в ред. </w:t>
      </w:r>
      <w:hyperlink r:id="rId67">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4. Организация и осуществление регионального государственного контроля регулируются Федеральным </w:t>
      </w:r>
      <w:hyperlink r:id="rId68">
        <w:r>
          <w:rPr>
            <w:color w:val="0000FF"/>
          </w:rPr>
          <w:t>законом</w:t>
        </w:r>
      </w:hyperlink>
      <w:r>
        <w:t xml:space="preserve"> от 31.07.2020 N 248-ФЗ "О государственном контроле (надзоре) и муниципальном контроле в Российской Федерации" (с последующими изменениями) (далее - Федеральный закон о контроле).</w:t>
      </w:r>
    </w:p>
    <w:p w:rsidR="009F0BEF" w:rsidRDefault="009F0BEF">
      <w:pPr>
        <w:pStyle w:val="ConsPlusNormal"/>
        <w:spacing w:before="200"/>
        <w:ind w:firstLine="540"/>
        <w:jc w:val="both"/>
      </w:pPr>
      <w:r>
        <w:lastRenderedPageBreak/>
        <w:t xml:space="preserve">Региональный государственный контроль на территории опережающего развития осуществляется с учетом особенностей, установленных Федеральным </w:t>
      </w:r>
      <w:hyperlink r:id="rId69">
        <w:r>
          <w:rPr>
            <w:color w:val="0000FF"/>
          </w:rPr>
          <w:t>законом</w:t>
        </w:r>
      </w:hyperlink>
      <w:r>
        <w:t xml:space="preserve"> от 29.12.2014 N 473-ФЗ "О территориях опережающего социально-экономического развития в Российской Федерации" (с последующими изменениями).</w:t>
      </w:r>
    </w:p>
    <w:p w:rsidR="009F0BEF" w:rsidRDefault="009F0BEF">
      <w:pPr>
        <w:pStyle w:val="ConsPlusNormal"/>
        <w:jc w:val="both"/>
      </w:pPr>
      <w:r>
        <w:t>(</w:t>
      </w:r>
      <w:proofErr w:type="gramStart"/>
      <w:r>
        <w:t>в</w:t>
      </w:r>
      <w:proofErr w:type="gramEnd"/>
      <w:r>
        <w:t xml:space="preserve"> ред. </w:t>
      </w:r>
      <w:hyperlink r:id="rId70">
        <w:r>
          <w:rPr>
            <w:color w:val="0000FF"/>
          </w:rPr>
          <w:t>Постановления</w:t>
        </w:r>
      </w:hyperlink>
      <w:r>
        <w:t xml:space="preserve"> Правительства Пензенской обл. от 26.08.2022 N 737-пП)</w:t>
      </w:r>
    </w:p>
    <w:p w:rsidR="009F0BEF" w:rsidRDefault="009F0BEF">
      <w:pPr>
        <w:pStyle w:val="ConsPlusNormal"/>
        <w:spacing w:before="200"/>
        <w:ind w:firstLine="540"/>
        <w:jc w:val="both"/>
      </w:pPr>
      <w:r>
        <w:t xml:space="preserve">5. Должностные лица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обязанностями, установленными </w:t>
      </w:r>
      <w:hyperlink r:id="rId71">
        <w:r>
          <w:rPr>
            <w:color w:val="0000FF"/>
          </w:rPr>
          <w:t>статьей 29</w:t>
        </w:r>
      </w:hyperlink>
      <w:r>
        <w:t xml:space="preserve"> Федерального закона о контроле.</w:t>
      </w:r>
    </w:p>
    <w:p w:rsidR="009F0BEF" w:rsidRDefault="009F0BEF">
      <w:pPr>
        <w:pStyle w:val="ConsPlusNormal"/>
        <w:spacing w:before="200"/>
        <w:ind w:firstLine="540"/>
        <w:jc w:val="both"/>
      </w:pPr>
      <w:r>
        <w:t xml:space="preserve">6. Объектом регионального государственного контроля (надзора) (далее - объект контроля) является деятельность, действия (бездействие) юридических лиц и индивидуальных предпринимателей, в рамках которых должны соблюдаться обязательные требования, указанные в </w:t>
      </w:r>
      <w:hyperlink w:anchor="P87">
        <w:r>
          <w:rPr>
            <w:color w:val="0000FF"/>
          </w:rPr>
          <w:t>пункте 3</w:t>
        </w:r>
      </w:hyperlink>
      <w:r>
        <w:t xml:space="preserve"> настоящего Положения.</w:t>
      </w:r>
    </w:p>
    <w:p w:rsidR="009F0BEF" w:rsidRDefault="009F0BEF">
      <w:pPr>
        <w:pStyle w:val="ConsPlusNormal"/>
        <w:spacing w:before="200"/>
        <w:ind w:firstLine="540"/>
        <w:jc w:val="both"/>
      </w:pPr>
      <w:r>
        <w:t>7. Должностными лицами Министерства, осуществляющими региональный государственный контроль, являются:</w:t>
      </w:r>
    </w:p>
    <w:p w:rsidR="009F0BEF" w:rsidRDefault="009F0BEF">
      <w:pPr>
        <w:pStyle w:val="ConsPlusNormal"/>
        <w:spacing w:before="200"/>
        <w:ind w:firstLine="540"/>
        <w:jc w:val="both"/>
      </w:pPr>
      <w:r>
        <w:t>1) Министр жилищно-коммунального хозяйства и гражданской защиты населения Пензенской области (далее - Министр);</w:t>
      </w:r>
    </w:p>
    <w:p w:rsidR="009F0BEF" w:rsidRDefault="009F0BEF">
      <w:pPr>
        <w:pStyle w:val="ConsPlusNormal"/>
        <w:spacing w:before="200"/>
        <w:ind w:firstLine="540"/>
        <w:jc w:val="both"/>
      </w:pPr>
      <w:r>
        <w:t>2) первый заместитель Министра, должностным регламентом которого предусмотрены полномочия по осуществлению регионального государственного контроля (далее - первый заместитель Министра);</w:t>
      </w:r>
    </w:p>
    <w:p w:rsidR="009F0BEF" w:rsidRDefault="009F0BEF">
      <w:pPr>
        <w:pStyle w:val="ConsPlusNormal"/>
        <w:spacing w:before="200"/>
        <w:ind w:firstLine="540"/>
        <w:jc w:val="both"/>
      </w:pPr>
      <w:r>
        <w:t>3) начальник Управления регулирования тарифов и энергетики Министерства;</w:t>
      </w:r>
    </w:p>
    <w:p w:rsidR="009F0BEF" w:rsidRDefault="009F0BEF">
      <w:pPr>
        <w:pStyle w:val="ConsPlusNormal"/>
        <w:spacing w:before="200"/>
        <w:ind w:firstLine="540"/>
        <w:jc w:val="both"/>
      </w:pPr>
      <w:r>
        <w:t>4) государственные гражданские служащие Министерства, в должностные обязанности которых в соответствии с должностными регламентами входит осуществление полномочий по региональному государственному контролю, в том числе проведение профилактических мероприятий и контрольных (надзорных) мероприятий (далее - должностные лица).</w:t>
      </w:r>
    </w:p>
    <w:p w:rsidR="009F0BEF" w:rsidRDefault="009F0BEF">
      <w:pPr>
        <w:pStyle w:val="ConsPlusNormal"/>
        <w:jc w:val="both"/>
      </w:pPr>
      <w:r>
        <w:t xml:space="preserve">(п. 7 в ред. </w:t>
      </w:r>
      <w:hyperlink r:id="rId72">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8. Учет объектов регионального государственного контроля (надзора) осуществляется Министерством с использованием федеральной государственной информационной системы "Единая информационно-аналитическая система тарифного регулирования" посредством ведения перечня объектов регионального государственного контроля (надзора), который должен содержать следующую информацию:</w:t>
      </w:r>
    </w:p>
    <w:p w:rsidR="009F0BEF" w:rsidRDefault="009F0BEF">
      <w:pPr>
        <w:pStyle w:val="ConsPlusNormal"/>
        <w:jc w:val="both"/>
      </w:pPr>
      <w:r>
        <w:t xml:space="preserve">(в ред. Постановлений Правительства </w:t>
      </w:r>
      <w:proofErr w:type="gramStart"/>
      <w:r>
        <w:t>Пензенской</w:t>
      </w:r>
      <w:proofErr w:type="gramEnd"/>
      <w:r>
        <w:t xml:space="preserve"> обл. от 16.03.2023 </w:t>
      </w:r>
      <w:hyperlink r:id="rId73">
        <w:r>
          <w:rPr>
            <w:color w:val="0000FF"/>
          </w:rPr>
          <w:t>N 175-пП</w:t>
        </w:r>
      </w:hyperlink>
      <w:r>
        <w:t xml:space="preserve">, от 21.07.2025 </w:t>
      </w:r>
      <w:hyperlink r:id="rId74">
        <w:r>
          <w:rPr>
            <w:color w:val="0000FF"/>
          </w:rPr>
          <w:t>N 665-пП</w:t>
        </w:r>
      </w:hyperlink>
      <w:r>
        <w:t>)</w:t>
      </w:r>
    </w:p>
    <w:p w:rsidR="009F0BEF" w:rsidRDefault="009F0BEF">
      <w:pPr>
        <w:pStyle w:val="ConsPlusNormal"/>
        <w:spacing w:before="200"/>
        <w:ind w:firstLine="540"/>
        <w:jc w:val="both"/>
      </w:pPr>
      <w:r>
        <w:t>- полное наименование юридического лица, фамилия, имя и отчество (при наличии) индивидуального предпринимателя;</w:t>
      </w:r>
    </w:p>
    <w:p w:rsidR="009F0BEF" w:rsidRDefault="009F0BEF">
      <w:pPr>
        <w:pStyle w:val="ConsPlusNormal"/>
        <w:spacing w:before="200"/>
        <w:ind w:firstLine="540"/>
        <w:jc w:val="both"/>
      </w:pPr>
      <w:r>
        <w:t>- основной государственный регистрационный номер юридического лица или индивидуального предпринимателя;</w:t>
      </w:r>
    </w:p>
    <w:p w:rsidR="009F0BEF" w:rsidRDefault="009F0BEF">
      <w:pPr>
        <w:pStyle w:val="ConsPlusNormal"/>
        <w:spacing w:before="200"/>
        <w:ind w:firstLine="540"/>
        <w:jc w:val="both"/>
      </w:pPr>
      <w:r>
        <w:t>- адрес места нахождения и осуществления деятельности юридического лица, индивидуального предпринимателя и используемых ими производственных объектов;</w:t>
      </w:r>
    </w:p>
    <w:p w:rsidR="009F0BEF" w:rsidRDefault="009F0BEF">
      <w:pPr>
        <w:pStyle w:val="ConsPlusNormal"/>
        <w:spacing w:before="200"/>
        <w:ind w:firstLine="540"/>
        <w:jc w:val="both"/>
      </w:pPr>
      <w:r>
        <w:t>- вид (виды) деятельности юридического лица, индивидуального предпринимателя в соответствии с Общероссийским классификатором видов экономической деятельности;</w:t>
      </w:r>
    </w:p>
    <w:p w:rsidR="009F0BEF" w:rsidRDefault="009F0BEF">
      <w:pPr>
        <w:pStyle w:val="ConsPlusNormal"/>
        <w:spacing w:before="200"/>
        <w:ind w:firstLine="540"/>
        <w:jc w:val="both"/>
      </w:pPr>
      <w:r>
        <w:t>- данные о регулируемых сферах деятельности, а также об основаниях введения регулирования деятельности юридического лица, индивидуального предпринимателя.</w:t>
      </w:r>
    </w:p>
    <w:p w:rsidR="009F0BEF" w:rsidRDefault="009F0BEF">
      <w:pPr>
        <w:pStyle w:val="ConsPlusNormal"/>
        <w:spacing w:before="200"/>
        <w:ind w:firstLine="540"/>
        <w:jc w:val="both"/>
      </w:pPr>
      <w:r>
        <w:t>Размещение перечня объектов регионального государственного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p>
    <w:p w:rsidR="009F0BEF" w:rsidRDefault="009F0BEF">
      <w:pPr>
        <w:pStyle w:val="ConsPlusNormal"/>
        <w:spacing w:before="200"/>
        <w:ind w:firstLine="540"/>
        <w:jc w:val="both"/>
      </w:pPr>
      <w:r>
        <w:t>9. Учет объектов контроля осуществляется Министерством на постоянной основе.</w:t>
      </w:r>
    </w:p>
    <w:p w:rsidR="009F0BEF" w:rsidRDefault="009F0BEF">
      <w:pPr>
        <w:pStyle w:val="ConsPlusNormal"/>
        <w:jc w:val="both"/>
      </w:pPr>
      <w:r>
        <w:t>(</w:t>
      </w:r>
      <w:proofErr w:type="gramStart"/>
      <w:r>
        <w:t>в</w:t>
      </w:r>
      <w:proofErr w:type="gramEnd"/>
      <w:r>
        <w:t xml:space="preserve"> ред. </w:t>
      </w:r>
      <w:hyperlink r:id="rId75">
        <w:r>
          <w:rPr>
            <w:color w:val="0000FF"/>
          </w:rPr>
          <w:t>Постановления</w:t>
        </w:r>
      </w:hyperlink>
      <w:r>
        <w:t xml:space="preserve"> Правительства Пензенской обл. от 16.03.2023 N 175-пП)</w:t>
      </w:r>
    </w:p>
    <w:p w:rsidR="009F0BEF" w:rsidRDefault="009F0BEF">
      <w:pPr>
        <w:pStyle w:val="ConsPlusNormal"/>
        <w:ind w:firstLine="540"/>
        <w:jc w:val="both"/>
      </w:pPr>
    </w:p>
    <w:p w:rsidR="009F0BEF" w:rsidRDefault="009F0BEF">
      <w:pPr>
        <w:pStyle w:val="ConsPlusTitle"/>
        <w:jc w:val="center"/>
        <w:outlineLvl w:val="1"/>
      </w:pPr>
      <w:r>
        <w:t xml:space="preserve">II. Управление рисками причинения вреда (ущерба) </w:t>
      </w:r>
      <w:proofErr w:type="gramStart"/>
      <w:r>
        <w:t>охраняемым</w:t>
      </w:r>
      <w:proofErr w:type="gramEnd"/>
    </w:p>
    <w:p w:rsidR="009F0BEF" w:rsidRDefault="009F0BEF">
      <w:pPr>
        <w:pStyle w:val="ConsPlusTitle"/>
        <w:jc w:val="center"/>
      </w:pPr>
      <w:r>
        <w:t xml:space="preserve">законом ценностям при осуществлении </w:t>
      </w:r>
      <w:proofErr w:type="gramStart"/>
      <w:r>
        <w:t>регионального</w:t>
      </w:r>
      <w:proofErr w:type="gramEnd"/>
    </w:p>
    <w:p w:rsidR="009F0BEF" w:rsidRDefault="009F0BEF">
      <w:pPr>
        <w:pStyle w:val="ConsPlusTitle"/>
        <w:jc w:val="center"/>
      </w:pPr>
      <w:r>
        <w:lastRenderedPageBreak/>
        <w:t>государственного контроля</w:t>
      </w:r>
    </w:p>
    <w:p w:rsidR="009F0BEF" w:rsidRDefault="009F0BEF">
      <w:pPr>
        <w:pStyle w:val="ConsPlusNormal"/>
        <w:ind w:firstLine="540"/>
        <w:jc w:val="both"/>
      </w:pPr>
    </w:p>
    <w:p w:rsidR="009F0BEF" w:rsidRDefault="009F0BEF">
      <w:pPr>
        <w:pStyle w:val="ConsPlusNormal"/>
        <w:ind w:firstLine="540"/>
        <w:jc w:val="both"/>
      </w:pPr>
      <w:r>
        <w:t>10. Региональный государственный контроль осуществляется Министерством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9F0BEF" w:rsidRDefault="009F0BEF">
      <w:pPr>
        <w:pStyle w:val="ConsPlusNormal"/>
        <w:jc w:val="both"/>
      </w:pPr>
      <w:r>
        <w:t>(</w:t>
      </w:r>
      <w:proofErr w:type="gramStart"/>
      <w:r>
        <w:t>в</w:t>
      </w:r>
      <w:proofErr w:type="gramEnd"/>
      <w:r>
        <w:t xml:space="preserve"> ред. </w:t>
      </w:r>
      <w:hyperlink r:id="rId76">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11. В целях управления рисками причинения вреда (ущерба) при осуществлении регионального государственного контроля объекты контроля подлежат отнесению к одной из следующих категорий риска причинения вреда (ущерба) (далее - категории риска):</w:t>
      </w:r>
    </w:p>
    <w:p w:rsidR="009F0BEF" w:rsidRDefault="009F0BEF">
      <w:pPr>
        <w:pStyle w:val="ConsPlusNormal"/>
        <w:spacing w:before="200"/>
        <w:ind w:firstLine="540"/>
        <w:jc w:val="both"/>
      </w:pPr>
      <w:r>
        <w:t>1) высокий риск;</w:t>
      </w:r>
    </w:p>
    <w:p w:rsidR="009F0BEF" w:rsidRDefault="009F0BEF">
      <w:pPr>
        <w:pStyle w:val="ConsPlusNormal"/>
        <w:spacing w:before="200"/>
        <w:ind w:firstLine="540"/>
        <w:jc w:val="both"/>
      </w:pPr>
      <w:r>
        <w:t>2) средний риск;</w:t>
      </w:r>
    </w:p>
    <w:p w:rsidR="009F0BEF" w:rsidRDefault="009F0BEF">
      <w:pPr>
        <w:pStyle w:val="ConsPlusNormal"/>
        <w:spacing w:before="200"/>
        <w:ind w:firstLine="540"/>
        <w:jc w:val="both"/>
      </w:pPr>
      <w:r>
        <w:t>3) низкий риск.</w:t>
      </w:r>
    </w:p>
    <w:p w:rsidR="009F0BEF" w:rsidRDefault="009F0BEF">
      <w:pPr>
        <w:pStyle w:val="ConsPlusNormal"/>
        <w:spacing w:before="200"/>
        <w:ind w:firstLine="540"/>
        <w:jc w:val="both"/>
      </w:pPr>
      <w:r>
        <w:t xml:space="preserve">12. Отнесение объектов контроля к определенной </w:t>
      </w:r>
      <w:hyperlink r:id="rId77">
        <w:r>
          <w:rPr>
            <w:color w:val="0000FF"/>
          </w:rPr>
          <w:t>категории риска</w:t>
        </w:r>
      </w:hyperlink>
      <w:r>
        <w:t xml:space="preserve"> осуществляется Министерством </w:t>
      </w:r>
      <w:proofErr w:type="gramStart"/>
      <w:r>
        <w:t xml:space="preserve">на основании </w:t>
      </w:r>
      <w:hyperlink w:anchor="P370">
        <w:r>
          <w:rPr>
            <w:color w:val="0000FF"/>
          </w:rPr>
          <w:t>критериев</w:t>
        </w:r>
      </w:hyperlink>
      <w:r>
        <w:t xml:space="preserve"> отнесения объектов контроля к определенной категории риска в соответствии с приложением к Положению</w:t>
      </w:r>
      <w:proofErr w:type="gramEnd"/>
      <w:r>
        <w:t>.</w:t>
      </w:r>
    </w:p>
    <w:p w:rsidR="009F0BEF" w:rsidRDefault="009F0BEF">
      <w:pPr>
        <w:pStyle w:val="ConsPlusNormal"/>
        <w:spacing w:before="200"/>
        <w:ind w:firstLine="540"/>
        <w:jc w:val="both"/>
      </w:pPr>
      <w:proofErr w:type="gramStart"/>
      <w:r>
        <w:t xml:space="preserve">Решения об отнесении объектов контроля к категориям риска принимаются путем подписания в порядке, установленном </w:t>
      </w:r>
      <w:hyperlink r:id="rId78">
        <w:r>
          <w:rPr>
            <w:color w:val="0000FF"/>
          </w:rPr>
          <w:t>пунктом 13</w:t>
        </w:r>
      </w:hyperlink>
      <w:r>
        <w:t xml:space="preserve">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утвержденных постановлением Правительства Российской Федерации от 24.10.2011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 последующими</w:t>
      </w:r>
      <w:proofErr w:type="gramEnd"/>
      <w:r>
        <w:t xml:space="preserve"> изменениями) (далее - Правила формирования и ведения единого реестра видов контроля), данных об объекте контроля с указанием сведений о контролируемом лице, описания объекта контроля и присвоенной категории риска в перечне объектов контроля.</w:t>
      </w:r>
    </w:p>
    <w:p w:rsidR="009F0BEF" w:rsidRDefault="009F0BEF">
      <w:pPr>
        <w:pStyle w:val="ConsPlusNormal"/>
        <w:jc w:val="both"/>
      </w:pPr>
      <w:r>
        <w:t xml:space="preserve">(п. 12 в ред. </w:t>
      </w:r>
      <w:hyperlink r:id="rId79">
        <w:r>
          <w:rPr>
            <w:color w:val="0000FF"/>
          </w:rPr>
          <w:t>Постановления</w:t>
        </w:r>
      </w:hyperlink>
      <w:r>
        <w:t xml:space="preserve"> Правительства </w:t>
      </w:r>
      <w:proofErr w:type="gramStart"/>
      <w:r>
        <w:t>Пензенской</w:t>
      </w:r>
      <w:proofErr w:type="gramEnd"/>
      <w:r>
        <w:t xml:space="preserve"> обл. от 07.11.2023 N 1001-пП)</w:t>
      </w:r>
    </w:p>
    <w:p w:rsidR="009F0BEF" w:rsidRDefault="009F0BEF">
      <w:pPr>
        <w:pStyle w:val="ConsPlusNormal"/>
        <w:spacing w:before="200"/>
        <w:ind w:firstLine="540"/>
        <w:jc w:val="both"/>
      </w:pPr>
      <w:r>
        <w:t xml:space="preserve">13 - 15. Утратили силу. - </w:t>
      </w:r>
      <w:hyperlink r:id="rId80">
        <w:r>
          <w:rPr>
            <w:color w:val="0000FF"/>
          </w:rPr>
          <w:t>Постановление</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16. Министерство ведет перечень объектов контроля в соответствии с </w:t>
      </w:r>
      <w:hyperlink r:id="rId81">
        <w:r>
          <w:rPr>
            <w:color w:val="0000FF"/>
          </w:rPr>
          <w:t>пунктом 5(1)</w:t>
        </w:r>
      </w:hyperlink>
      <w:r>
        <w:t xml:space="preserve"> Правил формирования и ведения единого реестра видов контроля и публикует часть официального сайта единого реестра видов контроля в информационно-телекоммуникационной сети "Интернет" для отображения соответствующего перечня объектов контроля (виджет) на официальном сайте Министерства в информационно-телекоммуникационной сети "Интернет".</w:t>
      </w:r>
    </w:p>
    <w:p w:rsidR="009F0BEF" w:rsidRDefault="009F0BEF">
      <w:pPr>
        <w:pStyle w:val="ConsPlusNormal"/>
        <w:jc w:val="both"/>
      </w:pPr>
      <w:r>
        <w:t>(</w:t>
      </w:r>
      <w:proofErr w:type="gramStart"/>
      <w:r>
        <w:t>в</w:t>
      </w:r>
      <w:proofErr w:type="gramEnd"/>
      <w:r>
        <w:t xml:space="preserve"> ред. </w:t>
      </w:r>
      <w:hyperlink r:id="rId82">
        <w:r>
          <w:rPr>
            <w:color w:val="0000FF"/>
          </w:rPr>
          <w:t>Постановления</w:t>
        </w:r>
      </w:hyperlink>
      <w:r>
        <w:t xml:space="preserve"> Правительства Пензенской обл. от 10.01.2024 N 5-пП)</w:t>
      </w:r>
    </w:p>
    <w:p w:rsidR="009F0BEF" w:rsidRDefault="009F0BEF">
      <w:pPr>
        <w:pStyle w:val="ConsPlusNormal"/>
        <w:spacing w:before="200"/>
        <w:ind w:firstLine="540"/>
        <w:jc w:val="both"/>
      </w:pPr>
      <w:r>
        <w:t>Контролируемое лицо, в том числе с использованием единого портала государственных и муниципальных услуг (функций), вправе подать в Министерство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9F0BEF" w:rsidRDefault="009F0BEF">
      <w:pPr>
        <w:pStyle w:val="ConsPlusNormal"/>
        <w:jc w:val="both"/>
      </w:pPr>
      <w:r>
        <w:t xml:space="preserve">(в ред. Постановлений Правительства </w:t>
      </w:r>
      <w:proofErr w:type="gramStart"/>
      <w:r>
        <w:t>Пензенской</w:t>
      </w:r>
      <w:proofErr w:type="gramEnd"/>
      <w:r>
        <w:t xml:space="preserve"> обл. от 16.03.2023 </w:t>
      </w:r>
      <w:hyperlink r:id="rId83">
        <w:r>
          <w:rPr>
            <w:color w:val="0000FF"/>
          </w:rPr>
          <w:t>N 175-пП</w:t>
        </w:r>
      </w:hyperlink>
      <w:r>
        <w:t xml:space="preserve">, от 21.07.2025 </w:t>
      </w:r>
      <w:hyperlink r:id="rId84">
        <w:r>
          <w:rPr>
            <w:color w:val="0000FF"/>
          </w:rPr>
          <w:t>N 665-пП</w:t>
        </w:r>
      </w:hyperlink>
      <w:r>
        <w:t>)</w:t>
      </w:r>
    </w:p>
    <w:p w:rsidR="009F0BEF" w:rsidRDefault="009F0BEF">
      <w:pPr>
        <w:pStyle w:val="ConsPlusNormal"/>
        <w:spacing w:before="200"/>
        <w:ind w:firstLine="540"/>
        <w:jc w:val="both"/>
      </w:pPr>
      <w:r>
        <w:t>Министерство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9F0BEF" w:rsidRDefault="009F0BEF">
      <w:pPr>
        <w:pStyle w:val="ConsPlusNormal"/>
        <w:jc w:val="both"/>
      </w:pPr>
      <w:r>
        <w:t xml:space="preserve">(в ред. </w:t>
      </w:r>
      <w:hyperlink r:id="rId85">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ind w:firstLine="540"/>
        <w:jc w:val="both"/>
      </w:pPr>
    </w:p>
    <w:p w:rsidR="009F0BEF" w:rsidRDefault="009F0BEF">
      <w:pPr>
        <w:pStyle w:val="ConsPlusTitle"/>
        <w:jc w:val="center"/>
        <w:outlineLvl w:val="1"/>
      </w:pPr>
      <w:r>
        <w:t>III. Профилактика рисков причинения вреда (ущерба)</w:t>
      </w:r>
    </w:p>
    <w:p w:rsidR="009F0BEF" w:rsidRDefault="009F0BEF">
      <w:pPr>
        <w:pStyle w:val="ConsPlusTitle"/>
        <w:jc w:val="center"/>
      </w:pPr>
      <w:r>
        <w:t>охраняемым законом ценностям</w:t>
      </w:r>
    </w:p>
    <w:p w:rsidR="009F0BEF" w:rsidRDefault="009F0BEF">
      <w:pPr>
        <w:pStyle w:val="ConsPlusNormal"/>
        <w:ind w:firstLine="540"/>
        <w:jc w:val="both"/>
      </w:pPr>
    </w:p>
    <w:p w:rsidR="009F0BEF" w:rsidRDefault="009F0BEF">
      <w:pPr>
        <w:pStyle w:val="ConsPlusNormal"/>
        <w:ind w:firstLine="540"/>
        <w:jc w:val="both"/>
      </w:pPr>
      <w:r>
        <w:t>17. Программа профилактики рисков причинения вреда (ущерба) охраняемым законом ценностям (далее - программа профилактики рисков) ежегодно утверждается Министерством до 20 декабря года, предшествующего году проведения профилактических мероприятий.</w:t>
      </w:r>
    </w:p>
    <w:p w:rsidR="009F0BEF" w:rsidRDefault="009F0BEF">
      <w:pPr>
        <w:pStyle w:val="ConsPlusNormal"/>
        <w:jc w:val="both"/>
      </w:pPr>
      <w:r>
        <w:t xml:space="preserve">(в ред. </w:t>
      </w:r>
      <w:hyperlink r:id="rId86">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lastRenderedPageBreak/>
        <w:t>18. При осуществлении регионального государственного контроля проводятся следующие профилактические мероприятия:</w:t>
      </w:r>
    </w:p>
    <w:p w:rsidR="009F0BEF" w:rsidRDefault="009F0BEF">
      <w:pPr>
        <w:pStyle w:val="ConsPlusNormal"/>
        <w:spacing w:before="200"/>
        <w:ind w:firstLine="540"/>
        <w:jc w:val="both"/>
      </w:pPr>
      <w:r>
        <w:t>а) информирование;</w:t>
      </w:r>
    </w:p>
    <w:p w:rsidR="009F0BEF" w:rsidRDefault="009F0BEF">
      <w:pPr>
        <w:pStyle w:val="ConsPlusNormal"/>
        <w:spacing w:before="200"/>
        <w:ind w:firstLine="540"/>
        <w:jc w:val="both"/>
      </w:pPr>
      <w:r>
        <w:t>б) обобщение правоприменительной практики;</w:t>
      </w:r>
    </w:p>
    <w:p w:rsidR="009F0BEF" w:rsidRDefault="009F0BEF">
      <w:pPr>
        <w:pStyle w:val="ConsPlusNormal"/>
        <w:spacing w:before="200"/>
        <w:ind w:firstLine="540"/>
        <w:jc w:val="both"/>
      </w:pPr>
      <w:r>
        <w:t>в) объявление предостережения;</w:t>
      </w:r>
    </w:p>
    <w:p w:rsidR="009F0BEF" w:rsidRDefault="009F0BEF">
      <w:pPr>
        <w:pStyle w:val="ConsPlusNormal"/>
        <w:spacing w:before="200"/>
        <w:ind w:firstLine="540"/>
        <w:jc w:val="both"/>
      </w:pPr>
      <w:r>
        <w:t>г) консультирование;</w:t>
      </w:r>
    </w:p>
    <w:p w:rsidR="009F0BEF" w:rsidRDefault="009F0BEF">
      <w:pPr>
        <w:pStyle w:val="ConsPlusNormal"/>
        <w:spacing w:before="200"/>
        <w:ind w:firstLine="540"/>
        <w:jc w:val="both"/>
      </w:pPr>
      <w:r>
        <w:t>д) профилактический визит.</w:t>
      </w:r>
    </w:p>
    <w:p w:rsidR="009F0BEF" w:rsidRDefault="009F0BEF">
      <w:pPr>
        <w:pStyle w:val="ConsPlusNormal"/>
        <w:spacing w:before="200"/>
        <w:ind w:firstLine="540"/>
        <w:jc w:val="both"/>
      </w:pPr>
      <w:r>
        <w:t xml:space="preserve">19. Информирование по вопросам соблюдения обязательных требований осуществляется в порядке, установленном </w:t>
      </w:r>
      <w:hyperlink r:id="rId87">
        <w:r>
          <w:rPr>
            <w:color w:val="0000FF"/>
          </w:rPr>
          <w:t>статьей 46</w:t>
        </w:r>
      </w:hyperlink>
      <w:r>
        <w:t xml:space="preserve"> Федерального закона о контроле.</w:t>
      </w:r>
    </w:p>
    <w:p w:rsidR="009F0BEF" w:rsidRDefault="009F0BEF">
      <w:pPr>
        <w:pStyle w:val="ConsPlusNormal"/>
        <w:spacing w:before="200"/>
        <w:ind w:firstLine="540"/>
        <w:jc w:val="both"/>
      </w:pPr>
      <w:r>
        <w:t>20.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Министра до 12 марта и размещен на официальном сайте Министерства в информационно-телекоммуникационной сети "Интернет" не позднее трех дней со дня его утверждения.</w:t>
      </w:r>
    </w:p>
    <w:p w:rsidR="009F0BEF" w:rsidRDefault="009F0BEF">
      <w:pPr>
        <w:pStyle w:val="ConsPlusNormal"/>
        <w:jc w:val="both"/>
      </w:pPr>
      <w:r>
        <w:t>(</w:t>
      </w:r>
      <w:proofErr w:type="gramStart"/>
      <w:r>
        <w:t>в</w:t>
      </w:r>
      <w:proofErr w:type="gramEnd"/>
      <w:r>
        <w:t xml:space="preserve"> ред. </w:t>
      </w:r>
      <w:hyperlink r:id="rId88">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Доклад, содержащий результаты обобщения правоприменительной практики, подготавливается не реже одного раза в год.</w:t>
      </w:r>
    </w:p>
    <w:p w:rsidR="009F0BEF" w:rsidRDefault="009F0BEF">
      <w:pPr>
        <w:pStyle w:val="ConsPlusNormal"/>
        <w:spacing w:before="200"/>
        <w:ind w:firstLine="540"/>
        <w:jc w:val="both"/>
      </w:pPr>
      <w:bookmarkStart w:id="7" w:name="P160"/>
      <w:bookmarkEnd w:id="7"/>
      <w:r>
        <w:t xml:space="preserve">21. </w:t>
      </w:r>
      <w:proofErr w:type="gramStart"/>
      <w:r>
        <w:t>При наличии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Министерство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w:t>
      </w:r>
      <w:proofErr w:type="gramEnd"/>
      <w:r>
        <w:t xml:space="preserve"> обеспечению соблюдения обязательных требований.</w:t>
      </w:r>
    </w:p>
    <w:p w:rsidR="009F0BEF" w:rsidRDefault="009F0BEF">
      <w:pPr>
        <w:pStyle w:val="ConsPlusNormal"/>
        <w:jc w:val="both"/>
      </w:pPr>
      <w:r>
        <w:t xml:space="preserve">(в ред. </w:t>
      </w:r>
      <w:hyperlink r:id="rId89">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22. Решение об объявлении предостережения принимает Министр (первый заместитель Министра) на основании предложений должностного лица при наличии указанных в </w:t>
      </w:r>
      <w:hyperlink w:anchor="P160">
        <w:r>
          <w:rPr>
            <w:color w:val="0000FF"/>
          </w:rPr>
          <w:t>пункте 21</w:t>
        </w:r>
      </w:hyperlink>
      <w:r>
        <w:t xml:space="preserve"> настоящего Положения сведений.</w:t>
      </w:r>
    </w:p>
    <w:p w:rsidR="009F0BEF" w:rsidRDefault="009F0BEF">
      <w:pPr>
        <w:pStyle w:val="ConsPlusNormal"/>
        <w:jc w:val="both"/>
      </w:pPr>
      <w:r>
        <w:t>(</w:t>
      </w:r>
      <w:proofErr w:type="gramStart"/>
      <w:r>
        <w:t>в</w:t>
      </w:r>
      <w:proofErr w:type="gramEnd"/>
      <w:r>
        <w:t xml:space="preserve"> ред. </w:t>
      </w:r>
      <w:hyperlink r:id="rId90">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23. </w:t>
      </w:r>
      <w:proofErr w:type="gramStart"/>
      <w:r>
        <w:t>Предостережение направляется контролируемому лицу в порядке, предусмотренном Федеральным законом о контроле,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w:t>
      </w:r>
      <w:proofErr w:type="gramEnd"/>
      <w:r>
        <w:t xml:space="preserve">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9F0BEF" w:rsidRDefault="009F0BEF">
      <w:pPr>
        <w:pStyle w:val="ConsPlusNormal"/>
        <w:jc w:val="both"/>
      </w:pPr>
      <w:r>
        <w:t xml:space="preserve">(в ред. Постановлений Правительства </w:t>
      </w:r>
      <w:proofErr w:type="gramStart"/>
      <w:r>
        <w:t>Пензенской</w:t>
      </w:r>
      <w:proofErr w:type="gramEnd"/>
      <w:r>
        <w:t xml:space="preserve"> обл. от 16.03.2023 </w:t>
      </w:r>
      <w:hyperlink r:id="rId91">
        <w:r>
          <w:rPr>
            <w:color w:val="0000FF"/>
          </w:rPr>
          <w:t>N 175-пП</w:t>
        </w:r>
      </w:hyperlink>
      <w:r>
        <w:t xml:space="preserve">, от 21.07.2025 </w:t>
      </w:r>
      <w:hyperlink r:id="rId92">
        <w:r>
          <w:rPr>
            <w:color w:val="0000FF"/>
          </w:rPr>
          <w:t>N 665-пП</w:t>
        </w:r>
      </w:hyperlink>
      <w:r>
        <w:t>)</w:t>
      </w:r>
    </w:p>
    <w:p w:rsidR="009F0BEF" w:rsidRDefault="009F0BEF">
      <w:pPr>
        <w:pStyle w:val="ConsPlusNormal"/>
        <w:spacing w:before="200"/>
        <w:ind w:firstLine="540"/>
        <w:jc w:val="both"/>
      </w:pPr>
      <w:r>
        <w:t>24. Министерство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(надзорных) мероприятий.</w:t>
      </w:r>
    </w:p>
    <w:p w:rsidR="009F0BEF" w:rsidRDefault="009F0BEF">
      <w:pPr>
        <w:pStyle w:val="ConsPlusNormal"/>
        <w:jc w:val="both"/>
      </w:pPr>
      <w:r>
        <w:t>(</w:t>
      </w:r>
      <w:proofErr w:type="gramStart"/>
      <w:r>
        <w:t>п</w:t>
      </w:r>
      <w:proofErr w:type="gramEnd"/>
      <w:r>
        <w:t xml:space="preserve">. 24 в ред. </w:t>
      </w:r>
      <w:hyperlink r:id="rId93">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25. Контролируемое лицо в течение 10 дней со дня получения предостережения о недопустимости нарушения обязательных требований (далее - предостережение) вправе подать в Министерство возражение в отношении предостережения.</w:t>
      </w:r>
    </w:p>
    <w:p w:rsidR="009F0BEF" w:rsidRDefault="009F0BEF">
      <w:pPr>
        <w:pStyle w:val="ConsPlusNormal"/>
        <w:jc w:val="both"/>
      </w:pPr>
      <w:r>
        <w:t>(</w:t>
      </w:r>
      <w:proofErr w:type="gramStart"/>
      <w:r>
        <w:t>в</w:t>
      </w:r>
      <w:proofErr w:type="gramEnd"/>
      <w:r>
        <w:t xml:space="preserve"> ред. </w:t>
      </w:r>
      <w:hyperlink r:id="rId94">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Министерства либо иными указанными в предостережении способами.</w:t>
      </w:r>
    </w:p>
    <w:p w:rsidR="009F0BEF" w:rsidRDefault="009F0BEF">
      <w:pPr>
        <w:pStyle w:val="ConsPlusNormal"/>
        <w:jc w:val="both"/>
      </w:pPr>
      <w:r>
        <w:t xml:space="preserve">(в ред. </w:t>
      </w:r>
      <w:hyperlink r:id="rId95">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lastRenderedPageBreak/>
        <w:t>Возражение в отношении предостережения должно содержать:</w:t>
      </w:r>
    </w:p>
    <w:p w:rsidR="009F0BEF" w:rsidRDefault="009F0BEF">
      <w:pPr>
        <w:pStyle w:val="ConsPlusNormal"/>
        <w:spacing w:before="200"/>
        <w:ind w:firstLine="540"/>
        <w:jc w:val="both"/>
      </w:pPr>
      <w:proofErr w:type="gramStart"/>
      <w:r>
        <w:t>фамилию, имя и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roofErr w:type="gramEnd"/>
    </w:p>
    <w:p w:rsidR="009F0BEF" w:rsidRDefault="009F0BEF">
      <w:pPr>
        <w:pStyle w:val="ConsPlusNormal"/>
        <w:spacing w:before="200"/>
        <w:ind w:firstLine="540"/>
        <w:jc w:val="both"/>
      </w:pPr>
      <w:r>
        <w:t>сведения о предостережении и должностном лице, направившем такое предостережение;</w:t>
      </w:r>
    </w:p>
    <w:p w:rsidR="009F0BEF" w:rsidRDefault="009F0BEF">
      <w:pPr>
        <w:pStyle w:val="ConsPlusNormal"/>
        <w:spacing w:before="200"/>
        <w:ind w:firstLine="540"/>
        <w:jc w:val="both"/>
      </w:pPr>
      <w:r>
        <w:t>доводы, на основании которых заявитель не согласен с предостережением.</w:t>
      </w:r>
    </w:p>
    <w:p w:rsidR="009F0BEF" w:rsidRDefault="009F0BEF">
      <w:pPr>
        <w:pStyle w:val="ConsPlusNormal"/>
        <w:spacing w:before="200"/>
        <w:ind w:firstLine="540"/>
        <w:jc w:val="both"/>
      </w:pPr>
      <w: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9F0BEF" w:rsidRDefault="009F0BEF">
      <w:pPr>
        <w:pStyle w:val="ConsPlusNormal"/>
        <w:spacing w:before="200"/>
        <w:ind w:firstLine="540"/>
        <w:jc w:val="both"/>
      </w:pPr>
      <w:r>
        <w:t>26. Возражения в отношении предостережения рассматриваются должностными лицами Министерства в течение 20 рабочих дней со дня получения такого возражения.</w:t>
      </w:r>
    </w:p>
    <w:p w:rsidR="009F0BEF" w:rsidRDefault="009F0BEF">
      <w:pPr>
        <w:pStyle w:val="ConsPlusNormal"/>
        <w:jc w:val="both"/>
      </w:pPr>
      <w:r>
        <w:t xml:space="preserve">(в ред. </w:t>
      </w:r>
      <w:hyperlink r:id="rId96">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По итогу рассмотрения Министерством возражения в отношении предостережения принимается одно из следующих решений:</w:t>
      </w:r>
    </w:p>
    <w:p w:rsidR="009F0BEF" w:rsidRDefault="009F0BEF">
      <w:pPr>
        <w:pStyle w:val="ConsPlusNormal"/>
        <w:jc w:val="both"/>
      </w:pPr>
      <w:r>
        <w:t xml:space="preserve">(в ред. </w:t>
      </w:r>
      <w:hyperlink r:id="rId97">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1) оставление предостережения без изменения;</w:t>
      </w:r>
    </w:p>
    <w:p w:rsidR="009F0BEF" w:rsidRDefault="009F0BEF">
      <w:pPr>
        <w:pStyle w:val="ConsPlusNormal"/>
        <w:spacing w:before="200"/>
        <w:ind w:firstLine="540"/>
        <w:jc w:val="both"/>
      </w:pPr>
      <w:r>
        <w:t>2) отмена предостережения.</w:t>
      </w:r>
    </w:p>
    <w:p w:rsidR="009F0BEF" w:rsidRDefault="009F0BEF">
      <w:pPr>
        <w:pStyle w:val="ConsPlusNormal"/>
        <w:spacing w:before="200"/>
        <w:ind w:firstLine="540"/>
        <w:jc w:val="both"/>
      </w:pPr>
      <w:r>
        <w:t>27.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rsidR="009F0BEF" w:rsidRDefault="009F0BEF">
      <w:pPr>
        <w:pStyle w:val="ConsPlusNormal"/>
        <w:jc w:val="both"/>
      </w:pPr>
      <w:r>
        <w:t>(</w:t>
      </w:r>
      <w:proofErr w:type="gramStart"/>
      <w:r>
        <w:t>п</w:t>
      </w:r>
      <w:proofErr w:type="gramEnd"/>
      <w:r>
        <w:t xml:space="preserve">. 27 в ред. </w:t>
      </w:r>
      <w:hyperlink r:id="rId98">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28. Должностные лица осуществляют консультирование, в том числе письменное, по следующим вопросам:</w:t>
      </w:r>
    </w:p>
    <w:p w:rsidR="009F0BEF" w:rsidRDefault="009F0BEF">
      <w:pPr>
        <w:pStyle w:val="ConsPlusNormal"/>
        <w:spacing w:before="200"/>
        <w:ind w:firstLine="540"/>
        <w:jc w:val="both"/>
      </w:pPr>
      <w:r>
        <w:t>а) применение обязательных требований, содержание и последствия их изменения;</w:t>
      </w:r>
    </w:p>
    <w:p w:rsidR="009F0BEF" w:rsidRDefault="009F0BEF">
      <w:pPr>
        <w:pStyle w:val="ConsPlusNormal"/>
        <w:spacing w:before="200"/>
        <w:ind w:firstLine="540"/>
        <w:jc w:val="both"/>
      </w:pPr>
      <w:r>
        <w:t>б)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9F0BEF" w:rsidRDefault="009F0BEF">
      <w:pPr>
        <w:pStyle w:val="ConsPlusNormal"/>
        <w:spacing w:before="200"/>
        <w:ind w:firstLine="540"/>
        <w:jc w:val="both"/>
      </w:pPr>
      <w:r>
        <w:t>в) особенности осуществления регионального государственного контроля;</w:t>
      </w:r>
    </w:p>
    <w:p w:rsidR="009F0BEF" w:rsidRDefault="009F0BEF">
      <w:pPr>
        <w:pStyle w:val="ConsPlusNormal"/>
        <w:spacing w:before="200"/>
        <w:ind w:firstLine="540"/>
        <w:jc w:val="both"/>
      </w:pPr>
      <w:r>
        <w:t>г) профилактика рисков причинения вреда (ущерба) охраняемым законом ценностям;</w:t>
      </w:r>
    </w:p>
    <w:p w:rsidR="009F0BEF" w:rsidRDefault="009F0BEF">
      <w:pPr>
        <w:pStyle w:val="ConsPlusNormal"/>
        <w:spacing w:before="200"/>
        <w:ind w:firstLine="540"/>
        <w:jc w:val="both"/>
      </w:pPr>
      <w:r>
        <w:t>д) порядок обжалования решений уполномоченного органа.</w:t>
      </w:r>
    </w:p>
    <w:p w:rsidR="009F0BEF" w:rsidRDefault="009F0BEF">
      <w:pPr>
        <w:pStyle w:val="ConsPlusNormal"/>
        <w:spacing w:before="200"/>
        <w:ind w:firstLine="540"/>
        <w:jc w:val="both"/>
      </w:pPr>
      <w:r>
        <w:t xml:space="preserve">Контролируемое лицо вправе направить запрос о предоставлении письменного ответа в сроки, установленные Федеральным </w:t>
      </w:r>
      <w:hyperlink r:id="rId99">
        <w:r>
          <w:rPr>
            <w:color w:val="0000FF"/>
          </w:rPr>
          <w:t>законом</w:t>
        </w:r>
      </w:hyperlink>
      <w:r>
        <w:t xml:space="preserve"> от 2 мая 2006 года N 59-ФЗ "О порядке рассмотрения обращений граждан Российской Федерации".</w:t>
      </w:r>
    </w:p>
    <w:p w:rsidR="009F0BEF" w:rsidRDefault="009F0BEF">
      <w:pPr>
        <w:pStyle w:val="ConsPlusNormal"/>
        <w:spacing w:before="200"/>
        <w:ind w:firstLine="540"/>
        <w:jc w:val="both"/>
      </w:pPr>
      <w:r>
        <w:t>Консультирование по однотипным (три или более) обращениям контролируемых лиц и их представителей осуществляется посредством размещения на официальном сайте Министерства в информационно-телекоммуникационной сети "Интернет" письменного разъяснения, которое подписывается Министром (первым заместителем Министра).</w:t>
      </w:r>
    </w:p>
    <w:p w:rsidR="009F0BEF" w:rsidRDefault="009F0BEF">
      <w:pPr>
        <w:pStyle w:val="ConsPlusNormal"/>
        <w:jc w:val="both"/>
      </w:pPr>
      <w:r>
        <w:t xml:space="preserve">(абзац введен </w:t>
      </w:r>
      <w:hyperlink r:id="rId100">
        <w:r>
          <w:rPr>
            <w:color w:val="0000FF"/>
          </w:rPr>
          <w:t>Постановлением</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29.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9F0BEF" w:rsidRDefault="009F0BEF">
      <w:pPr>
        <w:pStyle w:val="ConsPlusNormal"/>
        <w:jc w:val="both"/>
      </w:pPr>
      <w:r>
        <w:t>(</w:t>
      </w:r>
      <w:proofErr w:type="gramStart"/>
      <w:r>
        <w:t>п</w:t>
      </w:r>
      <w:proofErr w:type="gramEnd"/>
      <w:r>
        <w:t xml:space="preserve">. 29 в ред. </w:t>
      </w:r>
      <w:hyperlink r:id="rId101">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t>30. Профилактический визит проводится по инициативе Министерства (обязательный профилактический визит) или по инициативе контролируемого лица.</w:t>
      </w:r>
    </w:p>
    <w:p w:rsidR="009F0BEF" w:rsidRDefault="009F0BEF">
      <w:pPr>
        <w:pStyle w:val="ConsPlusNormal"/>
        <w:spacing w:before="200"/>
        <w:ind w:firstLine="540"/>
        <w:jc w:val="both"/>
      </w:pPr>
      <w:r>
        <w:lastRenderedPageBreak/>
        <w:t xml:space="preserve">Обязательные профилактические визиты проводятся в порядке и сроки, установленные </w:t>
      </w:r>
      <w:hyperlink r:id="rId102">
        <w:r>
          <w:rPr>
            <w:color w:val="0000FF"/>
          </w:rPr>
          <w:t>статьей 52.1</w:t>
        </w:r>
      </w:hyperlink>
      <w:r>
        <w:t xml:space="preserve"> Федерального закона о контроле.</w:t>
      </w:r>
    </w:p>
    <w:p w:rsidR="009F0BEF" w:rsidRDefault="009F0BEF">
      <w:pPr>
        <w:pStyle w:val="ConsPlusNormal"/>
        <w:spacing w:before="200"/>
        <w:ind w:firstLine="540"/>
        <w:jc w:val="both"/>
      </w:pPr>
      <w:r>
        <w:t>При проведении контрольного (надзорного) действия в виде осмотра в рамках обязательного профилактического визита фотосъемка и видеозапись осуществляются с использованием мобильного приложения "Инспектор".</w:t>
      </w:r>
    </w:p>
    <w:p w:rsidR="009F0BEF" w:rsidRDefault="009F0BEF">
      <w:pPr>
        <w:pStyle w:val="ConsPlusNormal"/>
        <w:jc w:val="both"/>
      </w:pPr>
      <w:r>
        <w:t>(</w:t>
      </w:r>
      <w:proofErr w:type="gramStart"/>
      <w:r>
        <w:t>а</w:t>
      </w:r>
      <w:proofErr w:type="gramEnd"/>
      <w:r>
        <w:t xml:space="preserve">бзац введен </w:t>
      </w:r>
      <w:hyperlink r:id="rId103">
        <w:r>
          <w:rPr>
            <w:color w:val="0000FF"/>
          </w:rPr>
          <w:t>Постановлением</w:t>
        </w:r>
      </w:hyperlink>
      <w:r>
        <w:t xml:space="preserve"> Правительства Пензенской обл. от 17.12.2025 N 1087-пП)</w:t>
      </w:r>
    </w:p>
    <w:p w:rsidR="009F0BEF" w:rsidRDefault="009F0BEF">
      <w:pPr>
        <w:pStyle w:val="ConsPlusNormal"/>
        <w:spacing w:before="200"/>
        <w:ind w:firstLine="540"/>
        <w:jc w:val="both"/>
      </w:pPr>
      <w:r>
        <w:t xml:space="preserve">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порядке и сроки, установленные </w:t>
      </w:r>
      <w:hyperlink r:id="rId104">
        <w:r>
          <w:rPr>
            <w:color w:val="0000FF"/>
          </w:rPr>
          <w:t>статьей 52.2</w:t>
        </w:r>
      </w:hyperlink>
      <w:r>
        <w:t xml:space="preserve"> Федерального закона о контроле.</w:t>
      </w:r>
    </w:p>
    <w:p w:rsidR="009F0BEF" w:rsidRDefault="009F0BEF">
      <w:pPr>
        <w:pStyle w:val="ConsPlusNormal"/>
        <w:jc w:val="both"/>
      </w:pPr>
      <w:r>
        <w:t xml:space="preserve">(п. 30 в ред. </w:t>
      </w:r>
      <w:hyperlink r:id="rId105">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31. Обязательный профилактический визит проводится:</w:t>
      </w:r>
    </w:p>
    <w:p w:rsidR="009F0BEF" w:rsidRDefault="009F0BEF">
      <w:pPr>
        <w:pStyle w:val="ConsPlusNormal"/>
        <w:spacing w:before="200"/>
        <w:ind w:firstLine="540"/>
        <w:jc w:val="both"/>
      </w:pPr>
      <w:r>
        <w:t>1) в отношении контролируемых лиц, принадлежащих им объектов контроля, отнесенных к категории высокого и среднего риска, с учетом периодичности проведения обязательных профилактических мероприятий, установленной настоящим Положением;</w:t>
      </w:r>
    </w:p>
    <w:p w:rsidR="009F0BEF" w:rsidRDefault="009F0BEF">
      <w:pPr>
        <w:pStyle w:val="ConsPlusNormal"/>
        <w:spacing w:before="200"/>
        <w:ind w:firstLine="540"/>
        <w:jc w:val="both"/>
      </w:pPr>
      <w:r>
        <w:t>2) по поручению:</w:t>
      </w:r>
    </w:p>
    <w:p w:rsidR="009F0BEF" w:rsidRDefault="009F0BEF">
      <w:pPr>
        <w:pStyle w:val="ConsPlusNormal"/>
        <w:spacing w:before="200"/>
        <w:ind w:firstLine="540"/>
        <w:jc w:val="both"/>
      </w:pPr>
      <w:r>
        <w:t>а) Президента Российской Федерации;</w:t>
      </w:r>
    </w:p>
    <w:p w:rsidR="009F0BEF" w:rsidRDefault="009F0BEF">
      <w:pPr>
        <w:pStyle w:val="ConsPlusNormal"/>
        <w:spacing w:before="200"/>
        <w:ind w:firstLine="540"/>
        <w:jc w:val="both"/>
      </w:pPr>
      <w:r>
        <w:t xml:space="preserve">б) Председателя Правительства Российской Федерации или Заместителя Председателя Правительства Российской Федерации, </w:t>
      </w:r>
      <w:proofErr w:type="gramStart"/>
      <w:r>
        <w:t>согласованному</w:t>
      </w:r>
      <w:proofErr w:type="gramEnd"/>
      <w:r>
        <w:t xml:space="preserve"> с Заместителем Председателя Правительства Российской Федерации - Руководителем Аппарата Правительства Российской Федерации;</w:t>
      </w:r>
    </w:p>
    <w:p w:rsidR="009F0BEF" w:rsidRDefault="009F0BEF">
      <w:pPr>
        <w:pStyle w:val="ConsPlusNormal"/>
        <w:spacing w:before="200"/>
        <w:ind w:firstLine="540"/>
        <w:jc w:val="both"/>
      </w:pPr>
      <w:r>
        <w:t>в) Губернатора Пензенской области;</w:t>
      </w:r>
    </w:p>
    <w:p w:rsidR="009F0BEF" w:rsidRDefault="009F0BEF">
      <w:pPr>
        <w:pStyle w:val="ConsPlusNormal"/>
        <w:spacing w:before="200"/>
        <w:ind w:firstLine="540"/>
        <w:jc w:val="both"/>
      </w:pPr>
      <w:r>
        <w:t>3) в иных случаях, установленных федеральным законодательством.</w:t>
      </w:r>
    </w:p>
    <w:p w:rsidR="009F0BEF" w:rsidRDefault="009F0BEF">
      <w:pPr>
        <w:pStyle w:val="ConsPlusNormal"/>
        <w:jc w:val="both"/>
      </w:pPr>
      <w:r>
        <w:t xml:space="preserve">(п. 31 в ред. </w:t>
      </w:r>
      <w:hyperlink r:id="rId106">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31.1. В отношении объектов контроля, отнесенных к категории высокого риска, проводится одно плановое контрольное (надзорное) мероприятие (документарная проверка или выездная проверка) в два года либо один обязательный профилактический визит в год. Периодичность проведения обязательных профилактических визитов в отношении объектов контроля, отнесенных к категории среднего риска, - не более одного обязательного профилактического визита в 5 лет.</w:t>
      </w:r>
    </w:p>
    <w:p w:rsidR="009F0BEF" w:rsidRDefault="009F0BEF">
      <w:pPr>
        <w:pStyle w:val="ConsPlusNormal"/>
        <w:jc w:val="both"/>
      </w:pPr>
      <w:r>
        <w:t>(</w:t>
      </w:r>
      <w:proofErr w:type="gramStart"/>
      <w:r>
        <w:t>в</w:t>
      </w:r>
      <w:proofErr w:type="gramEnd"/>
      <w:r>
        <w:t xml:space="preserve"> ред. Постановлений Правительства Пензенской обл. от 21.07.2025 </w:t>
      </w:r>
      <w:hyperlink r:id="rId107">
        <w:r>
          <w:rPr>
            <w:color w:val="0000FF"/>
          </w:rPr>
          <w:t>N 665-пП</w:t>
        </w:r>
      </w:hyperlink>
      <w:r>
        <w:t xml:space="preserve">, от 17.12.2025 </w:t>
      </w:r>
      <w:hyperlink r:id="rId108">
        <w:r>
          <w:rPr>
            <w:color w:val="0000FF"/>
          </w:rPr>
          <w:t>N 1087-пП</w:t>
        </w:r>
      </w:hyperlink>
      <w:r>
        <w:t>)</w:t>
      </w:r>
    </w:p>
    <w:p w:rsidR="009F0BEF" w:rsidRDefault="009F0BEF">
      <w:pPr>
        <w:pStyle w:val="ConsPlusNormal"/>
        <w:ind w:firstLine="540"/>
        <w:jc w:val="both"/>
      </w:pPr>
    </w:p>
    <w:p w:rsidR="009F0BEF" w:rsidRDefault="009F0BEF">
      <w:pPr>
        <w:pStyle w:val="ConsPlusTitle"/>
        <w:jc w:val="center"/>
        <w:outlineLvl w:val="1"/>
      </w:pPr>
      <w:r>
        <w:t>IV. Осуществление регионального государственного контроля</w:t>
      </w:r>
    </w:p>
    <w:p w:rsidR="009F0BEF" w:rsidRDefault="009F0BEF">
      <w:pPr>
        <w:pStyle w:val="ConsPlusNormal"/>
        <w:ind w:firstLine="540"/>
        <w:jc w:val="both"/>
      </w:pPr>
    </w:p>
    <w:p w:rsidR="009F0BEF" w:rsidRDefault="009F0BEF">
      <w:pPr>
        <w:pStyle w:val="ConsPlusNormal"/>
        <w:ind w:firstLine="540"/>
        <w:jc w:val="both"/>
      </w:pPr>
      <w:r>
        <w:t>32. Региональный государственный контроль осуществляется посредством проведения следующих контрольных (надзорных) мероприятий:</w:t>
      </w:r>
    </w:p>
    <w:p w:rsidR="009F0BEF" w:rsidRDefault="009F0BEF">
      <w:pPr>
        <w:pStyle w:val="ConsPlusNormal"/>
        <w:spacing w:before="200"/>
        <w:ind w:firstLine="540"/>
        <w:jc w:val="both"/>
      </w:pPr>
      <w:bookmarkStart w:id="8" w:name="P216"/>
      <w:bookmarkEnd w:id="8"/>
      <w:r>
        <w:t>а) наблюдение за соблюдением обязательных требований;</w:t>
      </w:r>
    </w:p>
    <w:p w:rsidR="009F0BEF" w:rsidRDefault="009F0BEF">
      <w:pPr>
        <w:pStyle w:val="ConsPlusNormal"/>
        <w:spacing w:before="200"/>
        <w:ind w:firstLine="540"/>
        <w:jc w:val="both"/>
      </w:pPr>
      <w:bookmarkStart w:id="9" w:name="P217"/>
      <w:bookmarkEnd w:id="9"/>
      <w:r>
        <w:t>б) документарная проверка;</w:t>
      </w:r>
    </w:p>
    <w:p w:rsidR="009F0BEF" w:rsidRDefault="009F0BEF">
      <w:pPr>
        <w:pStyle w:val="ConsPlusNormal"/>
        <w:spacing w:before="200"/>
        <w:ind w:firstLine="540"/>
        <w:jc w:val="both"/>
      </w:pPr>
      <w:bookmarkStart w:id="10" w:name="P218"/>
      <w:bookmarkEnd w:id="10"/>
      <w:r>
        <w:t>в) выездная проверка.</w:t>
      </w:r>
    </w:p>
    <w:p w:rsidR="009F0BEF" w:rsidRDefault="009F0BEF">
      <w:pPr>
        <w:pStyle w:val="ConsPlusNormal"/>
        <w:spacing w:before="200"/>
        <w:ind w:firstLine="540"/>
        <w:jc w:val="both"/>
      </w:pPr>
      <w:r>
        <w:t>Должностным лицом Министерства, уполномоченным для принятия решения о проведении контрольных (надзорных) мероприятий, является Министр (первый заместитель Министра).</w:t>
      </w:r>
    </w:p>
    <w:p w:rsidR="009F0BEF" w:rsidRDefault="009F0BEF">
      <w:pPr>
        <w:pStyle w:val="ConsPlusNormal"/>
        <w:jc w:val="both"/>
      </w:pPr>
      <w:r>
        <w:t xml:space="preserve">(в ред. </w:t>
      </w:r>
      <w:hyperlink r:id="rId109">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33. Контрольные (надзорные) мероприятия, указанные в </w:t>
      </w:r>
      <w:hyperlink w:anchor="P216">
        <w:r>
          <w:rPr>
            <w:color w:val="0000FF"/>
          </w:rPr>
          <w:t>подпунктах "а"</w:t>
        </w:r>
      </w:hyperlink>
      <w:r>
        <w:t xml:space="preserve"> и </w:t>
      </w:r>
      <w:hyperlink w:anchor="P218">
        <w:r>
          <w:rPr>
            <w:color w:val="0000FF"/>
          </w:rPr>
          <w:t>"в" пункта 32</w:t>
        </w:r>
      </w:hyperlink>
      <w: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самостоятельно.</w:t>
      </w:r>
    </w:p>
    <w:p w:rsidR="009F0BEF" w:rsidRDefault="009F0BEF">
      <w:pPr>
        <w:pStyle w:val="ConsPlusNormal"/>
        <w:jc w:val="both"/>
      </w:pPr>
      <w:r>
        <w:t>(</w:t>
      </w:r>
      <w:proofErr w:type="gramStart"/>
      <w:r>
        <w:t>в</w:t>
      </w:r>
      <w:proofErr w:type="gramEnd"/>
      <w:r>
        <w:t xml:space="preserve"> ред. </w:t>
      </w:r>
      <w:hyperlink r:id="rId110">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lastRenderedPageBreak/>
        <w:t>Фотосъемка и видеозапись при совершении контрольного (надзорного) действия в виде осмотра в ходе проведения контрольного (надзорного) мероприятия в виде выездной проверки осуществляются с использованием мобильного приложения "Инспектор".</w:t>
      </w:r>
    </w:p>
    <w:p w:rsidR="009F0BEF" w:rsidRDefault="009F0BEF">
      <w:pPr>
        <w:pStyle w:val="ConsPlusNormal"/>
        <w:jc w:val="both"/>
      </w:pPr>
      <w:r>
        <w:t xml:space="preserve">(абзац введен </w:t>
      </w:r>
      <w:hyperlink r:id="rId111">
        <w:r>
          <w:rPr>
            <w:color w:val="0000FF"/>
          </w:rPr>
          <w:t>Постановлением</w:t>
        </w:r>
      </w:hyperlink>
      <w:r>
        <w:t xml:space="preserve"> Правительства </w:t>
      </w:r>
      <w:proofErr w:type="gramStart"/>
      <w:r>
        <w:t>Пензенской</w:t>
      </w:r>
      <w:proofErr w:type="gramEnd"/>
      <w:r>
        <w:t xml:space="preserve"> обл. от 17.12.2025 N 1087-пП)</w:t>
      </w:r>
    </w:p>
    <w:p w:rsidR="009F0BEF" w:rsidRDefault="009F0BEF">
      <w:pPr>
        <w:pStyle w:val="ConsPlusNormal"/>
        <w:spacing w:before="200"/>
        <w:ind w:firstLine="540"/>
        <w:jc w:val="both"/>
      </w:pPr>
      <w: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9F0BEF" w:rsidRDefault="009F0BEF">
      <w:pPr>
        <w:pStyle w:val="ConsPlusNormal"/>
        <w:spacing w:before="200"/>
        <w:ind w:firstLine="540"/>
        <w:jc w:val="both"/>
      </w:pPr>
      <w: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9F0BEF" w:rsidRDefault="009F0BEF">
      <w:pPr>
        <w:pStyle w:val="ConsPlusNormal"/>
        <w:spacing w:before="200"/>
        <w:ind w:firstLine="540"/>
        <w:jc w:val="both"/>
      </w:pPr>
      <w: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9F0BEF" w:rsidRDefault="009F0BEF">
      <w:pPr>
        <w:pStyle w:val="ConsPlusNormal"/>
        <w:spacing w:before="200"/>
        <w:ind w:firstLine="540"/>
        <w:jc w:val="both"/>
      </w:pPr>
      <w: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9F0BEF" w:rsidRDefault="009F0BEF">
      <w:pPr>
        <w:pStyle w:val="ConsPlusNormal"/>
        <w:spacing w:before="200"/>
        <w:ind w:firstLine="540"/>
        <w:jc w:val="both"/>
      </w:pPr>
      <w:r>
        <w:t>В ходе записи подробно фиксируются и указываются место и характер выявленного нарушения обязательных требований.</w:t>
      </w:r>
    </w:p>
    <w:p w:rsidR="009F0BEF" w:rsidRDefault="009F0BEF">
      <w:pPr>
        <w:pStyle w:val="ConsPlusNormal"/>
        <w:spacing w:before="200"/>
        <w:ind w:firstLine="540"/>
        <w:jc w:val="both"/>
      </w:pPr>
      <w: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9F0BEF" w:rsidRDefault="009F0BEF">
      <w:pPr>
        <w:pStyle w:val="ConsPlusNormal"/>
        <w:jc w:val="both"/>
      </w:pPr>
      <w:r>
        <w:t xml:space="preserve">(в ред. </w:t>
      </w:r>
      <w:hyperlink r:id="rId112">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34. </w:t>
      </w:r>
      <w:proofErr w:type="gramStart"/>
      <w:r>
        <w:t xml:space="preserve">Контрольные (надзорные) мероприятия, указанные в </w:t>
      </w:r>
      <w:hyperlink w:anchor="P217">
        <w:r>
          <w:rPr>
            <w:color w:val="0000FF"/>
          </w:rPr>
          <w:t>подпунктах "б"</w:t>
        </w:r>
      </w:hyperlink>
      <w:r>
        <w:t xml:space="preserve"> и </w:t>
      </w:r>
      <w:hyperlink w:anchor="P218">
        <w:r>
          <w:rPr>
            <w:color w:val="0000FF"/>
          </w:rPr>
          <w:t>"в" пункта 32</w:t>
        </w:r>
      </w:hyperlink>
      <w:r>
        <w:t xml:space="preserve"> настоящего Положения, проводятся Министерством на плановой и внеплановой основе (далее соответственно - плановые контрольные (надзорные) мероприятия, внеплановые контрольные (надзорные) мероприятия).</w:t>
      </w:r>
      <w:proofErr w:type="gramEnd"/>
    </w:p>
    <w:p w:rsidR="009F0BEF" w:rsidRDefault="009F0BEF">
      <w:pPr>
        <w:pStyle w:val="ConsPlusNormal"/>
        <w:jc w:val="both"/>
      </w:pPr>
      <w:r>
        <w:t>(</w:t>
      </w:r>
      <w:proofErr w:type="gramStart"/>
      <w:r>
        <w:t>в</w:t>
      </w:r>
      <w:proofErr w:type="gramEnd"/>
      <w:r>
        <w:t xml:space="preserve"> ред. </w:t>
      </w:r>
      <w:hyperlink r:id="rId113">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35.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Министерством и подлежащего согласованию с органами прокуратуры.</w:t>
      </w:r>
    </w:p>
    <w:p w:rsidR="009F0BEF" w:rsidRDefault="009F0BEF">
      <w:pPr>
        <w:pStyle w:val="ConsPlusNormal"/>
        <w:jc w:val="both"/>
      </w:pPr>
      <w:r>
        <w:t>(</w:t>
      </w:r>
      <w:proofErr w:type="gramStart"/>
      <w:r>
        <w:t>в</w:t>
      </w:r>
      <w:proofErr w:type="gramEnd"/>
      <w:r>
        <w:t xml:space="preserve"> ред. </w:t>
      </w:r>
      <w:hyperlink r:id="rId114">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36. Основанием для проведения плановых контрольных (надзорных) мероприятий является наступление сроков проведения плановых контрольных (надзорных) мероприятий, включенных в ежегодный план контрольных (надзорных) мероприятий.</w:t>
      </w:r>
    </w:p>
    <w:p w:rsidR="009F0BEF" w:rsidRDefault="009F0BEF">
      <w:pPr>
        <w:pStyle w:val="ConsPlusNormal"/>
        <w:spacing w:before="200"/>
        <w:ind w:firstLine="540"/>
        <w:jc w:val="both"/>
      </w:pPr>
      <w:r>
        <w:t xml:space="preserve">37. Формирование ежегодного плана контрольных (надзорных) мероприятий осуществляется в соответствии с </w:t>
      </w:r>
      <w:hyperlink r:id="rId115">
        <w:r>
          <w:rPr>
            <w:color w:val="0000FF"/>
          </w:rPr>
          <w:t>постановлением</w:t>
        </w:r>
      </w:hyperlink>
      <w:r>
        <w:t xml:space="preserve"> Правительства Российской Федерации от 31.12.2020 N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9F0BEF" w:rsidRDefault="009F0BEF">
      <w:pPr>
        <w:pStyle w:val="ConsPlusNormal"/>
        <w:spacing w:before="200"/>
        <w:ind w:firstLine="540"/>
        <w:jc w:val="both"/>
      </w:pPr>
      <w:r>
        <w:t>38. Плановые контрольные (надзорные) мероприятия в отношении объектов контроля (надзора), отнесенных к категориям среднего и низкого риска, не проводятся.</w:t>
      </w:r>
    </w:p>
    <w:p w:rsidR="009F0BEF" w:rsidRDefault="009F0BEF">
      <w:pPr>
        <w:pStyle w:val="ConsPlusNormal"/>
        <w:jc w:val="both"/>
      </w:pPr>
      <w:r>
        <w:t>(</w:t>
      </w:r>
      <w:proofErr w:type="gramStart"/>
      <w:r>
        <w:t>п</w:t>
      </w:r>
      <w:proofErr w:type="gramEnd"/>
      <w:r>
        <w:t xml:space="preserve">. 38 в ред. </w:t>
      </w:r>
      <w:hyperlink r:id="rId116">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t>39. Внеплановые контрольные (надзорные) мероприятия проводятся Министерством по следующим основаниям:</w:t>
      </w:r>
    </w:p>
    <w:p w:rsidR="009F0BEF" w:rsidRDefault="009F0BEF">
      <w:pPr>
        <w:pStyle w:val="ConsPlusNormal"/>
        <w:jc w:val="both"/>
      </w:pPr>
      <w:r>
        <w:t xml:space="preserve">(в ред. </w:t>
      </w:r>
      <w:hyperlink r:id="rId117">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bookmarkStart w:id="11" w:name="P242"/>
      <w:bookmarkEnd w:id="11"/>
      <w:r>
        <w:t xml:space="preserve">1) наличие у Министерства сведений о причинении вреда (ущерба) или об угрозе причинения вреда (ущерба) охраняемым законом ценностям (далее - сведения о причинении вреда (ущерба)) с учетом положений </w:t>
      </w:r>
      <w:hyperlink r:id="rId118">
        <w:r>
          <w:rPr>
            <w:color w:val="0000FF"/>
          </w:rPr>
          <w:t>статьи 60</w:t>
        </w:r>
      </w:hyperlink>
      <w:r>
        <w:t xml:space="preserve"> Федерального закона о контроле;</w:t>
      </w:r>
    </w:p>
    <w:p w:rsidR="009F0BEF" w:rsidRDefault="009F0BEF">
      <w:pPr>
        <w:pStyle w:val="ConsPlusNormal"/>
        <w:jc w:val="both"/>
      </w:pPr>
      <w:r>
        <w:t xml:space="preserve">(в ред. Постановлений Правительства </w:t>
      </w:r>
      <w:proofErr w:type="gramStart"/>
      <w:r>
        <w:t>Пензенской</w:t>
      </w:r>
      <w:proofErr w:type="gramEnd"/>
      <w:r>
        <w:t xml:space="preserve"> обл. от 16.03.2023 </w:t>
      </w:r>
      <w:hyperlink r:id="rId119">
        <w:r>
          <w:rPr>
            <w:color w:val="0000FF"/>
          </w:rPr>
          <w:t>N 175-пП</w:t>
        </w:r>
      </w:hyperlink>
      <w:r>
        <w:t xml:space="preserve">, от 21.07.2025 </w:t>
      </w:r>
      <w:hyperlink r:id="rId120">
        <w:r>
          <w:rPr>
            <w:color w:val="0000FF"/>
          </w:rPr>
          <w:t>N 665-пП</w:t>
        </w:r>
      </w:hyperlink>
      <w:r>
        <w:t>)</w:t>
      </w:r>
    </w:p>
    <w:p w:rsidR="009F0BEF" w:rsidRDefault="009F0BEF">
      <w:pPr>
        <w:pStyle w:val="ConsPlusNormal"/>
        <w:spacing w:before="200"/>
        <w:ind w:firstLine="540"/>
        <w:jc w:val="both"/>
      </w:pPr>
      <w:bookmarkStart w:id="12" w:name="P244"/>
      <w:bookmarkEnd w:id="12"/>
      <w:r>
        <w:lastRenderedPageBreak/>
        <w:t>2) поручение Президента Российской Федерации, поручение Правительства Российской Федерации о проведении проверки в отношении объекта контроля;</w:t>
      </w:r>
    </w:p>
    <w:p w:rsidR="009F0BEF" w:rsidRDefault="009F0BEF">
      <w:pPr>
        <w:pStyle w:val="ConsPlusNormal"/>
        <w:spacing w:before="200"/>
        <w:ind w:firstLine="540"/>
        <w:jc w:val="both"/>
      </w:pPr>
      <w:bookmarkStart w:id="13" w:name="P245"/>
      <w:bookmarkEnd w:id="13"/>
      <w:r>
        <w:t>3) требование прокурора о проведении проверки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9F0BEF" w:rsidRDefault="009F0BEF">
      <w:pPr>
        <w:pStyle w:val="ConsPlusNormal"/>
        <w:spacing w:before="200"/>
        <w:ind w:firstLine="540"/>
        <w:jc w:val="both"/>
      </w:pPr>
      <w:r>
        <w:t>4) истечение срока исполнения предписания Министерства об устранении выявленного нарушения обязательных требований;</w:t>
      </w:r>
    </w:p>
    <w:p w:rsidR="009F0BEF" w:rsidRDefault="009F0BEF">
      <w:pPr>
        <w:pStyle w:val="ConsPlusNormal"/>
        <w:jc w:val="both"/>
      </w:pPr>
      <w:r>
        <w:t xml:space="preserve">(в ред. </w:t>
      </w:r>
      <w:hyperlink r:id="rId121">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9F0BEF" w:rsidRDefault="009F0BEF">
      <w:pPr>
        <w:pStyle w:val="ConsPlusNormal"/>
        <w:jc w:val="both"/>
      </w:pPr>
      <w:r>
        <w:t xml:space="preserve">(пп. 5 </w:t>
      </w:r>
      <w:proofErr w:type="gramStart"/>
      <w:r>
        <w:t>введен</w:t>
      </w:r>
      <w:proofErr w:type="gramEnd"/>
      <w:r>
        <w:t xml:space="preserve"> </w:t>
      </w:r>
      <w:hyperlink r:id="rId122">
        <w:r>
          <w:rPr>
            <w:color w:val="0000FF"/>
          </w:rPr>
          <w:t>Постановлением</w:t>
        </w:r>
      </w:hyperlink>
      <w:r>
        <w:t xml:space="preserve"> Правительства Пензенской обл. от 21.07.2025 N 665-пП)</w:t>
      </w:r>
    </w:p>
    <w:p w:rsidR="009F0BEF" w:rsidRDefault="009F0BEF">
      <w:pPr>
        <w:pStyle w:val="ConsPlusNormal"/>
        <w:spacing w:before="200"/>
        <w:ind w:firstLine="540"/>
        <w:jc w:val="both"/>
      </w:pPr>
      <w:r>
        <w:t>6) уклонение контролируемого лица от проведения обязательного профилактического визита.</w:t>
      </w:r>
    </w:p>
    <w:p w:rsidR="009F0BEF" w:rsidRDefault="009F0BEF">
      <w:pPr>
        <w:pStyle w:val="ConsPlusNormal"/>
        <w:jc w:val="both"/>
      </w:pPr>
      <w:r>
        <w:t xml:space="preserve">(пп. 6 </w:t>
      </w:r>
      <w:proofErr w:type="gramStart"/>
      <w:r>
        <w:t>введен</w:t>
      </w:r>
      <w:proofErr w:type="gramEnd"/>
      <w:r>
        <w:t xml:space="preserve"> </w:t>
      </w:r>
      <w:hyperlink r:id="rId123">
        <w:r>
          <w:rPr>
            <w:color w:val="0000FF"/>
          </w:rPr>
          <w:t>Постановлением</w:t>
        </w:r>
      </w:hyperlink>
      <w:r>
        <w:t xml:space="preserve"> Правительства Пензенской обл. от 21.07.2025 N 665-пП)</w:t>
      </w:r>
    </w:p>
    <w:p w:rsidR="009F0BEF" w:rsidRDefault="009F0BEF">
      <w:pPr>
        <w:pStyle w:val="ConsPlusNormal"/>
        <w:spacing w:before="200"/>
        <w:ind w:firstLine="540"/>
        <w:jc w:val="both"/>
      </w:pPr>
      <w:r>
        <w:t>40. В целях оценки риска причинения вреда (ущерба) при принятии решения о проведении и выборе вида внепланового контрольного (надзорного) мероприятия Министерством применяются следующие индикаторы риска нарушения обязательных требований:</w:t>
      </w:r>
    </w:p>
    <w:p w:rsidR="009F0BEF" w:rsidRDefault="009F0BEF">
      <w:pPr>
        <w:pStyle w:val="ConsPlusNormal"/>
        <w:spacing w:before="200"/>
        <w:ind w:firstLine="540"/>
        <w:jc w:val="both"/>
      </w:pPr>
      <w:proofErr w:type="gramStart"/>
      <w:r>
        <w:t xml:space="preserve">1) непоступление в Министерство предложения контролируемого лица об установлении цен (тарифов) в регулируемых сферах деятельности в течение тридцати дней со дня истечения установленного законодательством срока для обращения с заявлением об установлении цен (тарифов) при отсутствии у Министерства сведений о прекращении осуществления контролируемым лицом регулируемых видов деятельности (применяется при осуществлении видов регионального государственного контроля, предусмотренных </w:t>
      </w:r>
      <w:hyperlink w:anchor="P76">
        <w:r>
          <w:rPr>
            <w:color w:val="0000FF"/>
          </w:rPr>
          <w:t>подпунктами 2</w:t>
        </w:r>
      </w:hyperlink>
      <w:r>
        <w:t xml:space="preserve"> - </w:t>
      </w:r>
      <w:hyperlink w:anchor="P78">
        <w:r>
          <w:rPr>
            <w:color w:val="0000FF"/>
          </w:rPr>
          <w:t>4</w:t>
        </w:r>
      </w:hyperlink>
      <w:r>
        <w:t xml:space="preserve">, </w:t>
      </w:r>
      <w:hyperlink w:anchor="P80">
        <w:r>
          <w:rPr>
            <w:color w:val="0000FF"/>
          </w:rPr>
          <w:t>6</w:t>
        </w:r>
      </w:hyperlink>
      <w:r>
        <w:t xml:space="preserve"> - </w:t>
      </w:r>
      <w:hyperlink w:anchor="P83">
        <w:r>
          <w:rPr>
            <w:color w:val="0000FF"/>
          </w:rPr>
          <w:t>9 пункта</w:t>
        </w:r>
        <w:proofErr w:type="gramEnd"/>
        <w:r>
          <w:rPr>
            <w:color w:val="0000FF"/>
          </w:rPr>
          <w:t xml:space="preserve"> </w:t>
        </w:r>
        <w:proofErr w:type="gramStart"/>
        <w:r>
          <w:rPr>
            <w:color w:val="0000FF"/>
          </w:rPr>
          <w:t>1</w:t>
        </w:r>
      </w:hyperlink>
      <w:r>
        <w:t xml:space="preserve"> настоящего Положения);</w:t>
      </w:r>
      <w:proofErr w:type="gramEnd"/>
    </w:p>
    <w:p w:rsidR="009F0BEF" w:rsidRDefault="009F0BEF">
      <w:pPr>
        <w:pStyle w:val="ConsPlusNormal"/>
        <w:jc w:val="both"/>
      </w:pPr>
      <w:r>
        <w:t xml:space="preserve">(в ред. </w:t>
      </w:r>
      <w:hyperlink r:id="rId124">
        <w:r>
          <w:rPr>
            <w:color w:val="0000FF"/>
          </w:rPr>
          <w:t>Постановления</w:t>
        </w:r>
      </w:hyperlink>
      <w:r>
        <w:t xml:space="preserve"> Правительства </w:t>
      </w:r>
      <w:proofErr w:type="gramStart"/>
      <w:r>
        <w:t>Пензенской</w:t>
      </w:r>
      <w:proofErr w:type="gramEnd"/>
      <w:r>
        <w:t xml:space="preserve"> обл. от 16.06.2023 N 500-пП)</w:t>
      </w:r>
    </w:p>
    <w:p w:rsidR="009F0BEF" w:rsidRDefault="009F0BEF">
      <w:pPr>
        <w:pStyle w:val="ConsPlusNormal"/>
        <w:spacing w:before="200"/>
        <w:ind w:firstLine="540"/>
        <w:jc w:val="both"/>
      </w:pPr>
      <w:proofErr w:type="gramStart"/>
      <w:r>
        <w:t>2) выявление Министерством при осуществлении наблюдения за соблюдением обязательных требований пяти и более фактов отсутствия в течение двух месяцев подряд на официальном сайте оператора технического осмотра в информационно-телекоммуникационной сети "Интернет", ссылка на который размещена на сайте Российского Союза Автостраховщиков (РСА) в разделе "Сведения из реестра операторов технического осмотра", информации об установленных оператором технического осмотра размерах платы за проведение технического осмотра</w:t>
      </w:r>
      <w:proofErr w:type="gramEnd"/>
      <w:r>
        <w:t xml:space="preserve"> транспортных средств, повторное проведение технического осмотра транспортных средств, выдачу дубликата диагностической карты (применяется при осуществлении вида регионального государственного контроля, предусмотренного </w:t>
      </w:r>
      <w:hyperlink w:anchor="P75">
        <w:r>
          <w:rPr>
            <w:color w:val="0000FF"/>
          </w:rPr>
          <w:t>подпунктом 1 пункта 1</w:t>
        </w:r>
      </w:hyperlink>
      <w:r>
        <w:t xml:space="preserve"> настоящего Положения).</w:t>
      </w:r>
    </w:p>
    <w:p w:rsidR="009F0BEF" w:rsidRDefault="009F0BEF">
      <w:pPr>
        <w:pStyle w:val="ConsPlusNormal"/>
        <w:jc w:val="both"/>
      </w:pPr>
      <w:r>
        <w:t xml:space="preserve">(пп. 2 в ред. </w:t>
      </w:r>
      <w:hyperlink r:id="rId125">
        <w:r>
          <w:rPr>
            <w:color w:val="0000FF"/>
          </w:rPr>
          <w:t>Постановления</w:t>
        </w:r>
      </w:hyperlink>
      <w:r>
        <w:t xml:space="preserve"> Правительства </w:t>
      </w:r>
      <w:proofErr w:type="gramStart"/>
      <w:r>
        <w:t>Пензенской</w:t>
      </w:r>
      <w:proofErr w:type="gramEnd"/>
      <w:r>
        <w:t xml:space="preserve"> обл. от 16.06.2023 N 500-пП)</w:t>
      </w:r>
    </w:p>
    <w:p w:rsidR="009F0BEF" w:rsidRDefault="009F0BEF">
      <w:pPr>
        <w:pStyle w:val="ConsPlusNormal"/>
        <w:spacing w:before="200"/>
        <w:ind w:firstLine="540"/>
        <w:jc w:val="both"/>
      </w:pPr>
      <w: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Министерства направляет Министру (первому заместителю Министра) мотивированное представление о проведении контрольного (надзорного) мероприятия.</w:t>
      </w:r>
    </w:p>
    <w:p w:rsidR="009F0BEF" w:rsidRDefault="009F0BEF">
      <w:pPr>
        <w:pStyle w:val="ConsPlusNormal"/>
        <w:jc w:val="both"/>
      </w:pPr>
      <w:r>
        <w:t xml:space="preserve">(абзац введен </w:t>
      </w:r>
      <w:hyperlink r:id="rId126">
        <w:r>
          <w:rPr>
            <w:color w:val="0000FF"/>
          </w:rPr>
          <w:t>Постановлением</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jc w:val="both"/>
      </w:pPr>
      <w:r>
        <w:t xml:space="preserve">(п. 40 в ред. </w:t>
      </w:r>
      <w:hyperlink r:id="rId127">
        <w:r>
          <w:rPr>
            <w:color w:val="0000FF"/>
          </w:rPr>
          <w:t>Постановления</w:t>
        </w:r>
      </w:hyperlink>
      <w:r>
        <w:t xml:space="preserve"> Правительства </w:t>
      </w:r>
      <w:proofErr w:type="gramStart"/>
      <w:r>
        <w:t>Пензенской</w:t>
      </w:r>
      <w:proofErr w:type="gramEnd"/>
      <w:r>
        <w:t xml:space="preserve"> обл. от 29.05.2023 N 422-пП)</w:t>
      </w:r>
    </w:p>
    <w:p w:rsidR="009F0BEF" w:rsidRDefault="009F0BEF">
      <w:pPr>
        <w:pStyle w:val="ConsPlusNormal"/>
        <w:spacing w:before="200"/>
        <w:ind w:firstLine="540"/>
        <w:jc w:val="both"/>
      </w:pPr>
      <w:r>
        <w:t>41. Сведения о причинении вреда (ущерба) или об угрозе причинения вреда (ущерба) охраняемым законом ценностям Министерство получает:</w:t>
      </w:r>
    </w:p>
    <w:p w:rsidR="009F0BEF" w:rsidRDefault="009F0BEF">
      <w:pPr>
        <w:pStyle w:val="ConsPlusNormal"/>
        <w:jc w:val="both"/>
      </w:pPr>
      <w:r>
        <w:t xml:space="preserve">(в ред. </w:t>
      </w:r>
      <w:hyperlink r:id="rId128">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9F0BEF" w:rsidRDefault="009F0BEF">
      <w:pPr>
        <w:pStyle w:val="ConsPlusNormal"/>
        <w:spacing w:before="200"/>
        <w:ind w:firstLine="540"/>
        <w:jc w:val="both"/>
      </w:pPr>
      <w:r>
        <w:t>2) при проведении контрольных (надзорных) мероприятий без взаимодействия посредством наблюдения за соблюдением обязательных требований;</w:t>
      </w:r>
    </w:p>
    <w:p w:rsidR="009F0BEF" w:rsidRDefault="009F0BEF">
      <w:pPr>
        <w:pStyle w:val="ConsPlusNormal"/>
        <w:jc w:val="both"/>
      </w:pPr>
      <w:r>
        <w:t xml:space="preserve">(в ред. </w:t>
      </w:r>
      <w:hyperlink r:id="rId129">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3) при проведении профилактического визита по инициативе контролируемого лица.</w:t>
      </w:r>
    </w:p>
    <w:p w:rsidR="009F0BEF" w:rsidRDefault="009F0BEF">
      <w:pPr>
        <w:pStyle w:val="ConsPlusNormal"/>
        <w:jc w:val="both"/>
      </w:pPr>
      <w:r>
        <w:lastRenderedPageBreak/>
        <w:t xml:space="preserve">(пп. 3 </w:t>
      </w:r>
      <w:proofErr w:type="gramStart"/>
      <w:r>
        <w:t>введен</w:t>
      </w:r>
      <w:proofErr w:type="gramEnd"/>
      <w:r>
        <w:t xml:space="preserve"> </w:t>
      </w:r>
      <w:hyperlink r:id="rId130">
        <w:r>
          <w:rPr>
            <w:color w:val="0000FF"/>
          </w:rPr>
          <w:t>Постановлением</w:t>
        </w:r>
      </w:hyperlink>
      <w:r>
        <w:t xml:space="preserve"> Правительства Пензенской обл. от 21.07.2025 N 665-пП)</w:t>
      </w:r>
    </w:p>
    <w:p w:rsidR="009F0BEF" w:rsidRDefault="009F0BEF">
      <w:pPr>
        <w:pStyle w:val="ConsPlusNormal"/>
        <w:spacing w:before="200"/>
        <w:ind w:firstLine="540"/>
        <w:jc w:val="both"/>
      </w:pPr>
      <w:r>
        <w:t>42. Должностное лицо Министерства проводит оценку достоверности поступивших сведений о причинении вреда (ущерба) и при необходимости:</w:t>
      </w:r>
    </w:p>
    <w:p w:rsidR="009F0BEF" w:rsidRDefault="009F0BEF">
      <w:pPr>
        <w:pStyle w:val="ConsPlusNormal"/>
        <w:jc w:val="both"/>
      </w:pPr>
      <w:r>
        <w:t xml:space="preserve">(в ред. </w:t>
      </w:r>
      <w:hyperlink r:id="rId131">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9F0BEF" w:rsidRDefault="009F0BEF">
      <w:pPr>
        <w:pStyle w:val="ConsPlusNormal"/>
        <w:spacing w:before="200"/>
        <w:ind w:firstLine="540"/>
        <w:jc w:val="both"/>
      </w:pPr>
      <w:r>
        <w:t>2) запрашивает у контролируемых лиц пояснения в отношении указанных сведений о причинении вреда (ущерба), однако представление таких пояснений и иных документов не является обязательным;</w:t>
      </w:r>
    </w:p>
    <w:p w:rsidR="009F0BEF" w:rsidRDefault="009F0BEF">
      <w:pPr>
        <w:pStyle w:val="ConsPlusNormal"/>
        <w:spacing w:before="200"/>
        <w:ind w:firstLine="540"/>
        <w:jc w:val="both"/>
      </w:pPr>
      <w:r>
        <w:t>3) обеспечивает, в том числе по приказу Министра, проведение контрольного (надзорного) мероприятия без взаимодействия посредством наблюдения за соблюдением обязательных требований.</w:t>
      </w:r>
    </w:p>
    <w:p w:rsidR="009F0BEF" w:rsidRDefault="009F0BEF">
      <w:pPr>
        <w:pStyle w:val="ConsPlusNormal"/>
        <w:jc w:val="both"/>
      </w:pPr>
      <w:r>
        <w:t xml:space="preserve">(в ред. </w:t>
      </w:r>
      <w:hyperlink r:id="rId132">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43. Решение о проведении контрольного (надзорного) мероприятия, предусматривающего взаимодействие с контролируемым лицом, по итогам рассмотрения сведений о причинении вреда (ущерба) или об угрозе причинения вреда (ущерба) охраняемым законом ценностям, принимается в порядке, предусмотренном </w:t>
      </w:r>
      <w:hyperlink r:id="rId133">
        <w:r>
          <w:rPr>
            <w:color w:val="0000FF"/>
          </w:rPr>
          <w:t>статьей 60</w:t>
        </w:r>
      </w:hyperlink>
      <w:r>
        <w:t xml:space="preserve"> Федерального закона о контроле.</w:t>
      </w:r>
    </w:p>
    <w:p w:rsidR="009F0BEF" w:rsidRDefault="009F0BEF">
      <w:pPr>
        <w:pStyle w:val="ConsPlusNormal"/>
        <w:jc w:val="both"/>
      </w:pPr>
      <w:r>
        <w:t>(</w:t>
      </w:r>
      <w:proofErr w:type="gramStart"/>
      <w:r>
        <w:t>п</w:t>
      </w:r>
      <w:proofErr w:type="gramEnd"/>
      <w:r>
        <w:t xml:space="preserve">. 43 в ред. </w:t>
      </w:r>
      <w:hyperlink r:id="rId134">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t xml:space="preserve">44. Проведение контрольных (надзорных) мероприятий, указанных в </w:t>
      </w:r>
      <w:hyperlink w:anchor="P217">
        <w:r>
          <w:rPr>
            <w:color w:val="0000FF"/>
          </w:rPr>
          <w:t>подпунктах "б"</w:t>
        </w:r>
      </w:hyperlink>
      <w:r>
        <w:t xml:space="preserve"> и </w:t>
      </w:r>
      <w:hyperlink w:anchor="P218">
        <w:r>
          <w:rPr>
            <w:color w:val="0000FF"/>
          </w:rPr>
          <w:t>"в" пункта 32</w:t>
        </w:r>
      </w:hyperlink>
      <w:r>
        <w:t xml:space="preserve"> настоящего Положения, оформляется решением Министра (первого заместителя Министра) с учетом положений </w:t>
      </w:r>
      <w:hyperlink r:id="rId135">
        <w:r>
          <w:rPr>
            <w:color w:val="0000FF"/>
          </w:rPr>
          <w:t>части 1 статьи 64</w:t>
        </w:r>
      </w:hyperlink>
      <w:r>
        <w:t xml:space="preserve"> Федерального закона о контроле.</w:t>
      </w:r>
    </w:p>
    <w:p w:rsidR="009F0BEF" w:rsidRDefault="009F0BEF">
      <w:pPr>
        <w:pStyle w:val="ConsPlusNormal"/>
        <w:jc w:val="both"/>
      </w:pPr>
      <w:r>
        <w:t>(</w:t>
      </w:r>
      <w:proofErr w:type="gramStart"/>
      <w:r>
        <w:t>в</w:t>
      </w:r>
      <w:proofErr w:type="gramEnd"/>
      <w:r>
        <w:t xml:space="preserve"> ред. </w:t>
      </w:r>
      <w:hyperlink r:id="rId136">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45.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9F0BEF" w:rsidRDefault="009F0BEF">
      <w:pPr>
        <w:pStyle w:val="ConsPlusNormal"/>
        <w:jc w:val="both"/>
      </w:pPr>
      <w:r>
        <w:t>(</w:t>
      </w:r>
      <w:proofErr w:type="gramStart"/>
      <w:r>
        <w:t>п</w:t>
      </w:r>
      <w:proofErr w:type="gramEnd"/>
      <w:r>
        <w:t xml:space="preserve">. 45 в ред. </w:t>
      </w:r>
      <w:hyperlink r:id="rId137">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t>46. В ходе проведения документарной проверки могут осуществляться следующие контрольные (надзорные) действия:</w:t>
      </w:r>
    </w:p>
    <w:p w:rsidR="009F0BEF" w:rsidRDefault="009F0BEF">
      <w:pPr>
        <w:pStyle w:val="ConsPlusNormal"/>
        <w:jc w:val="both"/>
      </w:pPr>
      <w:r>
        <w:t xml:space="preserve">(в ред. </w:t>
      </w:r>
      <w:hyperlink r:id="rId138">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1) получение письменных объяснений;</w:t>
      </w:r>
    </w:p>
    <w:p w:rsidR="009F0BEF" w:rsidRDefault="009F0BEF">
      <w:pPr>
        <w:pStyle w:val="ConsPlusNormal"/>
        <w:spacing w:before="200"/>
        <w:ind w:firstLine="540"/>
        <w:jc w:val="both"/>
      </w:pPr>
      <w:r>
        <w:t>2) истребование документов.</w:t>
      </w:r>
    </w:p>
    <w:p w:rsidR="009F0BEF" w:rsidRDefault="009F0BEF">
      <w:pPr>
        <w:pStyle w:val="ConsPlusNormal"/>
        <w:spacing w:before="200"/>
        <w:ind w:firstLine="540"/>
        <w:jc w:val="both"/>
      </w:pPr>
      <w:r>
        <w:t>47. Под получением письменных объяснений понимается контрольное (надзорное) действие, заключающееся в запросе должностным лицом Министерства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9F0BEF" w:rsidRDefault="009F0BEF">
      <w:pPr>
        <w:pStyle w:val="ConsPlusNormal"/>
        <w:jc w:val="both"/>
      </w:pPr>
      <w:r>
        <w:t>(</w:t>
      </w:r>
      <w:proofErr w:type="gramStart"/>
      <w:r>
        <w:t>в</w:t>
      </w:r>
      <w:proofErr w:type="gramEnd"/>
      <w:r>
        <w:t xml:space="preserve"> ред. </w:t>
      </w:r>
      <w:hyperlink r:id="rId139">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48. Объяснения оформляются путем составления письменного документа в свободной форме. Должностное лицо Министерства вправе собственноручно составить объяснения со слов должностных лиц или работников контролируемого лица, его представителей, свидетелей. В этом случае указанные лица знакомятся с объяснениями, при необходимости дополняют текст, делают отметку о том, что с их слов </w:t>
      </w:r>
      <w:proofErr w:type="gramStart"/>
      <w:r>
        <w:t>записано</w:t>
      </w:r>
      <w:proofErr w:type="gramEnd"/>
      <w:r>
        <w:t xml:space="preserve"> верно, и подписывают документ, указывая дату и место его составления.</w:t>
      </w:r>
    </w:p>
    <w:p w:rsidR="009F0BEF" w:rsidRDefault="009F0BEF">
      <w:pPr>
        <w:pStyle w:val="ConsPlusNormal"/>
        <w:jc w:val="both"/>
      </w:pPr>
      <w:r>
        <w:t>(</w:t>
      </w:r>
      <w:proofErr w:type="gramStart"/>
      <w:r>
        <w:t>в</w:t>
      </w:r>
      <w:proofErr w:type="gramEnd"/>
      <w:r>
        <w:t xml:space="preserve"> ред. </w:t>
      </w:r>
      <w:hyperlink r:id="rId140">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49. </w:t>
      </w:r>
      <w:proofErr w:type="gramStart"/>
      <w:r>
        <w:t xml:space="preserve">Под истребованием документов понимается контрольное (надзорное) действие, заключающееся в предъявлении (направлении) должностным лицом Министерства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w:t>
      </w:r>
      <w:r>
        <w:lastRenderedPageBreak/>
        <w:t>банков данных, а также носителей информации.</w:t>
      </w:r>
      <w:proofErr w:type="gramEnd"/>
    </w:p>
    <w:p w:rsidR="009F0BEF" w:rsidRDefault="009F0BEF">
      <w:pPr>
        <w:pStyle w:val="ConsPlusNormal"/>
        <w:jc w:val="both"/>
      </w:pPr>
      <w:r>
        <w:t>(</w:t>
      </w:r>
      <w:proofErr w:type="gramStart"/>
      <w:r>
        <w:t>в</w:t>
      </w:r>
      <w:proofErr w:type="gramEnd"/>
      <w:r>
        <w:t xml:space="preserve"> ред. </w:t>
      </w:r>
      <w:hyperlink r:id="rId141">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50. Истребуемые документы направляются в Министерство в форме электронного документа, подписанного усиленной квалифицированной электронной подписью лица, уполномоченного действовать от имени контролируемого лица, на указанный в запросе адрес электронной почты Министерства, либо иными указанными в запросе способами, в том числе на бумажном носителе. Контролируемое лицо </w:t>
      </w:r>
      <w:proofErr w:type="gramStart"/>
      <w:r>
        <w:t>предоставляет документы</w:t>
      </w:r>
      <w:proofErr w:type="gramEnd"/>
      <w:r>
        <w:t xml:space="preserve"> в Министерство на бумажном носителе лично или через представителя либо направляет по почте заказным письмом. На бумажном носителе представляются подлинники документов либо заверенные контролируемым лицом копии. По завершении проверки подлинники документов возвращаются контролируемому лицу.</w:t>
      </w:r>
    </w:p>
    <w:p w:rsidR="009F0BEF" w:rsidRDefault="009F0BEF">
      <w:pPr>
        <w:pStyle w:val="ConsPlusNormal"/>
        <w:jc w:val="both"/>
      </w:pPr>
      <w:r>
        <w:t>(</w:t>
      </w:r>
      <w:proofErr w:type="gramStart"/>
      <w:r>
        <w:t>в</w:t>
      </w:r>
      <w:proofErr w:type="gramEnd"/>
      <w:r>
        <w:t xml:space="preserve"> ред. </w:t>
      </w:r>
      <w:hyperlink r:id="rId142">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51. Документарная проверка проводится по месту нахождения Министерства. Предметом документарной проверки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Министерства.</w:t>
      </w:r>
    </w:p>
    <w:p w:rsidR="009F0BEF" w:rsidRDefault="009F0BEF">
      <w:pPr>
        <w:pStyle w:val="ConsPlusNormal"/>
        <w:jc w:val="both"/>
      </w:pPr>
      <w:r>
        <w:t>(</w:t>
      </w:r>
      <w:proofErr w:type="gramStart"/>
      <w:r>
        <w:t>в</w:t>
      </w:r>
      <w:proofErr w:type="gramEnd"/>
      <w:r>
        <w:t xml:space="preserve"> ред. </w:t>
      </w:r>
      <w:hyperlink r:id="rId143">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52. Срок проведения документарной проверки не может превышать десять рабочих дней. </w:t>
      </w:r>
      <w:proofErr w:type="gramStart"/>
      <w:r>
        <w:t>На период с момента направления Министерством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Министерство, а также период с момента направления контролируемому лицу информации Министерства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w:t>
      </w:r>
      <w:proofErr w:type="gramEnd"/>
      <w:r>
        <w:t xml:space="preserve"> </w:t>
      </w:r>
      <w:proofErr w:type="gramStart"/>
      <w:r>
        <w:t>у Министерства документах и (или) полученным при осуществлении регионального государственного контроля, и требования представить необходимые письменные объяснения до момента представления указанных письменных объяснений в Министерство исчисление срока проведения документарной проверки приостанавливается.</w:t>
      </w:r>
      <w:proofErr w:type="gramEnd"/>
    </w:p>
    <w:p w:rsidR="009F0BEF" w:rsidRDefault="009F0BEF">
      <w:pPr>
        <w:pStyle w:val="ConsPlusNormal"/>
        <w:jc w:val="both"/>
      </w:pPr>
      <w:r>
        <w:t xml:space="preserve">(п. 52 в ред. </w:t>
      </w:r>
      <w:hyperlink r:id="rId144">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53. Контролируемое лицо обязано направить в Министерство указанные в требовании документы либо необходимые письменные объяснения в течение десяти рабочих дней со дня получения данного требования.</w:t>
      </w:r>
    </w:p>
    <w:p w:rsidR="009F0BEF" w:rsidRDefault="009F0BEF">
      <w:pPr>
        <w:pStyle w:val="ConsPlusNormal"/>
        <w:jc w:val="both"/>
      </w:pPr>
      <w:r>
        <w:t>(</w:t>
      </w:r>
      <w:proofErr w:type="gramStart"/>
      <w:r>
        <w:t>в</w:t>
      </w:r>
      <w:proofErr w:type="gramEnd"/>
      <w:r>
        <w:t xml:space="preserve"> ред. Постановлений Правительства Пензенской обл. от 16.03.2023 </w:t>
      </w:r>
      <w:hyperlink r:id="rId145">
        <w:r>
          <w:rPr>
            <w:color w:val="0000FF"/>
          </w:rPr>
          <w:t>N 175-пП</w:t>
        </w:r>
      </w:hyperlink>
      <w:r>
        <w:t xml:space="preserve">, от 21.07.2025 </w:t>
      </w:r>
      <w:hyperlink r:id="rId146">
        <w:r>
          <w:rPr>
            <w:color w:val="0000FF"/>
          </w:rPr>
          <w:t>N 665-пП</w:t>
        </w:r>
      </w:hyperlink>
      <w:r>
        <w:t>)</w:t>
      </w:r>
    </w:p>
    <w:p w:rsidR="009F0BEF" w:rsidRDefault="009F0BEF">
      <w:pPr>
        <w:pStyle w:val="ConsPlusNormal"/>
        <w:spacing w:before="200"/>
        <w:ind w:firstLine="540"/>
        <w:jc w:val="both"/>
      </w:pPr>
      <w:r>
        <w:t xml:space="preserve">54. Внеплановая документарная проверка может проводиться только по согласованию с органами прокуратуры, за исключением случаев ее проведения в соответствии с </w:t>
      </w:r>
      <w:hyperlink w:anchor="P244">
        <w:r>
          <w:rPr>
            <w:color w:val="0000FF"/>
          </w:rPr>
          <w:t>подпунктами 2</w:t>
        </w:r>
      </w:hyperlink>
      <w:r>
        <w:t xml:space="preserve">, </w:t>
      </w:r>
      <w:hyperlink w:anchor="P245">
        <w:r>
          <w:rPr>
            <w:color w:val="0000FF"/>
          </w:rPr>
          <w:t>3 пункта 39</w:t>
        </w:r>
      </w:hyperlink>
      <w:r>
        <w:t xml:space="preserve"> настоящего Положения.</w:t>
      </w:r>
    </w:p>
    <w:p w:rsidR="009F0BEF" w:rsidRDefault="009F0BEF">
      <w:pPr>
        <w:pStyle w:val="ConsPlusNormal"/>
        <w:jc w:val="both"/>
      </w:pPr>
      <w:r>
        <w:t xml:space="preserve">(п. 54 в ред. </w:t>
      </w:r>
      <w:hyperlink r:id="rId147">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 xml:space="preserve">55. </w:t>
      </w:r>
      <w:proofErr w:type="gramStart"/>
      <w: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в случае, если не представляется возможным удостовериться в полноте и достоверности сведений, которые содержатся в находящихся в распоряжении Министерства или в запрашиваемых им документах и объяснениях контролируемого лица.</w:t>
      </w:r>
      <w:proofErr w:type="gramEnd"/>
    </w:p>
    <w:p w:rsidR="009F0BEF" w:rsidRDefault="009F0BEF">
      <w:pPr>
        <w:pStyle w:val="ConsPlusNormal"/>
        <w:jc w:val="both"/>
      </w:pPr>
      <w:r>
        <w:t>(</w:t>
      </w:r>
      <w:proofErr w:type="gramStart"/>
      <w:r>
        <w:t>в</w:t>
      </w:r>
      <w:proofErr w:type="gramEnd"/>
      <w:r>
        <w:t xml:space="preserve"> ред. </w:t>
      </w:r>
      <w:hyperlink r:id="rId148">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F0BEF" w:rsidRDefault="009F0BEF">
      <w:pPr>
        <w:pStyle w:val="ConsPlusNormal"/>
        <w:jc w:val="both"/>
      </w:pPr>
      <w:r>
        <w:t xml:space="preserve">(абзац введен </w:t>
      </w:r>
      <w:hyperlink r:id="rId149">
        <w:r>
          <w:rPr>
            <w:color w:val="0000FF"/>
          </w:rPr>
          <w:t>Постановлением</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 xml:space="preserve">56. О проведении выездной проверки контролируемое лицо уведомляется путем направления копии решения Министерства о проведении проверки не </w:t>
      </w:r>
      <w:proofErr w:type="gramStart"/>
      <w:r>
        <w:t>позднее</w:t>
      </w:r>
      <w:proofErr w:type="gramEnd"/>
      <w:r>
        <w:t xml:space="preserve"> чем за двадцать четыре часа до ее начала в порядке, предусмотренном </w:t>
      </w:r>
      <w:hyperlink r:id="rId150">
        <w:r>
          <w:rPr>
            <w:color w:val="0000FF"/>
          </w:rPr>
          <w:t>статьей 21</w:t>
        </w:r>
      </w:hyperlink>
      <w:r>
        <w:t xml:space="preserve"> Федерального закона о контроле, за исключением случая, предусмотренного </w:t>
      </w:r>
      <w:hyperlink w:anchor="P304">
        <w:r>
          <w:rPr>
            <w:color w:val="0000FF"/>
          </w:rPr>
          <w:t>абзацем вторым</w:t>
        </w:r>
      </w:hyperlink>
      <w:r>
        <w:t xml:space="preserve"> настоящего пункта.</w:t>
      </w:r>
    </w:p>
    <w:p w:rsidR="009F0BEF" w:rsidRDefault="009F0BEF">
      <w:pPr>
        <w:pStyle w:val="ConsPlusNormal"/>
        <w:spacing w:before="200"/>
        <w:ind w:firstLine="540"/>
        <w:jc w:val="both"/>
      </w:pPr>
      <w:bookmarkStart w:id="14" w:name="P304"/>
      <w:bookmarkEnd w:id="14"/>
      <w:proofErr w:type="gramStart"/>
      <w:r>
        <w:t xml:space="preserve">В случае, указанном в </w:t>
      </w:r>
      <w:hyperlink r:id="rId151">
        <w:r>
          <w:rPr>
            <w:color w:val="0000FF"/>
          </w:rPr>
          <w:t>части 10 статьи 65</w:t>
        </w:r>
      </w:hyperlink>
      <w:r>
        <w:t xml:space="preserve"> Федерального закона о контроле, должностное лицо Министерства вправе не позднее трех месяцев с даты составления акта о невозможности </w:t>
      </w:r>
      <w:r>
        <w:lastRenderedPageBreak/>
        <w:t>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roofErr w:type="gramEnd"/>
    </w:p>
    <w:p w:rsidR="009F0BEF" w:rsidRDefault="009F0BEF">
      <w:pPr>
        <w:pStyle w:val="ConsPlusNormal"/>
        <w:jc w:val="both"/>
      </w:pPr>
      <w:r>
        <w:t xml:space="preserve">(п. 56 в ред. </w:t>
      </w:r>
      <w:hyperlink r:id="rId152">
        <w:r>
          <w:rPr>
            <w:color w:val="0000FF"/>
          </w:rPr>
          <w:t>Постановления</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57.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rsidR="009F0BEF" w:rsidRDefault="009F0BEF">
      <w:pPr>
        <w:pStyle w:val="ConsPlusNormal"/>
        <w:spacing w:before="200"/>
        <w:ind w:firstLine="540"/>
        <w:jc w:val="both"/>
      </w:pPr>
      <w:r>
        <w:t>Выездная проверка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9F0BEF" w:rsidRDefault="009F0BEF">
      <w:pPr>
        <w:pStyle w:val="ConsPlusNormal"/>
        <w:jc w:val="both"/>
      </w:pPr>
      <w:r>
        <w:t>(</w:t>
      </w:r>
      <w:proofErr w:type="gramStart"/>
      <w:r>
        <w:t>а</w:t>
      </w:r>
      <w:proofErr w:type="gramEnd"/>
      <w:r>
        <w:t xml:space="preserve">бзац введен </w:t>
      </w:r>
      <w:hyperlink r:id="rId153">
        <w:r>
          <w:rPr>
            <w:color w:val="0000FF"/>
          </w:rPr>
          <w:t>Постановлением</w:t>
        </w:r>
      </w:hyperlink>
      <w:r>
        <w:t xml:space="preserve"> Правительства Пензенской обл. от 17.12.2025 N 1087-пП)</w:t>
      </w:r>
    </w:p>
    <w:p w:rsidR="009F0BEF" w:rsidRDefault="009F0BEF">
      <w:pPr>
        <w:pStyle w:val="ConsPlusNormal"/>
        <w:spacing w:before="200"/>
        <w:ind w:firstLine="540"/>
        <w:jc w:val="both"/>
      </w:pPr>
      <w:r>
        <w:t>58.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но не более 10 рабочих дней.</w:t>
      </w:r>
    </w:p>
    <w:p w:rsidR="009F0BEF" w:rsidRDefault="009F0BEF">
      <w:pPr>
        <w:pStyle w:val="ConsPlusNormal"/>
        <w:spacing w:before="200"/>
        <w:ind w:firstLine="540"/>
        <w:jc w:val="both"/>
      </w:pPr>
      <w:r>
        <w:t>59. В ходе проведения выездной проверки осуществляются следующие контрольные (надзорные) действия:</w:t>
      </w:r>
    </w:p>
    <w:p w:rsidR="009F0BEF" w:rsidRDefault="009F0BEF">
      <w:pPr>
        <w:pStyle w:val="ConsPlusNormal"/>
        <w:spacing w:before="200"/>
        <w:ind w:firstLine="540"/>
        <w:jc w:val="both"/>
      </w:pPr>
      <w:r>
        <w:t xml:space="preserve">а) осмотр, осуществляемый в соответствии со </w:t>
      </w:r>
      <w:hyperlink r:id="rId154">
        <w:r>
          <w:rPr>
            <w:color w:val="0000FF"/>
          </w:rPr>
          <w:t>статьей 76</w:t>
        </w:r>
      </w:hyperlink>
      <w:r>
        <w:t xml:space="preserve"> Федерального закона о контроле;</w:t>
      </w:r>
    </w:p>
    <w:p w:rsidR="009F0BEF" w:rsidRDefault="009F0BEF">
      <w:pPr>
        <w:pStyle w:val="ConsPlusNormal"/>
        <w:jc w:val="both"/>
      </w:pPr>
      <w:r>
        <w:t xml:space="preserve">(пп. "а" в ред. </w:t>
      </w:r>
      <w:hyperlink r:id="rId155">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б) получение письменных объяснений;</w:t>
      </w:r>
    </w:p>
    <w:p w:rsidR="009F0BEF" w:rsidRDefault="009F0BEF">
      <w:pPr>
        <w:pStyle w:val="ConsPlusNormal"/>
        <w:spacing w:before="200"/>
        <w:ind w:firstLine="540"/>
        <w:jc w:val="both"/>
      </w:pPr>
      <w:r>
        <w:t>в) истребование документов;</w:t>
      </w:r>
    </w:p>
    <w:p w:rsidR="009F0BEF" w:rsidRDefault="009F0BEF">
      <w:pPr>
        <w:pStyle w:val="ConsPlusNormal"/>
        <w:spacing w:before="200"/>
        <w:ind w:firstLine="540"/>
        <w:jc w:val="both"/>
      </w:pPr>
      <w:r>
        <w:t xml:space="preserve">г) экспертиза, осуществляемая в соответствии со </w:t>
      </w:r>
      <w:hyperlink r:id="rId156">
        <w:r>
          <w:rPr>
            <w:color w:val="0000FF"/>
          </w:rPr>
          <w:t>статьей 84</w:t>
        </w:r>
      </w:hyperlink>
      <w:r>
        <w:t xml:space="preserve"> Федерального закона о контроле.</w:t>
      </w:r>
    </w:p>
    <w:p w:rsidR="009F0BEF" w:rsidRDefault="009F0BEF">
      <w:pPr>
        <w:pStyle w:val="ConsPlusNormal"/>
        <w:jc w:val="both"/>
      </w:pPr>
      <w:r>
        <w:t xml:space="preserve">(пп. "г" в ред. </w:t>
      </w:r>
      <w:hyperlink r:id="rId157">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60. При проведении выездной проверки присутствие руководителя, иного должностного лица или уполномоченного представителя контролируемого лица обязательно.</w:t>
      </w:r>
    </w:p>
    <w:p w:rsidR="009F0BEF" w:rsidRDefault="009F0BEF">
      <w:pPr>
        <w:pStyle w:val="ConsPlusNormal"/>
        <w:spacing w:before="200"/>
        <w:ind w:firstLine="540"/>
        <w:jc w:val="both"/>
      </w:pPr>
      <w:r>
        <w:t xml:space="preserve">Абзац утратил силу. - </w:t>
      </w:r>
      <w:hyperlink r:id="rId158">
        <w:r>
          <w:rPr>
            <w:color w:val="0000FF"/>
          </w:rPr>
          <w:t>Постановление</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 xml:space="preserve">61. В случае принятия Министерством решения о проведении внеплановой выездной проверки на основании </w:t>
      </w:r>
      <w:hyperlink w:anchor="P242">
        <w:r>
          <w:rPr>
            <w:color w:val="0000FF"/>
          </w:rPr>
          <w:t>подпункта 1 пункта 39</w:t>
        </w:r>
      </w:hyperlink>
      <w:r>
        <w:t xml:space="preserve"> настоящего Положения проверка проводится после согласования с прокуратурой.</w:t>
      </w:r>
    </w:p>
    <w:p w:rsidR="009F0BEF" w:rsidRDefault="009F0BEF">
      <w:pPr>
        <w:pStyle w:val="ConsPlusNormal"/>
        <w:jc w:val="both"/>
      </w:pPr>
      <w:r>
        <w:t>(</w:t>
      </w:r>
      <w:proofErr w:type="gramStart"/>
      <w:r>
        <w:t>в</w:t>
      </w:r>
      <w:proofErr w:type="gramEnd"/>
      <w:r>
        <w:t xml:space="preserve"> ред. </w:t>
      </w:r>
      <w:hyperlink r:id="rId159">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62. Индивидуальный предприниматель, являющийся контролируемым лицом, вправе представить в Министерство информацию о невозможности присутствия при проведении контрольного (надзорного) мероприятия в случаях:</w:t>
      </w:r>
    </w:p>
    <w:p w:rsidR="009F0BEF" w:rsidRDefault="009F0BEF">
      <w:pPr>
        <w:pStyle w:val="ConsPlusNormal"/>
        <w:jc w:val="both"/>
      </w:pPr>
      <w:r>
        <w:t xml:space="preserve">(в ред. </w:t>
      </w:r>
      <w:hyperlink r:id="rId160">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1) заболевания, связанного с утратой трудоспособности;</w:t>
      </w:r>
    </w:p>
    <w:p w:rsidR="009F0BEF" w:rsidRDefault="009F0BEF">
      <w:pPr>
        <w:pStyle w:val="ConsPlusNormal"/>
        <w:spacing w:before="200"/>
        <w:ind w:firstLine="540"/>
        <w:jc w:val="both"/>
      </w:pPr>
      <w:r>
        <w:t>2) препятствия, возникшего в результате действия непреодолимой силы.</w:t>
      </w:r>
    </w:p>
    <w:p w:rsidR="009F0BEF" w:rsidRDefault="009F0BEF">
      <w:pPr>
        <w:pStyle w:val="ConsPlusNormal"/>
        <w:spacing w:before="200"/>
        <w:ind w:firstLine="540"/>
        <w:jc w:val="both"/>
      </w:pPr>
      <w:r>
        <w:t>По результатам рассмотрения указанной информации проведение контрольного (надзорного) мероприятия переносится Министерством на срок, необходимый для устранения обстоятельств, послуживших поводом для обращения индивидуального предпринимателя.</w:t>
      </w:r>
    </w:p>
    <w:p w:rsidR="009F0BEF" w:rsidRDefault="009F0BEF">
      <w:pPr>
        <w:pStyle w:val="ConsPlusNormal"/>
        <w:jc w:val="both"/>
      </w:pPr>
      <w:r>
        <w:t xml:space="preserve">(в ред. </w:t>
      </w:r>
      <w:hyperlink r:id="rId161">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r>
        <w:t>63. Министерство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 (далее - проверочные листы).</w:t>
      </w:r>
    </w:p>
    <w:p w:rsidR="009F0BEF" w:rsidRDefault="009F0BEF">
      <w:pPr>
        <w:pStyle w:val="ConsPlusNormal"/>
        <w:jc w:val="both"/>
      </w:pPr>
      <w:r>
        <w:t>(</w:t>
      </w:r>
      <w:proofErr w:type="gramStart"/>
      <w:r>
        <w:t>в</w:t>
      </w:r>
      <w:proofErr w:type="gramEnd"/>
      <w:r>
        <w:t xml:space="preserve"> ред. </w:t>
      </w:r>
      <w:hyperlink r:id="rId162">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bookmarkStart w:id="15" w:name="P329"/>
      <w:bookmarkEnd w:id="15"/>
      <w:r>
        <w:lastRenderedPageBreak/>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9F0BEF" w:rsidRDefault="009F0BEF">
      <w:pPr>
        <w:pStyle w:val="ConsPlusNormal"/>
        <w:ind w:firstLine="540"/>
        <w:jc w:val="both"/>
      </w:pPr>
    </w:p>
    <w:p w:rsidR="009F0BEF" w:rsidRDefault="009F0BEF">
      <w:pPr>
        <w:pStyle w:val="ConsPlusTitle"/>
        <w:jc w:val="center"/>
        <w:outlineLvl w:val="1"/>
      </w:pPr>
      <w:r>
        <w:t>V. Результаты контрольного (надзорного) мероприятия</w:t>
      </w:r>
    </w:p>
    <w:p w:rsidR="009F0BEF" w:rsidRDefault="009F0BEF">
      <w:pPr>
        <w:pStyle w:val="ConsPlusNormal"/>
        <w:ind w:firstLine="540"/>
        <w:jc w:val="both"/>
      </w:pPr>
    </w:p>
    <w:p w:rsidR="009F0BEF" w:rsidRDefault="009F0BEF">
      <w:pPr>
        <w:pStyle w:val="ConsPlusNormal"/>
        <w:ind w:firstLine="540"/>
        <w:jc w:val="both"/>
      </w:pPr>
      <w:r>
        <w:t xml:space="preserve">64. Результаты контрольного (надзорного) мероприятия оформляются в порядке, предусмотренном положениями </w:t>
      </w:r>
      <w:hyperlink r:id="rId163">
        <w:r>
          <w:rPr>
            <w:color w:val="0000FF"/>
          </w:rPr>
          <w:t>главы 16</w:t>
        </w:r>
      </w:hyperlink>
      <w:r>
        <w:t xml:space="preserve"> Федерального закона о контроле.</w:t>
      </w:r>
    </w:p>
    <w:p w:rsidR="009F0BEF" w:rsidRDefault="009F0BEF">
      <w:pPr>
        <w:pStyle w:val="ConsPlusNormal"/>
        <w:spacing w:before="200"/>
        <w:ind w:firstLine="540"/>
        <w:jc w:val="both"/>
      </w:pPr>
      <w:r>
        <w:t>По результатам проведения контрольного (надзорного) мероприятия без взаимодействия акт составляется в случае:</w:t>
      </w:r>
    </w:p>
    <w:p w:rsidR="009F0BEF" w:rsidRDefault="009F0BEF">
      <w:pPr>
        <w:pStyle w:val="ConsPlusNormal"/>
        <w:spacing w:before="200"/>
        <w:ind w:firstLine="540"/>
        <w:jc w:val="both"/>
      </w:pPr>
      <w:r>
        <w:t>- выявления нарушений обязательных требований;</w:t>
      </w:r>
    </w:p>
    <w:p w:rsidR="009F0BEF" w:rsidRDefault="009F0BEF">
      <w:pPr>
        <w:pStyle w:val="ConsPlusNormal"/>
        <w:spacing w:before="200"/>
        <w:ind w:firstLine="540"/>
        <w:jc w:val="both"/>
      </w:pPr>
      <w:r>
        <w:t>-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9F0BEF" w:rsidRDefault="009F0BEF">
      <w:pPr>
        <w:pStyle w:val="ConsPlusNormal"/>
        <w:jc w:val="both"/>
      </w:pPr>
      <w:r>
        <w:t xml:space="preserve">(абзац введен </w:t>
      </w:r>
      <w:hyperlink r:id="rId164">
        <w:r>
          <w:rPr>
            <w:color w:val="0000FF"/>
          </w:rPr>
          <w:t>Постановлением</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 xml:space="preserve">65.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w:t>
      </w:r>
      <w:hyperlink r:id="rId165">
        <w:r>
          <w:rPr>
            <w:color w:val="0000FF"/>
          </w:rPr>
          <w:t>статьями 39</w:t>
        </w:r>
      </w:hyperlink>
      <w:r>
        <w:t xml:space="preserve"> - </w:t>
      </w:r>
      <w:hyperlink r:id="rId166">
        <w:r>
          <w:rPr>
            <w:color w:val="0000FF"/>
          </w:rPr>
          <w:t>43</w:t>
        </w:r>
      </w:hyperlink>
      <w:r>
        <w:t xml:space="preserve"> Федерального закона о контроле.</w:t>
      </w:r>
    </w:p>
    <w:p w:rsidR="009F0BEF" w:rsidRDefault="009F0BEF">
      <w:pPr>
        <w:pStyle w:val="ConsPlusNormal"/>
        <w:spacing w:before="200"/>
        <w:ind w:firstLine="540"/>
        <w:jc w:val="both"/>
      </w:pPr>
      <w:r>
        <w:t>66. Сведения о результатах проведенной проверки Министерством вносятся в единый реестр контрольных (надзорных) мероприятий.</w:t>
      </w:r>
    </w:p>
    <w:p w:rsidR="009F0BEF" w:rsidRDefault="009F0BEF">
      <w:pPr>
        <w:pStyle w:val="ConsPlusNormal"/>
        <w:jc w:val="both"/>
      </w:pPr>
      <w:r>
        <w:t>(</w:t>
      </w:r>
      <w:proofErr w:type="gramStart"/>
      <w:r>
        <w:t>в</w:t>
      </w:r>
      <w:proofErr w:type="gramEnd"/>
      <w:r>
        <w:t xml:space="preserve"> ред. </w:t>
      </w:r>
      <w:hyperlink r:id="rId167">
        <w:r>
          <w:rPr>
            <w:color w:val="0000FF"/>
          </w:rPr>
          <w:t>Постановления</w:t>
        </w:r>
      </w:hyperlink>
      <w:r>
        <w:t xml:space="preserve"> Правительства Пензенской обл. от 16.03.2023 N 175-пП)</w:t>
      </w:r>
    </w:p>
    <w:p w:rsidR="009F0BEF" w:rsidRDefault="009F0BEF">
      <w:pPr>
        <w:pStyle w:val="ConsPlusNormal"/>
        <w:spacing w:before="200"/>
        <w:ind w:firstLine="540"/>
        <w:jc w:val="both"/>
      </w:pPr>
      <w:r>
        <w:t xml:space="preserve">67. Предписание об устранении выявленных нарушений с указанием разумных сроков их исполнения, предусмотренное </w:t>
      </w:r>
      <w:hyperlink r:id="rId168">
        <w:r>
          <w:rPr>
            <w:color w:val="0000FF"/>
          </w:rPr>
          <w:t>пунктом 1 части 2 статьи 90</w:t>
        </w:r>
      </w:hyperlink>
      <w:r>
        <w:t xml:space="preserve"> Федерального закона о контроле, выдается Министром (первым заместителем Министра) в соответствии с положениями </w:t>
      </w:r>
      <w:hyperlink r:id="rId169">
        <w:r>
          <w:rPr>
            <w:color w:val="0000FF"/>
          </w:rPr>
          <w:t>главы 16</w:t>
        </w:r>
      </w:hyperlink>
      <w:r>
        <w:t xml:space="preserve"> Федерального закона о контроле.</w:t>
      </w:r>
    </w:p>
    <w:p w:rsidR="009F0BEF" w:rsidRDefault="009F0BEF">
      <w:pPr>
        <w:pStyle w:val="ConsPlusNormal"/>
        <w:jc w:val="both"/>
      </w:pPr>
      <w:r>
        <w:t>(</w:t>
      </w:r>
      <w:proofErr w:type="gramStart"/>
      <w:r>
        <w:t>в</w:t>
      </w:r>
      <w:proofErr w:type="gramEnd"/>
      <w:r>
        <w:t xml:space="preserve"> ред. </w:t>
      </w:r>
      <w:hyperlink r:id="rId170">
        <w:r>
          <w:rPr>
            <w:color w:val="0000FF"/>
          </w:rPr>
          <w:t>Постановления</w:t>
        </w:r>
      </w:hyperlink>
      <w:r>
        <w:t xml:space="preserve"> Правительства Пензенской обл. от 16.03.2023 N 175-пП)</w:t>
      </w:r>
    </w:p>
    <w:p w:rsidR="009F0BEF" w:rsidRDefault="009F0BEF">
      <w:pPr>
        <w:pStyle w:val="ConsPlusNormal"/>
        <w:ind w:firstLine="540"/>
        <w:jc w:val="both"/>
      </w:pPr>
    </w:p>
    <w:p w:rsidR="009F0BEF" w:rsidRDefault="009F0BEF">
      <w:pPr>
        <w:pStyle w:val="ConsPlusTitle"/>
        <w:jc w:val="center"/>
        <w:outlineLvl w:val="1"/>
      </w:pPr>
      <w:r>
        <w:t>VI. Досудебный порядок подачи жалобы</w:t>
      </w:r>
    </w:p>
    <w:p w:rsidR="009F0BEF" w:rsidRDefault="009F0BEF">
      <w:pPr>
        <w:pStyle w:val="ConsPlusNormal"/>
        <w:ind w:firstLine="540"/>
        <w:jc w:val="both"/>
      </w:pPr>
    </w:p>
    <w:p w:rsidR="009F0BEF" w:rsidRDefault="009F0BEF">
      <w:pPr>
        <w:pStyle w:val="ConsPlusNormal"/>
        <w:ind w:firstLine="540"/>
        <w:jc w:val="both"/>
      </w:pPr>
      <w:r>
        <w:t xml:space="preserve">68. Решения Министерства, действия (бездействие) должностных лиц, уполномоченных на осуществление регионального государственного контроля, могут быть обжалованы в досудебном (внесудебном) порядке в соответствии со </w:t>
      </w:r>
      <w:hyperlink r:id="rId171">
        <w:r>
          <w:rPr>
            <w:color w:val="0000FF"/>
          </w:rPr>
          <w:t>статьей 40</w:t>
        </w:r>
      </w:hyperlink>
      <w:r>
        <w:t xml:space="preserve"> Федерального закона о контроле.</w:t>
      </w:r>
    </w:p>
    <w:p w:rsidR="009F0BEF" w:rsidRDefault="009F0BEF">
      <w:pPr>
        <w:pStyle w:val="ConsPlusNormal"/>
        <w:spacing w:before="200"/>
        <w:ind w:firstLine="540"/>
        <w:jc w:val="both"/>
      </w:pPr>
      <w:r>
        <w:t>Жалоба на решение Министерства, действия (бездействия) его должностных лиц рассматривается Министром. Жалоба на решения, действия (бездействие) Министра рассматривается Министром.</w:t>
      </w:r>
    </w:p>
    <w:p w:rsidR="009F0BEF" w:rsidRDefault="009F0BEF">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Правительства Пензенской обл. от 21.07.2025 N 665-пП)</w:t>
      </w:r>
    </w:p>
    <w:p w:rsidR="009F0BEF" w:rsidRDefault="009F0BEF">
      <w:pPr>
        <w:pStyle w:val="ConsPlusNormal"/>
        <w:spacing w:before="200"/>
        <w:ind w:firstLine="540"/>
        <w:jc w:val="both"/>
      </w:pPr>
      <w:r>
        <w:t xml:space="preserve">Форма и содержание жалобы установлены </w:t>
      </w:r>
      <w:hyperlink r:id="rId173">
        <w:r>
          <w:rPr>
            <w:color w:val="0000FF"/>
          </w:rPr>
          <w:t>статьей 41</w:t>
        </w:r>
      </w:hyperlink>
      <w:r>
        <w:t xml:space="preserve"> Федерального закона о контроле.</w:t>
      </w:r>
    </w:p>
    <w:p w:rsidR="009F0BEF" w:rsidRDefault="009F0BEF">
      <w:pPr>
        <w:pStyle w:val="ConsPlusNormal"/>
        <w:spacing w:before="200"/>
        <w:ind w:firstLine="540"/>
        <w:jc w:val="both"/>
      </w:pPr>
      <w:r>
        <w:t xml:space="preserve">Жалоба рассматривается уполномоченным на рассмотрение жалобы должностным лицом в порядке, установленном </w:t>
      </w:r>
      <w:hyperlink r:id="rId174">
        <w:r>
          <w:rPr>
            <w:color w:val="0000FF"/>
          </w:rPr>
          <w:t>статьей 43</w:t>
        </w:r>
      </w:hyperlink>
      <w:r>
        <w:t xml:space="preserve"> Федерального закона о контроле.</w:t>
      </w:r>
    </w:p>
    <w:p w:rsidR="009F0BEF" w:rsidRDefault="009F0BEF">
      <w:pPr>
        <w:pStyle w:val="ConsPlusNormal"/>
        <w:spacing w:before="200"/>
        <w:ind w:firstLine="540"/>
        <w:jc w:val="both"/>
      </w:pPr>
      <w:r>
        <w:t xml:space="preserve">Рассмотрение жалобы, связанной со сведениями и документами, составляющими государственную или иную охраняемую законом тайну, осуществляется в порядке и сроки, установленные </w:t>
      </w:r>
      <w:hyperlink r:id="rId175">
        <w:r>
          <w:rPr>
            <w:color w:val="0000FF"/>
          </w:rPr>
          <w:t>статьей 43</w:t>
        </w:r>
      </w:hyperlink>
      <w:r>
        <w:t xml:space="preserve"> Федерального закона о контроле, с соблюдением требований законодательства Российской Федерации о государственной и иной охраняемой законом тайне.</w:t>
      </w:r>
    </w:p>
    <w:p w:rsidR="009F0BEF" w:rsidRDefault="009F0BEF">
      <w:pPr>
        <w:pStyle w:val="ConsPlusNormal"/>
        <w:jc w:val="both"/>
      </w:pPr>
      <w:r>
        <w:t xml:space="preserve">(абзац введен </w:t>
      </w:r>
      <w:hyperlink r:id="rId176">
        <w:r>
          <w:rPr>
            <w:color w:val="0000FF"/>
          </w:rPr>
          <w:t>Постановлением</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spacing w:before="200"/>
        <w:ind w:firstLine="540"/>
        <w:jc w:val="both"/>
      </w:pPr>
      <w:r>
        <w:t>При рассмотрении жалобы, связанной со сведениями и документами, составляющими государственную или иную охраняемую законом тайну, информирование контролируемых лиц о принимаемых должностными лицами Министерства решениях, обмен документами и сведениями с контролируемыми лицами осуществляется на бумажном носителе.</w:t>
      </w:r>
    </w:p>
    <w:p w:rsidR="009F0BEF" w:rsidRDefault="009F0BEF">
      <w:pPr>
        <w:pStyle w:val="ConsPlusNormal"/>
        <w:jc w:val="both"/>
      </w:pPr>
      <w:r>
        <w:t xml:space="preserve">(абзац введен </w:t>
      </w:r>
      <w:hyperlink r:id="rId177">
        <w:r>
          <w:rPr>
            <w:color w:val="0000FF"/>
          </w:rPr>
          <w:t>Постановлением</w:t>
        </w:r>
      </w:hyperlink>
      <w:r>
        <w:t xml:space="preserve"> Правительства </w:t>
      </w:r>
      <w:proofErr w:type="gramStart"/>
      <w:r>
        <w:t>Пензенской</w:t>
      </w:r>
      <w:proofErr w:type="gramEnd"/>
      <w:r>
        <w:t xml:space="preserve"> обл. от 21.07.2025 N 665-пП)</w:t>
      </w:r>
    </w:p>
    <w:p w:rsidR="009F0BEF" w:rsidRDefault="009F0BEF">
      <w:pPr>
        <w:pStyle w:val="ConsPlusNormal"/>
        <w:jc w:val="both"/>
      </w:pPr>
      <w:r>
        <w:t xml:space="preserve">(п. 68 в ред. </w:t>
      </w:r>
      <w:hyperlink r:id="rId178">
        <w:r>
          <w:rPr>
            <w:color w:val="0000FF"/>
          </w:rPr>
          <w:t>Постановления</w:t>
        </w:r>
      </w:hyperlink>
      <w:r>
        <w:t xml:space="preserve"> Правительства </w:t>
      </w:r>
      <w:proofErr w:type="gramStart"/>
      <w:r>
        <w:t>Пензенской</w:t>
      </w:r>
      <w:proofErr w:type="gramEnd"/>
      <w:r>
        <w:t xml:space="preserve"> обл. от 16.03.2023 N 175-пП)</w:t>
      </w:r>
    </w:p>
    <w:p w:rsidR="009F0BEF" w:rsidRDefault="009F0BEF">
      <w:pPr>
        <w:pStyle w:val="ConsPlusNormal"/>
        <w:spacing w:before="200"/>
        <w:ind w:firstLine="540"/>
        <w:jc w:val="both"/>
      </w:pPr>
      <w:bookmarkStart w:id="16" w:name="P356"/>
      <w:bookmarkEnd w:id="16"/>
      <w:r>
        <w:lastRenderedPageBreak/>
        <w:t xml:space="preserve">69. Судебное обжалование решений Министерства, действий (бездействия) его должностных </w:t>
      </w:r>
      <w:proofErr w:type="gramStart"/>
      <w:r>
        <w:t>лиц</w:t>
      </w:r>
      <w:proofErr w:type="gramEnd"/>
      <w: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9F0BEF" w:rsidRDefault="009F0BEF">
      <w:pPr>
        <w:pStyle w:val="ConsPlusNormal"/>
        <w:jc w:val="both"/>
      </w:pPr>
      <w:r>
        <w:t>(</w:t>
      </w:r>
      <w:proofErr w:type="gramStart"/>
      <w:r>
        <w:t>в</w:t>
      </w:r>
      <w:proofErr w:type="gramEnd"/>
      <w:r>
        <w:t xml:space="preserve"> ред. </w:t>
      </w:r>
      <w:hyperlink r:id="rId179">
        <w:r>
          <w:rPr>
            <w:color w:val="0000FF"/>
          </w:rPr>
          <w:t>Постановления</w:t>
        </w:r>
      </w:hyperlink>
      <w:r>
        <w:t xml:space="preserve"> Правительства Пензенской обл. от 16.03.2023 N 175-пП)</w:t>
      </w: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jc w:val="right"/>
        <w:outlineLvl w:val="1"/>
      </w:pPr>
      <w:r>
        <w:t>Приложение</w:t>
      </w:r>
    </w:p>
    <w:p w:rsidR="009F0BEF" w:rsidRDefault="009F0BEF">
      <w:pPr>
        <w:pStyle w:val="ConsPlusNormal"/>
        <w:jc w:val="right"/>
      </w:pPr>
      <w:r>
        <w:t>к Положению</w:t>
      </w:r>
    </w:p>
    <w:p w:rsidR="009F0BEF" w:rsidRDefault="009F0BEF">
      <w:pPr>
        <w:pStyle w:val="ConsPlusNormal"/>
        <w:jc w:val="right"/>
      </w:pPr>
      <w:r>
        <w:t>о региональном государственном</w:t>
      </w:r>
    </w:p>
    <w:p w:rsidR="009F0BEF" w:rsidRDefault="009F0BEF">
      <w:pPr>
        <w:pStyle w:val="ConsPlusNormal"/>
        <w:jc w:val="right"/>
      </w:pPr>
      <w:proofErr w:type="gramStart"/>
      <w:r>
        <w:t>контроле</w:t>
      </w:r>
      <w:proofErr w:type="gramEnd"/>
      <w:r>
        <w:t xml:space="preserve"> (надзоре) в области</w:t>
      </w:r>
    </w:p>
    <w:p w:rsidR="009F0BEF" w:rsidRDefault="009F0BEF">
      <w:pPr>
        <w:pStyle w:val="ConsPlusNormal"/>
        <w:jc w:val="right"/>
      </w:pPr>
      <w:proofErr w:type="gramStart"/>
      <w:r>
        <w:t>регулируемых</w:t>
      </w:r>
      <w:proofErr w:type="gramEnd"/>
      <w:r>
        <w:t xml:space="preserve"> государством</w:t>
      </w:r>
    </w:p>
    <w:p w:rsidR="009F0BEF" w:rsidRDefault="009F0BEF">
      <w:pPr>
        <w:pStyle w:val="ConsPlusNormal"/>
        <w:jc w:val="right"/>
      </w:pPr>
      <w:r>
        <w:t>цен (тарифов)</w:t>
      </w:r>
    </w:p>
    <w:p w:rsidR="009F0BEF" w:rsidRDefault="009F0BEF">
      <w:pPr>
        <w:pStyle w:val="ConsPlusNormal"/>
        <w:ind w:firstLine="540"/>
        <w:jc w:val="both"/>
      </w:pPr>
    </w:p>
    <w:p w:rsidR="009F0BEF" w:rsidRDefault="009F0BEF">
      <w:pPr>
        <w:pStyle w:val="ConsPlusTitle"/>
        <w:jc w:val="center"/>
      </w:pPr>
      <w:bookmarkStart w:id="17" w:name="P370"/>
      <w:bookmarkEnd w:id="17"/>
      <w:r>
        <w:t>КРИТЕРИИ</w:t>
      </w:r>
    </w:p>
    <w:p w:rsidR="009F0BEF" w:rsidRDefault="009F0BEF">
      <w:pPr>
        <w:pStyle w:val="ConsPlusTitle"/>
        <w:jc w:val="center"/>
      </w:pPr>
      <w:r>
        <w:t>ОТНЕСЕНИЯ ОБЪЕКТОВ РЕГИОНАЛЬНОГО ГОСУДАРСТВЕННОГО КОНТРОЛЯ</w:t>
      </w:r>
    </w:p>
    <w:p w:rsidR="009F0BEF" w:rsidRDefault="009F0BEF">
      <w:pPr>
        <w:pStyle w:val="ConsPlusTitle"/>
        <w:jc w:val="center"/>
      </w:pPr>
      <w:r>
        <w:t>В ОБЛАСТИ РЕГУЛИРУЕМЫХ ГОСУДАРСТВОМ ЦЕН (ТАРИФОВ)</w:t>
      </w:r>
    </w:p>
    <w:p w:rsidR="009F0BEF" w:rsidRDefault="009F0BEF">
      <w:pPr>
        <w:pStyle w:val="ConsPlusTitle"/>
        <w:jc w:val="center"/>
      </w:pPr>
      <w:r>
        <w:t>К КАТЕГОРИЯМ РИСКА</w:t>
      </w:r>
    </w:p>
    <w:p w:rsidR="009F0BEF" w:rsidRDefault="009F0BE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F0BE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0BEF" w:rsidRDefault="009F0BE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0BEF" w:rsidRDefault="009F0BEF">
            <w:pPr>
              <w:pStyle w:val="ConsPlusNormal"/>
              <w:jc w:val="center"/>
            </w:pPr>
            <w:r>
              <w:rPr>
                <w:color w:val="392C69"/>
              </w:rPr>
              <w:t>Список изменяющих документов</w:t>
            </w:r>
          </w:p>
          <w:p w:rsidR="009F0BEF" w:rsidRDefault="009F0BEF">
            <w:pPr>
              <w:pStyle w:val="ConsPlusNormal"/>
              <w:jc w:val="center"/>
            </w:pPr>
            <w:proofErr w:type="gramStart"/>
            <w:r>
              <w:rPr>
                <w:color w:val="392C69"/>
              </w:rPr>
              <w:t xml:space="preserve">(в ред. Постановлений Правительства Пензенской обл. от 16.03.2023 </w:t>
            </w:r>
            <w:hyperlink r:id="rId180">
              <w:r>
                <w:rPr>
                  <w:color w:val="0000FF"/>
                </w:rPr>
                <w:t>N 175-пП</w:t>
              </w:r>
            </w:hyperlink>
            <w:r>
              <w:rPr>
                <w:color w:val="392C69"/>
              </w:rPr>
              <w:t>,</w:t>
            </w:r>
            <w:proofErr w:type="gramEnd"/>
          </w:p>
          <w:p w:rsidR="009F0BEF" w:rsidRDefault="009F0BEF">
            <w:pPr>
              <w:pStyle w:val="ConsPlusNormal"/>
              <w:jc w:val="center"/>
            </w:pPr>
            <w:r>
              <w:rPr>
                <w:color w:val="392C69"/>
              </w:rPr>
              <w:t xml:space="preserve">от 24.10.2023 </w:t>
            </w:r>
            <w:hyperlink r:id="rId181">
              <w:r>
                <w:rPr>
                  <w:color w:val="0000FF"/>
                </w:rPr>
                <w:t>N 939-пП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0BEF" w:rsidRDefault="009F0BEF">
            <w:pPr>
              <w:pStyle w:val="ConsPlusNormal"/>
            </w:pPr>
          </w:p>
        </w:tc>
      </w:tr>
    </w:tbl>
    <w:p w:rsidR="009F0BEF" w:rsidRDefault="009F0BEF">
      <w:pPr>
        <w:pStyle w:val="ConsPlusNormal"/>
        <w:ind w:firstLine="540"/>
        <w:jc w:val="both"/>
      </w:pPr>
    </w:p>
    <w:p w:rsidR="009F0BEF" w:rsidRDefault="009F0BEF">
      <w:pPr>
        <w:pStyle w:val="ConsPlusNormal"/>
        <w:ind w:firstLine="540"/>
        <w:jc w:val="both"/>
      </w:pPr>
      <w:r>
        <w:t>Критерии отнесения объектов контроля к определенным категориям риска разработаны с учетом тяжести потенциальных негативных последствий возможного несоблюдения контролируемыми лицами обязательных требований, предусмотренных федеральными законами и принимаемыми в соответствии с ними иными нормативными правовыми актами Российской Федерации.</w:t>
      </w:r>
    </w:p>
    <w:p w:rsidR="009F0BEF" w:rsidRDefault="009F0BEF">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7313"/>
        <w:gridCol w:w="992"/>
      </w:tblGrid>
      <w:tr w:rsidR="009F0BEF">
        <w:tc>
          <w:tcPr>
            <w:tcW w:w="709" w:type="dxa"/>
          </w:tcPr>
          <w:p w:rsidR="009F0BEF" w:rsidRDefault="009F0BEF">
            <w:pPr>
              <w:pStyle w:val="ConsPlusNormal"/>
              <w:jc w:val="center"/>
            </w:pPr>
            <w:r>
              <w:t xml:space="preserve">N </w:t>
            </w:r>
            <w:proofErr w:type="gramStart"/>
            <w:r>
              <w:t>п</w:t>
            </w:r>
            <w:proofErr w:type="gramEnd"/>
            <w:r>
              <w:t>/п</w:t>
            </w:r>
          </w:p>
        </w:tc>
        <w:tc>
          <w:tcPr>
            <w:tcW w:w="7313" w:type="dxa"/>
          </w:tcPr>
          <w:p w:rsidR="009F0BEF" w:rsidRDefault="009F0BEF">
            <w:pPr>
              <w:pStyle w:val="ConsPlusNormal"/>
              <w:jc w:val="center"/>
            </w:pPr>
            <w:r>
              <w:t>Наименование Критерия</w:t>
            </w:r>
          </w:p>
        </w:tc>
        <w:tc>
          <w:tcPr>
            <w:tcW w:w="992" w:type="dxa"/>
          </w:tcPr>
          <w:p w:rsidR="009F0BEF" w:rsidRDefault="009F0BEF">
            <w:pPr>
              <w:pStyle w:val="ConsPlusNormal"/>
              <w:jc w:val="center"/>
            </w:pPr>
            <w:r>
              <w:t>Баллы</w:t>
            </w:r>
          </w:p>
        </w:tc>
      </w:tr>
      <w:tr w:rsidR="009F0BEF">
        <w:tc>
          <w:tcPr>
            <w:tcW w:w="709" w:type="dxa"/>
          </w:tcPr>
          <w:p w:rsidR="009F0BEF" w:rsidRDefault="009F0BEF">
            <w:pPr>
              <w:pStyle w:val="ConsPlusNormal"/>
              <w:jc w:val="center"/>
            </w:pPr>
            <w:r>
              <w:t>1</w:t>
            </w:r>
          </w:p>
        </w:tc>
        <w:tc>
          <w:tcPr>
            <w:tcW w:w="7313" w:type="dxa"/>
          </w:tcPr>
          <w:p w:rsidR="009F0BEF" w:rsidRDefault="009F0BEF">
            <w:pPr>
              <w:pStyle w:val="ConsPlusNormal"/>
              <w:jc w:val="center"/>
            </w:pPr>
            <w:r>
              <w:t>2</w:t>
            </w:r>
          </w:p>
        </w:tc>
        <w:tc>
          <w:tcPr>
            <w:tcW w:w="992" w:type="dxa"/>
          </w:tcPr>
          <w:p w:rsidR="009F0BEF" w:rsidRDefault="009F0BEF">
            <w:pPr>
              <w:pStyle w:val="ConsPlusNormal"/>
              <w:jc w:val="center"/>
            </w:pPr>
            <w:r>
              <w:t>3</w:t>
            </w:r>
          </w:p>
        </w:tc>
      </w:tr>
      <w:tr w:rsidR="009F0BEF">
        <w:tc>
          <w:tcPr>
            <w:tcW w:w="709" w:type="dxa"/>
            <w:vMerge w:val="restart"/>
          </w:tcPr>
          <w:p w:rsidR="009F0BEF" w:rsidRDefault="009F0BEF">
            <w:pPr>
              <w:pStyle w:val="ConsPlusNormal"/>
              <w:jc w:val="center"/>
            </w:pPr>
            <w:r>
              <w:t>1</w:t>
            </w:r>
          </w:p>
        </w:tc>
        <w:tc>
          <w:tcPr>
            <w:tcW w:w="7313" w:type="dxa"/>
          </w:tcPr>
          <w:p w:rsidR="009F0BEF" w:rsidRDefault="009F0BEF">
            <w:pPr>
              <w:pStyle w:val="ConsPlusNormal"/>
              <w:jc w:val="center"/>
            </w:pPr>
            <w:r>
              <w:t>Период осуществления регулируемой деятельности на дату принятия решения об отнесении деятельности юридического лица или индивидуального предпринимателя к категории риска:</w:t>
            </w:r>
          </w:p>
        </w:tc>
        <w:tc>
          <w:tcPr>
            <w:tcW w:w="992" w:type="dxa"/>
          </w:tcPr>
          <w:p w:rsidR="009F0BEF" w:rsidRDefault="009F0BEF">
            <w:pPr>
              <w:pStyle w:val="ConsPlusNormal"/>
            </w:pP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менее 1 года</w:t>
            </w:r>
          </w:p>
        </w:tc>
        <w:tc>
          <w:tcPr>
            <w:tcW w:w="992" w:type="dxa"/>
          </w:tcPr>
          <w:p w:rsidR="009F0BEF" w:rsidRDefault="009F0BEF">
            <w:pPr>
              <w:pStyle w:val="ConsPlusNormal"/>
              <w:jc w:val="center"/>
            </w:pPr>
            <w:r>
              <w:t>0</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от 1 до 2 лет</w:t>
            </w:r>
          </w:p>
        </w:tc>
        <w:tc>
          <w:tcPr>
            <w:tcW w:w="992" w:type="dxa"/>
          </w:tcPr>
          <w:p w:rsidR="009F0BEF" w:rsidRDefault="009F0BEF">
            <w:pPr>
              <w:pStyle w:val="ConsPlusNormal"/>
              <w:jc w:val="center"/>
            </w:pPr>
            <w:r>
              <w:t>1</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от 2 до 3 лет</w:t>
            </w:r>
          </w:p>
        </w:tc>
        <w:tc>
          <w:tcPr>
            <w:tcW w:w="992" w:type="dxa"/>
          </w:tcPr>
          <w:p w:rsidR="009F0BEF" w:rsidRDefault="009F0BEF">
            <w:pPr>
              <w:pStyle w:val="ConsPlusNormal"/>
              <w:jc w:val="center"/>
            </w:pPr>
            <w:r>
              <w:t>2</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от 3 лет и выше</w:t>
            </w:r>
          </w:p>
        </w:tc>
        <w:tc>
          <w:tcPr>
            <w:tcW w:w="992" w:type="dxa"/>
          </w:tcPr>
          <w:p w:rsidR="009F0BEF" w:rsidRDefault="009F0BEF">
            <w:pPr>
              <w:pStyle w:val="ConsPlusNormal"/>
              <w:jc w:val="center"/>
            </w:pPr>
            <w:r>
              <w:t>3</w:t>
            </w:r>
          </w:p>
        </w:tc>
      </w:tr>
      <w:tr w:rsidR="009F0BEF">
        <w:tc>
          <w:tcPr>
            <w:tcW w:w="709" w:type="dxa"/>
            <w:vMerge w:val="restart"/>
            <w:tcBorders>
              <w:bottom w:val="nil"/>
            </w:tcBorders>
          </w:tcPr>
          <w:p w:rsidR="009F0BEF" w:rsidRDefault="009F0BEF">
            <w:pPr>
              <w:pStyle w:val="ConsPlusNormal"/>
              <w:jc w:val="center"/>
            </w:pPr>
            <w:r>
              <w:t>2</w:t>
            </w:r>
          </w:p>
        </w:tc>
        <w:tc>
          <w:tcPr>
            <w:tcW w:w="7313" w:type="dxa"/>
          </w:tcPr>
          <w:p w:rsidR="009F0BEF" w:rsidRDefault="009F0BEF">
            <w:pPr>
              <w:pStyle w:val="ConsPlusNormal"/>
              <w:jc w:val="center"/>
            </w:pPr>
            <w:r>
              <w:t>Количество регулируемых видов деятельности:</w:t>
            </w:r>
          </w:p>
        </w:tc>
        <w:tc>
          <w:tcPr>
            <w:tcW w:w="992" w:type="dxa"/>
          </w:tcPr>
          <w:p w:rsidR="009F0BEF" w:rsidRDefault="009F0BEF">
            <w:pPr>
              <w:pStyle w:val="ConsPlusNormal"/>
            </w:pPr>
          </w:p>
        </w:tc>
      </w:tr>
      <w:tr w:rsidR="009F0BEF">
        <w:tc>
          <w:tcPr>
            <w:tcW w:w="709" w:type="dxa"/>
            <w:vMerge/>
            <w:tcBorders>
              <w:bottom w:val="nil"/>
            </w:tcBorders>
          </w:tcPr>
          <w:p w:rsidR="009F0BEF" w:rsidRDefault="009F0BEF">
            <w:pPr>
              <w:pStyle w:val="ConsPlusNormal"/>
            </w:pPr>
          </w:p>
        </w:tc>
        <w:tc>
          <w:tcPr>
            <w:tcW w:w="7313" w:type="dxa"/>
          </w:tcPr>
          <w:p w:rsidR="009F0BEF" w:rsidRDefault="009F0BEF">
            <w:pPr>
              <w:pStyle w:val="ConsPlusNormal"/>
              <w:jc w:val="center"/>
            </w:pPr>
            <w:r>
              <w:t>один вид регулируемой деятельности</w:t>
            </w:r>
          </w:p>
        </w:tc>
        <w:tc>
          <w:tcPr>
            <w:tcW w:w="992" w:type="dxa"/>
          </w:tcPr>
          <w:p w:rsidR="009F0BEF" w:rsidRDefault="009F0BEF">
            <w:pPr>
              <w:pStyle w:val="ConsPlusNormal"/>
              <w:jc w:val="center"/>
            </w:pPr>
            <w:r>
              <w:t>1</w:t>
            </w:r>
          </w:p>
        </w:tc>
      </w:tr>
      <w:tr w:rsidR="009F0BEF">
        <w:tc>
          <w:tcPr>
            <w:tcW w:w="709" w:type="dxa"/>
            <w:vMerge/>
            <w:tcBorders>
              <w:bottom w:val="nil"/>
            </w:tcBorders>
          </w:tcPr>
          <w:p w:rsidR="009F0BEF" w:rsidRDefault="009F0BEF">
            <w:pPr>
              <w:pStyle w:val="ConsPlusNormal"/>
            </w:pPr>
          </w:p>
        </w:tc>
        <w:tc>
          <w:tcPr>
            <w:tcW w:w="7313" w:type="dxa"/>
          </w:tcPr>
          <w:p w:rsidR="009F0BEF" w:rsidRDefault="009F0BEF">
            <w:pPr>
              <w:pStyle w:val="ConsPlusNormal"/>
              <w:jc w:val="center"/>
            </w:pPr>
            <w:r>
              <w:t>два регулируемых вида деятельности</w:t>
            </w:r>
          </w:p>
        </w:tc>
        <w:tc>
          <w:tcPr>
            <w:tcW w:w="992" w:type="dxa"/>
          </w:tcPr>
          <w:p w:rsidR="009F0BEF" w:rsidRDefault="009F0BEF">
            <w:pPr>
              <w:pStyle w:val="ConsPlusNormal"/>
              <w:jc w:val="center"/>
            </w:pPr>
            <w:r>
              <w:t>2</w:t>
            </w:r>
          </w:p>
        </w:tc>
      </w:tr>
      <w:tr w:rsidR="009F0BEF">
        <w:tblPrEx>
          <w:tblBorders>
            <w:insideH w:val="nil"/>
          </w:tblBorders>
        </w:tblPrEx>
        <w:tc>
          <w:tcPr>
            <w:tcW w:w="709" w:type="dxa"/>
            <w:vMerge/>
            <w:tcBorders>
              <w:bottom w:val="nil"/>
            </w:tcBorders>
          </w:tcPr>
          <w:p w:rsidR="009F0BEF" w:rsidRDefault="009F0BEF">
            <w:pPr>
              <w:pStyle w:val="ConsPlusNormal"/>
            </w:pPr>
          </w:p>
        </w:tc>
        <w:tc>
          <w:tcPr>
            <w:tcW w:w="7313" w:type="dxa"/>
            <w:tcBorders>
              <w:bottom w:val="nil"/>
            </w:tcBorders>
          </w:tcPr>
          <w:p w:rsidR="009F0BEF" w:rsidRDefault="009F0BEF">
            <w:pPr>
              <w:pStyle w:val="ConsPlusNormal"/>
              <w:jc w:val="center"/>
            </w:pPr>
            <w:r>
              <w:t>от трех и более регулируемых видов деятельности</w:t>
            </w:r>
          </w:p>
        </w:tc>
        <w:tc>
          <w:tcPr>
            <w:tcW w:w="992" w:type="dxa"/>
            <w:tcBorders>
              <w:bottom w:val="nil"/>
            </w:tcBorders>
          </w:tcPr>
          <w:p w:rsidR="009F0BEF" w:rsidRDefault="009F0BEF">
            <w:pPr>
              <w:pStyle w:val="ConsPlusNormal"/>
              <w:jc w:val="center"/>
            </w:pPr>
            <w:r>
              <w:t>3</w:t>
            </w:r>
          </w:p>
        </w:tc>
      </w:tr>
      <w:tr w:rsidR="009F0BEF">
        <w:tblPrEx>
          <w:tblBorders>
            <w:insideH w:val="nil"/>
          </w:tblBorders>
        </w:tblPrEx>
        <w:tc>
          <w:tcPr>
            <w:tcW w:w="9014" w:type="dxa"/>
            <w:gridSpan w:val="3"/>
            <w:tcBorders>
              <w:top w:val="nil"/>
            </w:tcBorders>
          </w:tcPr>
          <w:p w:rsidR="009F0BEF" w:rsidRDefault="009F0BEF">
            <w:pPr>
              <w:pStyle w:val="ConsPlusNormal"/>
              <w:jc w:val="both"/>
            </w:pPr>
            <w:r>
              <w:t xml:space="preserve">(в ред. </w:t>
            </w:r>
            <w:hyperlink r:id="rId182">
              <w:r>
                <w:rPr>
                  <w:color w:val="0000FF"/>
                </w:rPr>
                <w:t>Постановления</w:t>
              </w:r>
            </w:hyperlink>
            <w:r>
              <w:t xml:space="preserve"> Правительства </w:t>
            </w:r>
            <w:proofErr w:type="gramStart"/>
            <w:r>
              <w:t>Пензенской</w:t>
            </w:r>
            <w:proofErr w:type="gramEnd"/>
            <w:r>
              <w:t xml:space="preserve"> обл. от 24.10.2023 N 939-пП)</w:t>
            </w:r>
          </w:p>
        </w:tc>
      </w:tr>
      <w:tr w:rsidR="009F0BEF">
        <w:tc>
          <w:tcPr>
            <w:tcW w:w="709" w:type="dxa"/>
            <w:vMerge w:val="restart"/>
          </w:tcPr>
          <w:p w:rsidR="009F0BEF" w:rsidRDefault="009F0BEF">
            <w:pPr>
              <w:pStyle w:val="ConsPlusNormal"/>
              <w:jc w:val="center"/>
            </w:pPr>
            <w:r>
              <w:t>3</w:t>
            </w:r>
          </w:p>
        </w:tc>
        <w:tc>
          <w:tcPr>
            <w:tcW w:w="7313" w:type="dxa"/>
          </w:tcPr>
          <w:p w:rsidR="009F0BEF" w:rsidRDefault="009F0BEF">
            <w:pPr>
              <w:pStyle w:val="ConsPlusNormal"/>
              <w:jc w:val="center"/>
            </w:pPr>
            <w:r>
              <w:t>Наличие инвестиционной программы по регулируемым видам деятельности:</w:t>
            </w:r>
          </w:p>
        </w:tc>
        <w:tc>
          <w:tcPr>
            <w:tcW w:w="992" w:type="dxa"/>
          </w:tcPr>
          <w:p w:rsidR="009F0BEF" w:rsidRDefault="009F0BEF">
            <w:pPr>
              <w:pStyle w:val="ConsPlusNormal"/>
            </w:pP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 xml:space="preserve">не предусмотрено утверждение инвестиционной программы для </w:t>
            </w:r>
            <w:r>
              <w:lastRenderedPageBreak/>
              <w:t>регулируемой организации</w:t>
            </w:r>
          </w:p>
        </w:tc>
        <w:tc>
          <w:tcPr>
            <w:tcW w:w="992" w:type="dxa"/>
          </w:tcPr>
          <w:p w:rsidR="009F0BEF" w:rsidRDefault="009F0BEF">
            <w:pPr>
              <w:pStyle w:val="ConsPlusNormal"/>
              <w:jc w:val="center"/>
            </w:pPr>
            <w:r>
              <w:lastRenderedPageBreak/>
              <w:t>0</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не имеется инвестиционная программа</w:t>
            </w:r>
          </w:p>
        </w:tc>
        <w:tc>
          <w:tcPr>
            <w:tcW w:w="992" w:type="dxa"/>
          </w:tcPr>
          <w:p w:rsidR="009F0BEF" w:rsidRDefault="009F0BEF">
            <w:pPr>
              <w:pStyle w:val="ConsPlusNormal"/>
              <w:jc w:val="center"/>
            </w:pPr>
            <w:r>
              <w:t>1</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имеется инвестиционная программа</w:t>
            </w:r>
          </w:p>
        </w:tc>
        <w:tc>
          <w:tcPr>
            <w:tcW w:w="992" w:type="dxa"/>
          </w:tcPr>
          <w:p w:rsidR="009F0BEF" w:rsidRDefault="009F0BEF">
            <w:pPr>
              <w:pStyle w:val="ConsPlusNormal"/>
              <w:jc w:val="center"/>
            </w:pPr>
            <w:r>
              <w:t>2</w:t>
            </w:r>
          </w:p>
        </w:tc>
      </w:tr>
      <w:tr w:rsidR="009F0BEF">
        <w:tc>
          <w:tcPr>
            <w:tcW w:w="709" w:type="dxa"/>
            <w:vMerge w:val="restart"/>
          </w:tcPr>
          <w:p w:rsidR="009F0BEF" w:rsidRDefault="009F0BEF">
            <w:pPr>
              <w:pStyle w:val="ConsPlusNormal"/>
              <w:jc w:val="center"/>
            </w:pPr>
            <w:r>
              <w:t>4</w:t>
            </w:r>
          </w:p>
        </w:tc>
        <w:tc>
          <w:tcPr>
            <w:tcW w:w="7313" w:type="dxa"/>
          </w:tcPr>
          <w:p w:rsidR="009F0BEF" w:rsidRDefault="009F0BEF">
            <w:pPr>
              <w:pStyle w:val="ConsPlusNormal"/>
              <w:jc w:val="center"/>
            </w:pPr>
            <w:r>
              <w:t>Обязанность по опубликованию информации о регулируемых видах деятельности в соответствии со стандартами раскрытия информации:</w:t>
            </w:r>
          </w:p>
        </w:tc>
        <w:tc>
          <w:tcPr>
            <w:tcW w:w="992" w:type="dxa"/>
          </w:tcPr>
          <w:p w:rsidR="009F0BEF" w:rsidRDefault="009F0BEF">
            <w:pPr>
              <w:pStyle w:val="ConsPlusNormal"/>
            </w:pP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не имеется обязанности</w:t>
            </w:r>
          </w:p>
        </w:tc>
        <w:tc>
          <w:tcPr>
            <w:tcW w:w="992" w:type="dxa"/>
          </w:tcPr>
          <w:p w:rsidR="009F0BEF" w:rsidRDefault="009F0BEF">
            <w:pPr>
              <w:pStyle w:val="ConsPlusNormal"/>
              <w:jc w:val="center"/>
            </w:pPr>
            <w:r>
              <w:t>0</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имеется обязанность по одному регулируемому виду деятельности</w:t>
            </w:r>
          </w:p>
        </w:tc>
        <w:tc>
          <w:tcPr>
            <w:tcW w:w="992" w:type="dxa"/>
          </w:tcPr>
          <w:p w:rsidR="009F0BEF" w:rsidRDefault="009F0BEF">
            <w:pPr>
              <w:pStyle w:val="ConsPlusNormal"/>
              <w:jc w:val="center"/>
            </w:pPr>
            <w:r>
              <w:t>1</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имеется обязанность по двум и более регулируемым видам деятельности</w:t>
            </w:r>
          </w:p>
        </w:tc>
        <w:tc>
          <w:tcPr>
            <w:tcW w:w="992" w:type="dxa"/>
          </w:tcPr>
          <w:p w:rsidR="009F0BEF" w:rsidRDefault="009F0BEF">
            <w:pPr>
              <w:pStyle w:val="ConsPlusNormal"/>
              <w:jc w:val="center"/>
            </w:pPr>
            <w:r>
              <w:t>2</w:t>
            </w:r>
          </w:p>
        </w:tc>
      </w:tr>
      <w:tr w:rsidR="009F0BEF">
        <w:tc>
          <w:tcPr>
            <w:tcW w:w="709" w:type="dxa"/>
            <w:vMerge w:val="restart"/>
          </w:tcPr>
          <w:p w:rsidR="009F0BEF" w:rsidRDefault="009F0BEF">
            <w:pPr>
              <w:pStyle w:val="ConsPlusNormal"/>
              <w:jc w:val="center"/>
            </w:pPr>
            <w:r>
              <w:t>5</w:t>
            </w:r>
          </w:p>
        </w:tc>
        <w:tc>
          <w:tcPr>
            <w:tcW w:w="7313" w:type="dxa"/>
          </w:tcPr>
          <w:p w:rsidR="009F0BEF" w:rsidRDefault="009F0BEF">
            <w:pPr>
              <w:pStyle w:val="ConsPlusNormal"/>
              <w:jc w:val="center"/>
            </w:pPr>
            <w:r>
              <w:t>Привлечение к административной ответственности за нарушения законодательства в области регулируемых государством цен (тарифов) за предшествующие три года на дату принятия решения об отнесении деятельности юридического лица или индивидуального предпринимателя к категории риска:</w:t>
            </w:r>
          </w:p>
        </w:tc>
        <w:tc>
          <w:tcPr>
            <w:tcW w:w="992" w:type="dxa"/>
          </w:tcPr>
          <w:p w:rsidR="009F0BEF" w:rsidRDefault="009F0BEF">
            <w:pPr>
              <w:pStyle w:val="ConsPlusNormal"/>
            </w:pP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не привлекались либо по результатам процедуры обжалования административное дело прекращено в связи с отсутствием события или состава административного правонарушения</w:t>
            </w:r>
          </w:p>
        </w:tc>
        <w:tc>
          <w:tcPr>
            <w:tcW w:w="992" w:type="dxa"/>
          </w:tcPr>
          <w:p w:rsidR="009F0BEF" w:rsidRDefault="009F0BEF">
            <w:pPr>
              <w:pStyle w:val="ConsPlusNormal"/>
              <w:jc w:val="center"/>
            </w:pPr>
            <w:r>
              <w:t>0</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решение о прекращении административного дела в связи с малозначительностью совершенного правонарушения</w:t>
            </w:r>
          </w:p>
        </w:tc>
        <w:tc>
          <w:tcPr>
            <w:tcW w:w="992" w:type="dxa"/>
          </w:tcPr>
          <w:p w:rsidR="009F0BEF" w:rsidRDefault="009F0BEF">
            <w:pPr>
              <w:pStyle w:val="ConsPlusNormal"/>
              <w:jc w:val="center"/>
            </w:pPr>
            <w:r>
              <w:t>1</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решение о привлечении к административной ответственности с наложением штрафа (или его заменой на предупреждение)</w:t>
            </w:r>
          </w:p>
        </w:tc>
        <w:tc>
          <w:tcPr>
            <w:tcW w:w="992" w:type="dxa"/>
          </w:tcPr>
          <w:p w:rsidR="009F0BEF" w:rsidRDefault="009F0BEF">
            <w:pPr>
              <w:pStyle w:val="ConsPlusNormal"/>
              <w:jc w:val="center"/>
            </w:pPr>
            <w:r>
              <w:t>2</w:t>
            </w:r>
          </w:p>
        </w:tc>
      </w:tr>
      <w:tr w:rsidR="009F0BEF">
        <w:tc>
          <w:tcPr>
            <w:tcW w:w="709" w:type="dxa"/>
            <w:vMerge w:val="restart"/>
          </w:tcPr>
          <w:p w:rsidR="009F0BEF" w:rsidRDefault="009F0BEF">
            <w:pPr>
              <w:pStyle w:val="ConsPlusNormal"/>
              <w:jc w:val="center"/>
            </w:pPr>
            <w:r>
              <w:t>6</w:t>
            </w:r>
          </w:p>
        </w:tc>
        <w:tc>
          <w:tcPr>
            <w:tcW w:w="7313" w:type="dxa"/>
          </w:tcPr>
          <w:p w:rsidR="009F0BEF" w:rsidRDefault="009F0BEF">
            <w:pPr>
              <w:pStyle w:val="ConsPlusNormal"/>
              <w:jc w:val="center"/>
            </w:pPr>
            <w:r>
              <w:t xml:space="preserve">Предписание по установлению нарушений законодательства в </w:t>
            </w:r>
            <w:proofErr w:type="gramStart"/>
            <w:r>
              <w:t>области</w:t>
            </w:r>
            <w:proofErr w:type="gramEnd"/>
            <w:r>
              <w:t xml:space="preserve"> регулируемых государством цен (тарифов) в течение последних 3 лет на дату принятия решения об отнесении деятельности юридического лица или индивидуального предпринимателя к категории риска:</w:t>
            </w:r>
          </w:p>
        </w:tc>
        <w:tc>
          <w:tcPr>
            <w:tcW w:w="992" w:type="dxa"/>
          </w:tcPr>
          <w:p w:rsidR="009F0BEF" w:rsidRDefault="009F0BEF">
            <w:pPr>
              <w:pStyle w:val="ConsPlusNormal"/>
            </w:pP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не выдавалось либо выдавалось, но по результатам процедуры обжалования было признано незаконным и отменено</w:t>
            </w:r>
          </w:p>
        </w:tc>
        <w:tc>
          <w:tcPr>
            <w:tcW w:w="992" w:type="dxa"/>
          </w:tcPr>
          <w:p w:rsidR="009F0BEF" w:rsidRDefault="009F0BEF">
            <w:pPr>
              <w:pStyle w:val="ConsPlusNormal"/>
              <w:jc w:val="center"/>
            </w:pPr>
            <w:r>
              <w:t>0</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выполнено в полном объеме в установленные сроки</w:t>
            </w:r>
          </w:p>
        </w:tc>
        <w:tc>
          <w:tcPr>
            <w:tcW w:w="992" w:type="dxa"/>
          </w:tcPr>
          <w:p w:rsidR="009F0BEF" w:rsidRDefault="009F0BEF">
            <w:pPr>
              <w:pStyle w:val="ConsPlusNormal"/>
              <w:jc w:val="center"/>
            </w:pPr>
            <w:r>
              <w:t>1</w:t>
            </w:r>
          </w:p>
        </w:tc>
      </w:tr>
      <w:tr w:rsidR="009F0BEF">
        <w:tc>
          <w:tcPr>
            <w:tcW w:w="709" w:type="dxa"/>
            <w:vMerge/>
          </w:tcPr>
          <w:p w:rsidR="009F0BEF" w:rsidRDefault="009F0BEF">
            <w:pPr>
              <w:pStyle w:val="ConsPlusNormal"/>
            </w:pPr>
          </w:p>
        </w:tc>
        <w:tc>
          <w:tcPr>
            <w:tcW w:w="7313" w:type="dxa"/>
          </w:tcPr>
          <w:p w:rsidR="009F0BEF" w:rsidRDefault="009F0BEF">
            <w:pPr>
              <w:pStyle w:val="ConsPlusNormal"/>
              <w:jc w:val="center"/>
            </w:pPr>
            <w:r>
              <w:t>выполнено с нарушением установленного срока, либо выполнено частично, либо не выполнено полностью</w:t>
            </w:r>
          </w:p>
        </w:tc>
        <w:tc>
          <w:tcPr>
            <w:tcW w:w="992" w:type="dxa"/>
          </w:tcPr>
          <w:p w:rsidR="009F0BEF" w:rsidRDefault="009F0BEF">
            <w:pPr>
              <w:pStyle w:val="ConsPlusNormal"/>
              <w:jc w:val="center"/>
            </w:pPr>
            <w:r>
              <w:t>2</w:t>
            </w:r>
          </w:p>
        </w:tc>
      </w:tr>
    </w:tbl>
    <w:p w:rsidR="009F0BEF" w:rsidRDefault="009F0BEF">
      <w:pPr>
        <w:pStyle w:val="ConsPlusNormal"/>
        <w:ind w:firstLine="540"/>
        <w:jc w:val="both"/>
      </w:pPr>
    </w:p>
    <w:p w:rsidR="009F0BEF" w:rsidRDefault="009F0BEF">
      <w:pPr>
        <w:pStyle w:val="ConsPlusNormal"/>
        <w:ind w:firstLine="540"/>
        <w:jc w:val="both"/>
      </w:pPr>
      <w:r>
        <w:t>Деятельность объекта контроля подлежит отнесению Министерством к следующим категориям риска исходя из сложения количества баллов, набранных контролируемым лицом по каждому Критерию:</w:t>
      </w:r>
    </w:p>
    <w:p w:rsidR="009F0BEF" w:rsidRDefault="009F0BEF">
      <w:pPr>
        <w:pStyle w:val="ConsPlusNormal"/>
        <w:spacing w:before="200"/>
        <w:ind w:firstLine="540"/>
        <w:jc w:val="both"/>
      </w:pPr>
      <w:r>
        <w:t>категория высокого риска - свыше 10 баллов;</w:t>
      </w:r>
    </w:p>
    <w:p w:rsidR="009F0BEF" w:rsidRDefault="009F0BEF">
      <w:pPr>
        <w:pStyle w:val="ConsPlusNormal"/>
        <w:spacing w:before="200"/>
        <w:ind w:firstLine="540"/>
        <w:jc w:val="both"/>
      </w:pPr>
      <w:r>
        <w:t>категория среднего риска - от 5 до 10 баллов;</w:t>
      </w:r>
    </w:p>
    <w:p w:rsidR="009F0BEF" w:rsidRDefault="009F0BEF">
      <w:pPr>
        <w:pStyle w:val="ConsPlusNormal"/>
        <w:spacing w:before="200"/>
        <w:ind w:firstLine="540"/>
        <w:jc w:val="both"/>
      </w:pPr>
      <w:r>
        <w:t>категория низкого риска - менее 5 баллов.</w:t>
      </w:r>
    </w:p>
    <w:p w:rsidR="009F0BEF" w:rsidRDefault="009F0BEF">
      <w:pPr>
        <w:pStyle w:val="ConsPlusNormal"/>
        <w:ind w:firstLine="540"/>
        <w:jc w:val="both"/>
      </w:pPr>
    </w:p>
    <w:p w:rsidR="009F0BEF" w:rsidRDefault="009F0BEF">
      <w:pPr>
        <w:pStyle w:val="ConsPlusNormal"/>
        <w:ind w:firstLine="540"/>
        <w:jc w:val="both"/>
      </w:pPr>
    </w:p>
    <w:p w:rsidR="009F0BEF" w:rsidRDefault="009F0BEF">
      <w:pPr>
        <w:pStyle w:val="ConsPlusNormal"/>
        <w:pBdr>
          <w:bottom w:val="single" w:sz="6" w:space="0" w:color="auto"/>
        </w:pBdr>
        <w:spacing w:before="100" w:after="100"/>
        <w:jc w:val="both"/>
        <w:rPr>
          <w:sz w:val="2"/>
          <w:szCs w:val="2"/>
        </w:rPr>
      </w:pPr>
    </w:p>
    <w:p w:rsidR="008D0C60" w:rsidRDefault="008D0C60">
      <w:bookmarkStart w:id="18" w:name="_GoBack"/>
      <w:bookmarkEnd w:id="18"/>
    </w:p>
    <w:sectPr w:rsidR="008D0C60" w:rsidSect="00573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EF"/>
    <w:rsid w:val="008D0C60"/>
    <w:rsid w:val="009F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BE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BE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B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B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BE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0BEF"/>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0BEF"/>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0BE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0BE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0BE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0BE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021&amp;n=156599" TargetMode="External"/><Relationship Id="rId117" Type="http://schemas.openxmlformats.org/officeDocument/2006/relationships/hyperlink" Target="https://login.consultant.ru/link/?req=doc&amp;base=RLAW021&amp;n=179869&amp;dst=100007" TargetMode="External"/><Relationship Id="rId21" Type="http://schemas.openxmlformats.org/officeDocument/2006/relationships/hyperlink" Target="https://login.consultant.ru/link/?req=doc&amp;base=RLAW021&amp;n=135076" TargetMode="External"/><Relationship Id="rId42" Type="http://schemas.openxmlformats.org/officeDocument/2006/relationships/hyperlink" Target="www.pravo.gov.ru" TargetMode="External"/><Relationship Id="rId47" Type="http://schemas.openxmlformats.org/officeDocument/2006/relationships/hyperlink" Target="https://login.consultant.ru/link/?req=doc&amp;base=RLAW021&amp;n=182974&amp;dst=100005" TargetMode="External"/><Relationship Id="rId63" Type="http://schemas.openxmlformats.org/officeDocument/2006/relationships/hyperlink" Target="https://login.consultant.ru/link/?req=doc&amp;base=RLAW021&amp;n=213303&amp;dst=100008" TargetMode="External"/><Relationship Id="rId68" Type="http://schemas.openxmlformats.org/officeDocument/2006/relationships/hyperlink" Target="https://login.consultant.ru/link/?req=doc&amp;base=LAW&amp;n=508984" TargetMode="External"/><Relationship Id="rId84" Type="http://schemas.openxmlformats.org/officeDocument/2006/relationships/hyperlink" Target="https://login.consultant.ru/link/?req=doc&amp;base=RLAW021&amp;n=207706&amp;dst=100008" TargetMode="External"/><Relationship Id="rId89" Type="http://schemas.openxmlformats.org/officeDocument/2006/relationships/hyperlink" Target="https://login.consultant.ru/link/?req=doc&amp;base=RLAW021&amp;n=179869&amp;dst=100007" TargetMode="External"/><Relationship Id="rId112" Type="http://schemas.openxmlformats.org/officeDocument/2006/relationships/hyperlink" Target="https://login.consultant.ru/link/?req=doc&amp;base=RLAW021&amp;n=179869&amp;dst=100034" TargetMode="External"/><Relationship Id="rId133" Type="http://schemas.openxmlformats.org/officeDocument/2006/relationships/hyperlink" Target="https://login.consultant.ru/link/?req=doc&amp;base=LAW&amp;n=508984&amp;dst=101415" TargetMode="External"/><Relationship Id="rId138" Type="http://schemas.openxmlformats.org/officeDocument/2006/relationships/hyperlink" Target="https://login.consultant.ru/link/?req=doc&amp;base=RLAW021&amp;n=179869&amp;dst=100039" TargetMode="External"/><Relationship Id="rId154" Type="http://schemas.openxmlformats.org/officeDocument/2006/relationships/hyperlink" Target="https://login.consultant.ru/link/?req=doc&amp;base=LAW&amp;n=508984&amp;dst=100900" TargetMode="External"/><Relationship Id="rId159" Type="http://schemas.openxmlformats.org/officeDocument/2006/relationships/hyperlink" Target="https://login.consultant.ru/link/?req=doc&amp;base=RLAW021&amp;n=179869&amp;dst=100007" TargetMode="External"/><Relationship Id="rId175" Type="http://schemas.openxmlformats.org/officeDocument/2006/relationships/hyperlink" Target="https://login.consultant.ru/link/?req=doc&amp;base=LAW&amp;n=508984&amp;dst=100468" TargetMode="External"/><Relationship Id="rId170" Type="http://schemas.openxmlformats.org/officeDocument/2006/relationships/hyperlink" Target="https://login.consultant.ru/link/?req=doc&amp;base=RLAW021&amp;n=179869&amp;dst=100046" TargetMode="External"/><Relationship Id="rId16" Type="http://schemas.openxmlformats.org/officeDocument/2006/relationships/hyperlink" Target="https://login.consultant.ru/link/?req=doc&amp;base=RLAW021&amp;n=213260&amp;dst=100005" TargetMode="External"/><Relationship Id="rId107" Type="http://schemas.openxmlformats.org/officeDocument/2006/relationships/hyperlink" Target="https://login.consultant.ru/link/?req=doc&amp;base=RLAW021&amp;n=207706&amp;dst=100022" TargetMode="External"/><Relationship Id="rId11" Type="http://schemas.openxmlformats.org/officeDocument/2006/relationships/hyperlink" Target="https://login.consultant.ru/link/?req=doc&amp;base=RLAW021&amp;n=182974&amp;dst=100005" TargetMode="External"/><Relationship Id="rId32" Type="http://schemas.openxmlformats.org/officeDocument/2006/relationships/hyperlink" Target="https://login.consultant.ru/link/?req=doc&amp;base=RLAW021&amp;n=155108" TargetMode="External"/><Relationship Id="rId37" Type="http://schemas.openxmlformats.org/officeDocument/2006/relationships/hyperlink" Target="https://login.consultant.ru/link/?req=doc&amp;base=RLAW021&amp;n=154369" TargetMode="External"/><Relationship Id="rId53" Type="http://schemas.openxmlformats.org/officeDocument/2006/relationships/hyperlink" Target="https://login.consultant.ru/link/?req=doc&amp;base=RLAW021&amp;n=213303&amp;dst=100010" TargetMode="External"/><Relationship Id="rId58" Type="http://schemas.openxmlformats.org/officeDocument/2006/relationships/hyperlink" Target="https://login.consultant.ru/link/?req=doc&amp;base=LAW&amp;n=511593" TargetMode="External"/><Relationship Id="rId74" Type="http://schemas.openxmlformats.org/officeDocument/2006/relationships/hyperlink" Target="https://login.consultant.ru/link/?req=doc&amp;base=RLAW021&amp;n=207706&amp;dst=100007" TargetMode="External"/><Relationship Id="rId79" Type="http://schemas.openxmlformats.org/officeDocument/2006/relationships/hyperlink" Target="https://login.consultant.ru/link/?req=doc&amp;base=RLAW021&amp;n=187267&amp;dst=100007" TargetMode="External"/><Relationship Id="rId102" Type="http://schemas.openxmlformats.org/officeDocument/2006/relationships/hyperlink" Target="https://login.consultant.ru/link/?req=doc&amp;base=LAW&amp;n=508984&amp;dst=101366" TargetMode="External"/><Relationship Id="rId123" Type="http://schemas.openxmlformats.org/officeDocument/2006/relationships/hyperlink" Target="https://login.consultant.ru/link/?req=doc&amp;base=RLAW021&amp;n=207706&amp;dst=100031" TargetMode="External"/><Relationship Id="rId128" Type="http://schemas.openxmlformats.org/officeDocument/2006/relationships/hyperlink" Target="https://login.consultant.ru/link/?req=doc&amp;base=RLAW021&amp;n=179869&amp;dst=100007" TargetMode="External"/><Relationship Id="rId144" Type="http://schemas.openxmlformats.org/officeDocument/2006/relationships/hyperlink" Target="https://login.consultant.ru/link/?req=doc&amp;base=RLAW021&amp;n=207706&amp;dst=100042" TargetMode="External"/><Relationship Id="rId149" Type="http://schemas.openxmlformats.org/officeDocument/2006/relationships/hyperlink" Target="https://login.consultant.ru/link/?req=doc&amp;base=RLAW021&amp;n=207706&amp;dst=100047" TargetMode="External"/><Relationship Id="rId5" Type="http://schemas.openxmlformats.org/officeDocument/2006/relationships/hyperlink" Target="https://www.consultant.ru" TargetMode="External"/><Relationship Id="rId90" Type="http://schemas.openxmlformats.org/officeDocument/2006/relationships/hyperlink" Target="https://login.consultant.ru/link/?req=doc&amp;base=RLAW021&amp;n=179869&amp;dst=100020" TargetMode="External"/><Relationship Id="rId95" Type="http://schemas.openxmlformats.org/officeDocument/2006/relationships/hyperlink" Target="https://login.consultant.ru/link/?req=doc&amp;base=RLAW021&amp;n=179869&amp;dst=100007" TargetMode="External"/><Relationship Id="rId160" Type="http://schemas.openxmlformats.org/officeDocument/2006/relationships/hyperlink" Target="https://login.consultant.ru/link/?req=doc&amp;base=RLAW021&amp;n=179869&amp;dst=100007" TargetMode="External"/><Relationship Id="rId165" Type="http://schemas.openxmlformats.org/officeDocument/2006/relationships/hyperlink" Target="https://login.consultant.ru/link/?req=doc&amp;base=LAW&amp;n=508984&amp;dst=100423" TargetMode="External"/><Relationship Id="rId181" Type="http://schemas.openxmlformats.org/officeDocument/2006/relationships/hyperlink" Target="https://login.consultant.ru/link/?req=doc&amp;base=RLAW021&amp;n=186785&amp;dst=100008" TargetMode="External"/><Relationship Id="rId22" Type="http://schemas.openxmlformats.org/officeDocument/2006/relationships/hyperlink" Target="https://login.consultant.ru/link/?req=doc&amp;base=RLAW021&amp;n=135956" TargetMode="External"/><Relationship Id="rId27" Type="http://schemas.openxmlformats.org/officeDocument/2006/relationships/hyperlink" Target="https://login.consultant.ru/link/?req=doc&amp;base=RLAW021&amp;n=77982" TargetMode="External"/><Relationship Id="rId43" Type="http://schemas.openxmlformats.org/officeDocument/2006/relationships/hyperlink" Target="https://login.consultant.ru/link/?req=doc&amp;base=RLAW021&amp;n=213303&amp;dst=100007" TargetMode="External"/><Relationship Id="rId48" Type="http://schemas.openxmlformats.org/officeDocument/2006/relationships/hyperlink" Target="https://login.consultant.ru/link/?req=doc&amp;base=RLAW021&amp;n=186785&amp;dst=100005" TargetMode="External"/><Relationship Id="rId64" Type="http://schemas.openxmlformats.org/officeDocument/2006/relationships/hyperlink" Target="https://login.consultant.ru/link/?req=doc&amp;base=LAW&amp;n=503528&amp;dst=100038" TargetMode="External"/><Relationship Id="rId69" Type="http://schemas.openxmlformats.org/officeDocument/2006/relationships/hyperlink" Target="https://login.consultant.ru/link/?req=doc&amp;base=LAW&amp;n=511312" TargetMode="External"/><Relationship Id="rId113" Type="http://schemas.openxmlformats.org/officeDocument/2006/relationships/hyperlink" Target="https://login.consultant.ru/link/?req=doc&amp;base=RLAW021&amp;n=179869&amp;dst=100007" TargetMode="External"/><Relationship Id="rId118" Type="http://schemas.openxmlformats.org/officeDocument/2006/relationships/hyperlink" Target="https://login.consultant.ru/link/?req=doc&amp;base=LAW&amp;n=508984&amp;dst=101415" TargetMode="External"/><Relationship Id="rId134" Type="http://schemas.openxmlformats.org/officeDocument/2006/relationships/hyperlink" Target="https://login.consultant.ru/link/?req=doc&amp;base=RLAW021&amp;n=207706&amp;dst=100038" TargetMode="External"/><Relationship Id="rId139" Type="http://schemas.openxmlformats.org/officeDocument/2006/relationships/hyperlink" Target="https://login.consultant.ru/link/?req=doc&amp;base=RLAW021&amp;n=179869&amp;dst=100007" TargetMode="External"/><Relationship Id="rId80" Type="http://schemas.openxmlformats.org/officeDocument/2006/relationships/hyperlink" Target="https://login.consultant.ru/link/?req=doc&amp;base=RLAW021&amp;n=179869&amp;dst=100015" TargetMode="External"/><Relationship Id="rId85" Type="http://schemas.openxmlformats.org/officeDocument/2006/relationships/hyperlink" Target="https://login.consultant.ru/link/?req=doc&amp;base=RLAW021&amp;n=179869&amp;dst=100007" TargetMode="External"/><Relationship Id="rId150" Type="http://schemas.openxmlformats.org/officeDocument/2006/relationships/hyperlink" Target="https://login.consultant.ru/link/?req=doc&amp;base=LAW&amp;n=508984&amp;dst=100225" TargetMode="External"/><Relationship Id="rId155" Type="http://schemas.openxmlformats.org/officeDocument/2006/relationships/hyperlink" Target="https://login.consultant.ru/link/?req=doc&amp;base=RLAW021&amp;n=179869&amp;dst=100041" TargetMode="External"/><Relationship Id="rId171" Type="http://schemas.openxmlformats.org/officeDocument/2006/relationships/hyperlink" Target="https://login.consultant.ru/link/?req=doc&amp;base=LAW&amp;n=508984&amp;dst=100428" TargetMode="External"/><Relationship Id="rId176" Type="http://schemas.openxmlformats.org/officeDocument/2006/relationships/hyperlink" Target="https://login.consultant.ru/link/?req=doc&amp;base=RLAW021&amp;n=207706&amp;dst=100059" TargetMode="External"/><Relationship Id="rId12" Type="http://schemas.openxmlformats.org/officeDocument/2006/relationships/hyperlink" Target="https://login.consultant.ru/link/?req=doc&amp;base=RLAW021&amp;n=186785&amp;dst=100005" TargetMode="External"/><Relationship Id="rId17" Type="http://schemas.openxmlformats.org/officeDocument/2006/relationships/hyperlink" Target="https://login.consultant.ru/link/?req=doc&amp;base=LAW&amp;n=508984&amp;dst=100087" TargetMode="External"/><Relationship Id="rId33" Type="http://schemas.openxmlformats.org/officeDocument/2006/relationships/hyperlink" Target="https://login.consultant.ru/link/?req=doc&amp;base=RLAW021&amp;n=156600" TargetMode="External"/><Relationship Id="rId38" Type="http://schemas.openxmlformats.org/officeDocument/2006/relationships/hyperlink" Target="https://login.consultant.ru/link/?req=doc&amp;base=LAW&amp;n=369317" TargetMode="External"/><Relationship Id="rId59" Type="http://schemas.openxmlformats.org/officeDocument/2006/relationships/hyperlink" Target="https://login.consultant.ru/link/?req=doc&amp;base=RLAW021&amp;n=213303&amp;dst=100010" TargetMode="External"/><Relationship Id="rId103" Type="http://schemas.openxmlformats.org/officeDocument/2006/relationships/hyperlink" Target="https://login.consultant.ru/link/?req=doc&amp;base=RLAW021&amp;n=213260&amp;dst=100007" TargetMode="External"/><Relationship Id="rId108" Type="http://schemas.openxmlformats.org/officeDocument/2006/relationships/hyperlink" Target="https://login.consultant.ru/link/?req=doc&amp;base=RLAW021&amp;n=213260&amp;dst=100010" TargetMode="External"/><Relationship Id="rId124" Type="http://schemas.openxmlformats.org/officeDocument/2006/relationships/hyperlink" Target="https://login.consultant.ru/link/?req=doc&amp;base=RLAW021&amp;n=182974&amp;dst=100008" TargetMode="External"/><Relationship Id="rId129" Type="http://schemas.openxmlformats.org/officeDocument/2006/relationships/hyperlink" Target="https://login.consultant.ru/link/?req=doc&amp;base=RLAW021&amp;n=207706&amp;dst=100035" TargetMode="External"/><Relationship Id="rId54" Type="http://schemas.openxmlformats.org/officeDocument/2006/relationships/hyperlink" Target="https://login.consultant.ru/link/?req=doc&amp;base=RLAW021&amp;n=179869&amp;dst=100006" TargetMode="External"/><Relationship Id="rId70" Type="http://schemas.openxmlformats.org/officeDocument/2006/relationships/hyperlink" Target="https://login.consultant.ru/link/?req=doc&amp;base=RLAW021&amp;n=173610&amp;dst=100006" TargetMode="External"/><Relationship Id="rId75" Type="http://schemas.openxmlformats.org/officeDocument/2006/relationships/hyperlink" Target="https://login.consultant.ru/link/?req=doc&amp;base=RLAW021&amp;n=179869&amp;dst=100007" TargetMode="External"/><Relationship Id="rId91" Type="http://schemas.openxmlformats.org/officeDocument/2006/relationships/hyperlink" Target="https://login.consultant.ru/link/?req=doc&amp;base=RLAW021&amp;n=179869&amp;dst=100021" TargetMode="External"/><Relationship Id="rId96" Type="http://schemas.openxmlformats.org/officeDocument/2006/relationships/hyperlink" Target="https://login.consultant.ru/link/?req=doc&amp;base=RLAW021&amp;n=179869&amp;dst=100007" TargetMode="External"/><Relationship Id="rId140" Type="http://schemas.openxmlformats.org/officeDocument/2006/relationships/hyperlink" Target="https://login.consultant.ru/link/?req=doc&amp;base=RLAW021&amp;n=179869&amp;dst=100007" TargetMode="External"/><Relationship Id="rId145" Type="http://schemas.openxmlformats.org/officeDocument/2006/relationships/hyperlink" Target="https://login.consultant.ru/link/?req=doc&amp;base=RLAW021&amp;n=179869&amp;dst=100007" TargetMode="External"/><Relationship Id="rId161" Type="http://schemas.openxmlformats.org/officeDocument/2006/relationships/hyperlink" Target="https://login.consultant.ru/link/?req=doc&amp;base=RLAW021&amp;n=179869&amp;dst=100007" TargetMode="External"/><Relationship Id="rId166" Type="http://schemas.openxmlformats.org/officeDocument/2006/relationships/hyperlink" Target="https://login.consultant.ru/link/?req=doc&amp;base=LAW&amp;n=508984&amp;dst=100468" TargetMode="External"/><Relationship Id="rId182" Type="http://schemas.openxmlformats.org/officeDocument/2006/relationships/hyperlink" Target="https://login.consultant.ru/link/?req=doc&amp;base=RLAW021&amp;n=186785&amp;dst=100008" TargetMode="External"/><Relationship Id="rId1" Type="http://schemas.openxmlformats.org/officeDocument/2006/relationships/styles" Target="styles.xml"/><Relationship Id="rId6" Type="http://schemas.openxmlformats.org/officeDocument/2006/relationships/hyperlink" Target="https://login.consultant.ru/link/?req=doc&amp;base=RLAW021&amp;n=169653&amp;dst=100005" TargetMode="External"/><Relationship Id="rId23" Type="http://schemas.openxmlformats.org/officeDocument/2006/relationships/hyperlink" Target="https://login.consultant.ru/link/?req=doc&amp;base=RLAW021&amp;n=156602" TargetMode="External"/><Relationship Id="rId28" Type="http://schemas.openxmlformats.org/officeDocument/2006/relationships/hyperlink" Target="https://login.consultant.ru/link/?req=doc&amp;base=RLAW021&amp;n=133912" TargetMode="External"/><Relationship Id="rId49" Type="http://schemas.openxmlformats.org/officeDocument/2006/relationships/hyperlink" Target="https://login.consultant.ru/link/?req=doc&amp;base=RLAW021&amp;n=187267&amp;dst=100005" TargetMode="External"/><Relationship Id="rId114" Type="http://schemas.openxmlformats.org/officeDocument/2006/relationships/hyperlink" Target="https://login.consultant.ru/link/?req=doc&amp;base=RLAW021&amp;n=179869&amp;dst=100007" TargetMode="External"/><Relationship Id="rId119" Type="http://schemas.openxmlformats.org/officeDocument/2006/relationships/hyperlink" Target="https://login.consultant.ru/link/?req=doc&amp;base=RLAW021&amp;n=179869&amp;dst=100007" TargetMode="External"/><Relationship Id="rId44" Type="http://schemas.openxmlformats.org/officeDocument/2006/relationships/hyperlink" Target="https://login.consultant.ru/link/?req=doc&amp;base=RLAW021&amp;n=173610&amp;dst=100005" TargetMode="External"/><Relationship Id="rId60" Type="http://schemas.openxmlformats.org/officeDocument/2006/relationships/hyperlink" Target="https://login.consultant.ru/link/?req=doc&amp;base=LAW&amp;n=482766" TargetMode="External"/><Relationship Id="rId65" Type="http://schemas.openxmlformats.org/officeDocument/2006/relationships/hyperlink" Target="https://login.consultant.ru/link/?req=doc&amp;base=RLAW021&amp;n=179869&amp;dst=100006" TargetMode="External"/><Relationship Id="rId81" Type="http://schemas.openxmlformats.org/officeDocument/2006/relationships/hyperlink" Target="https://login.consultant.ru/link/?req=doc&amp;base=LAW&amp;n=521885&amp;dst=716" TargetMode="External"/><Relationship Id="rId86" Type="http://schemas.openxmlformats.org/officeDocument/2006/relationships/hyperlink" Target="https://login.consultant.ru/link/?req=doc&amp;base=RLAW021&amp;n=179869&amp;dst=100007" TargetMode="External"/><Relationship Id="rId130" Type="http://schemas.openxmlformats.org/officeDocument/2006/relationships/hyperlink" Target="https://login.consultant.ru/link/?req=doc&amp;base=RLAW021&amp;n=207706&amp;dst=100036" TargetMode="External"/><Relationship Id="rId135" Type="http://schemas.openxmlformats.org/officeDocument/2006/relationships/hyperlink" Target="https://login.consultant.ru/link/?req=doc&amp;base=LAW&amp;n=508984&amp;dst=101176" TargetMode="External"/><Relationship Id="rId151" Type="http://schemas.openxmlformats.org/officeDocument/2006/relationships/hyperlink" Target="https://login.consultant.ru/link/?req=doc&amp;base=LAW&amp;n=508984&amp;dst=101185" TargetMode="External"/><Relationship Id="rId156" Type="http://schemas.openxmlformats.org/officeDocument/2006/relationships/hyperlink" Target="https://login.consultant.ru/link/?req=doc&amp;base=LAW&amp;n=508984&amp;dst=100942" TargetMode="External"/><Relationship Id="rId177" Type="http://schemas.openxmlformats.org/officeDocument/2006/relationships/hyperlink" Target="https://login.consultant.ru/link/?req=doc&amp;base=RLAW021&amp;n=207706&amp;dst=100061" TargetMode="External"/><Relationship Id="rId4" Type="http://schemas.openxmlformats.org/officeDocument/2006/relationships/webSettings" Target="webSettings.xml"/><Relationship Id="rId9" Type="http://schemas.openxmlformats.org/officeDocument/2006/relationships/hyperlink" Target="https://login.consultant.ru/link/?req=doc&amp;base=RLAW021&amp;n=179869&amp;dst=100005" TargetMode="External"/><Relationship Id="rId172" Type="http://schemas.openxmlformats.org/officeDocument/2006/relationships/hyperlink" Target="https://login.consultant.ru/link/?req=doc&amp;base=RLAW021&amp;n=207706&amp;dst=100057" TargetMode="External"/><Relationship Id="rId180" Type="http://schemas.openxmlformats.org/officeDocument/2006/relationships/hyperlink" Target="https://login.consultant.ru/link/?req=doc&amp;base=RLAW021&amp;n=179869&amp;dst=100052" TargetMode="External"/><Relationship Id="rId13" Type="http://schemas.openxmlformats.org/officeDocument/2006/relationships/hyperlink" Target="https://login.consultant.ru/link/?req=doc&amp;base=RLAW021&amp;n=187267&amp;dst=100005" TargetMode="External"/><Relationship Id="rId18" Type="http://schemas.openxmlformats.org/officeDocument/2006/relationships/hyperlink" Target="https://login.consultant.ru/link/?req=doc&amp;base=RLAW021&amp;n=215479&amp;dst=100150" TargetMode="External"/><Relationship Id="rId39" Type="http://schemas.openxmlformats.org/officeDocument/2006/relationships/hyperlink" Target="https://login.consultant.ru/link/?req=doc&amp;base=LAW&amp;n=506012" TargetMode="External"/><Relationship Id="rId109" Type="http://schemas.openxmlformats.org/officeDocument/2006/relationships/hyperlink" Target="https://login.consultant.ru/link/?req=doc&amp;base=RLAW021&amp;n=179869&amp;dst=100029" TargetMode="External"/><Relationship Id="rId34" Type="http://schemas.openxmlformats.org/officeDocument/2006/relationships/hyperlink" Target="https://login.consultant.ru/link/?req=doc&amp;base=RLAW021&amp;n=133915" TargetMode="External"/><Relationship Id="rId50" Type="http://schemas.openxmlformats.org/officeDocument/2006/relationships/hyperlink" Target="https://login.consultant.ru/link/?req=doc&amp;base=RLAW021&amp;n=189322&amp;dst=100005" TargetMode="External"/><Relationship Id="rId55" Type="http://schemas.openxmlformats.org/officeDocument/2006/relationships/hyperlink" Target="https://login.consultant.ru/link/?req=doc&amp;base=RLAW021&amp;n=182974&amp;dst=100006" TargetMode="External"/><Relationship Id="rId76" Type="http://schemas.openxmlformats.org/officeDocument/2006/relationships/hyperlink" Target="https://login.consultant.ru/link/?req=doc&amp;base=RLAW021&amp;n=179869&amp;dst=100007" TargetMode="External"/><Relationship Id="rId97" Type="http://schemas.openxmlformats.org/officeDocument/2006/relationships/hyperlink" Target="https://login.consultant.ru/link/?req=doc&amp;base=RLAW021&amp;n=179869&amp;dst=100007" TargetMode="External"/><Relationship Id="rId104" Type="http://schemas.openxmlformats.org/officeDocument/2006/relationships/hyperlink" Target="https://login.consultant.ru/link/?req=doc&amp;base=LAW&amp;n=508984&amp;dst=101391" TargetMode="External"/><Relationship Id="rId120" Type="http://schemas.openxmlformats.org/officeDocument/2006/relationships/hyperlink" Target="https://login.consultant.ru/link/?req=doc&amp;base=RLAW021&amp;n=207706&amp;dst=100028" TargetMode="External"/><Relationship Id="rId125" Type="http://schemas.openxmlformats.org/officeDocument/2006/relationships/hyperlink" Target="https://login.consultant.ru/link/?req=doc&amp;base=RLAW021&amp;n=182974&amp;dst=100009" TargetMode="External"/><Relationship Id="rId141" Type="http://schemas.openxmlformats.org/officeDocument/2006/relationships/hyperlink" Target="https://login.consultant.ru/link/?req=doc&amp;base=RLAW021&amp;n=179869&amp;dst=100007" TargetMode="External"/><Relationship Id="rId146" Type="http://schemas.openxmlformats.org/officeDocument/2006/relationships/hyperlink" Target="https://login.consultant.ru/link/?req=doc&amp;base=RLAW021&amp;n=207706&amp;dst=100044" TargetMode="External"/><Relationship Id="rId167" Type="http://schemas.openxmlformats.org/officeDocument/2006/relationships/hyperlink" Target="https://login.consultant.ru/link/?req=doc&amp;base=RLAW021&amp;n=179869&amp;dst=100007" TargetMode="External"/><Relationship Id="rId7" Type="http://schemas.openxmlformats.org/officeDocument/2006/relationships/hyperlink" Target="https://login.consultant.ru/link/?req=doc&amp;base=RLAW021&amp;n=213303&amp;dst=100007" TargetMode="External"/><Relationship Id="rId71" Type="http://schemas.openxmlformats.org/officeDocument/2006/relationships/hyperlink" Target="https://login.consultant.ru/link/?req=doc&amp;base=LAW&amp;n=508984&amp;dst=100315" TargetMode="External"/><Relationship Id="rId92" Type="http://schemas.openxmlformats.org/officeDocument/2006/relationships/hyperlink" Target="https://login.consultant.ru/link/?req=doc&amp;base=RLAW021&amp;n=207706&amp;dst=100009" TargetMode="External"/><Relationship Id="rId162" Type="http://schemas.openxmlformats.org/officeDocument/2006/relationships/hyperlink" Target="https://login.consultant.ru/link/?req=doc&amp;base=RLAW021&amp;n=179869&amp;dst=100007"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RLAW021&amp;n=155171" TargetMode="External"/><Relationship Id="rId24" Type="http://schemas.openxmlformats.org/officeDocument/2006/relationships/hyperlink" Target="https://login.consultant.ru/link/?req=doc&amp;base=RLAW021&amp;n=133997" TargetMode="External"/><Relationship Id="rId40" Type="http://schemas.openxmlformats.org/officeDocument/2006/relationships/hyperlink" Target="https://login.consultant.ru/link/?req=doc&amp;base=LAW&amp;n=495209" TargetMode="External"/><Relationship Id="rId45" Type="http://schemas.openxmlformats.org/officeDocument/2006/relationships/hyperlink" Target="https://login.consultant.ru/link/?req=doc&amp;base=RLAW021&amp;n=179869&amp;dst=100005" TargetMode="External"/><Relationship Id="rId66" Type="http://schemas.openxmlformats.org/officeDocument/2006/relationships/hyperlink" Target="https://login.consultant.ru/link/?req=doc&amp;base=LAW&amp;n=503528&amp;dst=100053" TargetMode="External"/><Relationship Id="rId87" Type="http://schemas.openxmlformats.org/officeDocument/2006/relationships/hyperlink" Target="https://login.consultant.ru/link/?req=doc&amp;base=LAW&amp;n=508984&amp;dst=100509" TargetMode="External"/><Relationship Id="rId110" Type="http://schemas.openxmlformats.org/officeDocument/2006/relationships/hyperlink" Target="https://login.consultant.ru/link/?req=doc&amp;base=RLAW021&amp;n=207706&amp;dst=100023" TargetMode="External"/><Relationship Id="rId115" Type="http://schemas.openxmlformats.org/officeDocument/2006/relationships/hyperlink" Target="https://login.consultant.ru/link/?req=doc&amp;base=LAW&amp;n=506017" TargetMode="External"/><Relationship Id="rId131" Type="http://schemas.openxmlformats.org/officeDocument/2006/relationships/hyperlink" Target="https://login.consultant.ru/link/?req=doc&amp;base=RLAW021&amp;n=179869&amp;dst=100007" TargetMode="External"/><Relationship Id="rId136" Type="http://schemas.openxmlformats.org/officeDocument/2006/relationships/hyperlink" Target="https://login.consultant.ru/link/?req=doc&amp;base=RLAW021&amp;n=179869&amp;dst=100038" TargetMode="External"/><Relationship Id="rId157" Type="http://schemas.openxmlformats.org/officeDocument/2006/relationships/hyperlink" Target="https://login.consultant.ru/link/?req=doc&amp;base=RLAW021&amp;n=179869&amp;dst=100043" TargetMode="External"/><Relationship Id="rId178" Type="http://schemas.openxmlformats.org/officeDocument/2006/relationships/hyperlink" Target="https://login.consultant.ru/link/?req=doc&amp;base=RLAW021&amp;n=179869&amp;dst=100047" TargetMode="External"/><Relationship Id="rId61" Type="http://schemas.openxmlformats.org/officeDocument/2006/relationships/hyperlink" Target="https://login.consultant.ru/link/?req=doc&amp;base=LAW&amp;n=517488" TargetMode="External"/><Relationship Id="rId82" Type="http://schemas.openxmlformats.org/officeDocument/2006/relationships/hyperlink" Target="https://login.consultant.ru/link/?req=doc&amp;base=RLAW021&amp;n=189322&amp;dst=100007" TargetMode="External"/><Relationship Id="rId152" Type="http://schemas.openxmlformats.org/officeDocument/2006/relationships/hyperlink" Target="https://login.consultant.ru/link/?req=doc&amp;base=RLAW021&amp;n=207706&amp;dst=100049" TargetMode="External"/><Relationship Id="rId173" Type="http://schemas.openxmlformats.org/officeDocument/2006/relationships/hyperlink" Target="https://login.consultant.ru/link/?req=doc&amp;base=LAW&amp;n=508984&amp;dst=100449" TargetMode="External"/><Relationship Id="rId19" Type="http://schemas.openxmlformats.org/officeDocument/2006/relationships/hyperlink" Target="https://login.consultant.ru/link/?req=doc&amp;base=RLAW021&amp;n=207706&amp;dst=100005" TargetMode="External"/><Relationship Id="rId14" Type="http://schemas.openxmlformats.org/officeDocument/2006/relationships/hyperlink" Target="https://login.consultant.ru/link/?req=doc&amp;base=RLAW021&amp;n=189322&amp;dst=100005" TargetMode="External"/><Relationship Id="rId30" Type="http://schemas.openxmlformats.org/officeDocument/2006/relationships/hyperlink" Target="https://login.consultant.ru/link/?req=doc&amp;base=RLAW021&amp;n=143089" TargetMode="External"/><Relationship Id="rId35" Type="http://schemas.openxmlformats.org/officeDocument/2006/relationships/hyperlink" Target="https://login.consultant.ru/link/?req=doc&amp;base=RLAW021&amp;n=156595" TargetMode="External"/><Relationship Id="rId56" Type="http://schemas.openxmlformats.org/officeDocument/2006/relationships/hyperlink" Target="https://login.consultant.ru/link/?req=doc&amp;base=LAW&amp;n=511673" TargetMode="External"/><Relationship Id="rId77" Type="http://schemas.openxmlformats.org/officeDocument/2006/relationships/hyperlink" Target="https://login.consultant.ru/link/?req=doc&amp;base=LAW&amp;n=511360&amp;dst=381" TargetMode="External"/><Relationship Id="rId100" Type="http://schemas.openxmlformats.org/officeDocument/2006/relationships/hyperlink" Target="https://login.consultant.ru/link/?req=doc&amp;base=RLAW021&amp;n=179869&amp;dst=100027" TargetMode="External"/><Relationship Id="rId105" Type="http://schemas.openxmlformats.org/officeDocument/2006/relationships/hyperlink" Target="https://login.consultant.ru/link/?req=doc&amp;base=RLAW021&amp;n=207706&amp;dst=100012" TargetMode="External"/><Relationship Id="rId126" Type="http://schemas.openxmlformats.org/officeDocument/2006/relationships/hyperlink" Target="https://login.consultant.ru/link/?req=doc&amp;base=RLAW021&amp;n=207706&amp;dst=100032" TargetMode="External"/><Relationship Id="rId147" Type="http://schemas.openxmlformats.org/officeDocument/2006/relationships/hyperlink" Target="https://login.consultant.ru/link/?req=doc&amp;base=RLAW021&amp;n=207706&amp;dst=100045" TargetMode="External"/><Relationship Id="rId168" Type="http://schemas.openxmlformats.org/officeDocument/2006/relationships/hyperlink" Target="https://login.consultant.ru/link/?req=doc&amp;base=LAW&amp;n=508984&amp;dst=100999" TargetMode="External"/><Relationship Id="rId8" Type="http://schemas.openxmlformats.org/officeDocument/2006/relationships/hyperlink" Target="https://login.consultant.ru/link/?req=doc&amp;base=RLAW021&amp;n=173610&amp;dst=100005" TargetMode="External"/><Relationship Id="rId51" Type="http://schemas.openxmlformats.org/officeDocument/2006/relationships/hyperlink" Target="https://login.consultant.ru/link/?req=doc&amp;base=RLAW021&amp;n=207706&amp;dst=100006" TargetMode="External"/><Relationship Id="rId72" Type="http://schemas.openxmlformats.org/officeDocument/2006/relationships/hyperlink" Target="https://login.consultant.ru/link/?req=doc&amp;base=RLAW021&amp;n=179869&amp;dst=100008" TargetMode="External"/><Relationship Id="rId93" Type="http://schemas.openxmlformats.org/officeDocument/2006/relationships/hyperlink" Target="https://login.consultant.ru/link/?req=doc&amp;base=RLAW021&amp;n=179869&amp;dst=100023" TargetMode="External"/><Relationship Id="rId98" Type="http://schemas.openxmlformats.org/officeDocument/2006/relationships/hyperlink" Target="https://login.consultant.ru/link/?req=doc&amp;base=RLAW021&amp;n=179869&amp;dst=100025" TargetMode="External"/><Relationship Id="rId121" Type="http://schemas.openxmlformats.org/officeDocument/2006/relationships/hyperlink" Target="https://login.consultant.ru/link/?req=doc&amp;base=RLAW021&amp;n=179869&amp;dst=100007" TargetMode="External"/><Relationship Id="rId142" Type="http://schemas.openxmlformats.org/officeDocument/2006/relationships/hyperlink" Target="https://login.consultant.ru/link/?req=doc&amp;base=RLAW021&amp;n=179869&amp;dst=100007" TargetMode="External"/><Relationship Id="rId163" Type="http://schemas.openxmlformats.org/officeDocument/2006/relationships/hyperlink" Target="https://login.consultant.ru/link/?req=doc&amp;base=LAW&amp;n=508984&amp;dst=100980"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RLAW021&amp;n=137011" TargetMode="External"/><Relationship Id="rId46" Type="http://schemas.openxmlformats.org/officeDocument/2006/relationships/hyperlink" Target="https://login.consultant.ru/link/?req=doc&amp;base=RLAW021&amp;n=182276&amp;dst=100005" TargetMode="External"/><Relationship Id="rId67" Type="http://schemas.openxmlformats.org/officeDocument/2006/relationships/hyperlink" Target="https://login.consultant.ru/link/?req=doc&amp;base=RLAW021&amp;n=179869&amp;dst=100006" TargetMode="External"/><Relationship Id="rId116" Type="http://schemas.openxmlformats.org/officeDocument/2006/relationships/hyperlink" Target="https://login.consultant.ru/link/?req=doc&amp;base=RLAW021&amp;n=207706&amp;dst=100025" TargetMode="External"/><Relationship Id="rId137" Type="http://schemas.openxmlformats.org/officeDocument/2006/relationships/hyperlink" Target="https://login.consultant.ru/link/?req=doc&amp;base=RLAW021&amp;n=207706&amp;dst=100040" TargetMode="External"/><Relationship Id="rId158" Type="http://schemas.openxmlformats.org/officeDocument/2006/relationships/hyperlink" Target="https://login.consultant.ru/link/?req=doc&amp;base=RLAW021&amp;n=179869&amp;dst=100045" TargetMode="External"/><Relationship Id="rId20" Type="http://schemas.openxmlformats.org/officeDocument/2006/relationships/hyperlink" Target="https://login.consultant.ru/link/?req=doc&amp;base=RLAW021&amp;n=156597" TargetMode="External"/><Relationship Id="rId41" Type="http://schemas.openxmlformats.org/officeDocument/2006/relationships/hyperlink" Target="https://login.consultant.ru/link/?req=doc&amp;base=RLAW021&amp;n=169653&amp;dst=100005" TargetMode="External"/><Relationship Id="rId62" Type="http://schemas.openxmlformats.org/officeDocument/2006/relationships/hyperlink" Target="https://login.consultant.ru/link/?req=doc&amp;base=LAW&amp;n=511657" TargetMode="External"/><Relationship Id="rId83" Type="http://schemas.openxmlformats.org/officeDocument/2006/relationships/hyperlink" Target="https://login.consultant.ru/link/?req=doc&amp;base=RLAW021&amp;n=179869&amp;dst=100007" TargetMode="External"/><Relationship Id="rId88" Type="http://schemas.openxmlformats.org/officeDocument/2006/relationships/hyperlink" Target="https://login.consultant.ru/link/?req=doc&amp;base=RLAW021&amp;n=179869&amp;dst=100007" TargetMode="External"/><Relationship Id="rId111" Type="http://schemas.openxmlformats.org/officeDocument/2006/relationships/hyperlink" Target="https://login.consultant.ru/link/?req=doc&amp;base=RLAW021&amp;n=213260&amp;dst=100012" TargetMode="External"/><Relationship Id="rId132" Type="http://schemas.openxmlformats.org/officeDocument/2006/relationships/hyperlink" Target="https://login.consultant.ru/link/?req=doc&amp;base=RLAW021&amp;n=179869&amp;dst=100036" TargetMode="External"/><Relationship Id="rId153" Type="http://schemas.openxmlformats.org/officeDocument/2006/relationships/hyperlink" Target="https://login.consultant.ru/link/?req=doc&amp;base=RLAW021&amp;n=213260&amp;dst=100015" TargetMode="External"/><Relationship Id="rId174" Type="http://schemas.openxmlformats.org/officeDocument/2006/relationships/hyperlink" Target="https://login.consultant.ru/link/?req=doc&amp;base=LAW&amp;n=508984&amp;dst=100468" TargetMode="External"/><Relationship Id="rId179" Type="http://schemas.openxmlformats.org/officeDocument/2006/relationships/hyperlink" Target="https://login.consultant.ru/link/?req=doc&amp;base=RLAW021&amp;n=179869&amp;dst=100007" TargetMode="External"/><Relationship Id="rId15" Type="http://schemas.openxmlformats.org/officeDocument/2006/relationships/hyperlink" Target="https://login.consultant.ru/link/?req=doc&amp;base=RLAW021&amp;n=207706&amp;dst=100005" TargetMode="External"/><Relationship Id="rId36" Type="http://schemas.openxmlformats.org/officeDocument/2006/relationships/hyperlink" Target="https://login.consultant.ru/link/?req=doc&amp;base=RLAW021&amp;n=146684" TargetMode="External"/><Relationship Id="rId57" Type="http://schemas.openxmlformats.org/officeDocument/2006/relationships/hyperlink" Target="https://login.consultant.ru/link/?req=doc&amp;base=LAW&amp;n=517487" TargetMode="External"/><Relationship Id="rId106" Type="http://schemas.openxmlformats.org/officeDocument/2006/relationships/hyperlink" Target="https://login.consultant.ru/link/?req=doc&amp;base=RLAW021&amp;n=207706&amp;dst=100015" TargetMode="External"/><Relationship Id="rId127" Type="http://schemas.openxmlformats.org/officeDocument/2006/relationships/hyperlink" Target="https://login.consultant.ru/link/?req=doc&amp;base=RLAW021&amp;n=182276&amp;dst=100008" TargetMode="External"/><Relationship Id="rId10" Type="http://schemas.openxmlformats.org/officeDocument/2006/relationships/hyperlink" Target="https://login.consultant.ru/link/?req=doc&amp;base=RLAW021&amp;n=182276&amp;dst=100005" TargetMode="External"/><Relationship Id="rId31" Type="http://schemas.openxmlformats.org/officeDocument/2006/relationships/hyperlink" Target="https://login.consultant.ru/link/?req=doc&amp;base=RLAW021&amp;n=152872" TargetMode="External"/><Relationship Id="rId52" Type="http://schemas.openxmlformats.org/officeDocument/2006/relationships/hyperlink" Target="https://login.consultant.ru/link/?req=doc&amp;base=RLAW021&amp;n=213260&amp;dst=100005" TargetMode="External"/><Relationship Id="rId73" Type="http://schemas.openxmlformats.org/officeDocument/2006/relationships/hyperlink" Target="https://login.consultant.ru/link/?req=doc&amp;base=RLAW021&amp;n=179869&amp;dst=100007" TargetMode="External"/><Relationship Id="rId78" Type="http://schemas.openxmlformats.org/officeDocument/2006/relationships/hyperlink" Target="https://login.consultant.ru/link/?req=doc&amp;base=LAW&amp;n=521885&amp;dst=491" TargetMode="External"/><Relationship Id="rId94" Type="http://schemas.openxmlformats.org/officeDocument/2006/relationships/hyperlink" Target="https://login.consultant.ru/link/?req=doc&amp;base=RLAW021&amp;n=179869&amp;dst=100007" TargetMode="External"/><Relationship Id="rId99" Type="http://schemas.openxmlformats.org/officeDocument/2006/relationships/hyperlink" Target="https://login.consultant.ru/link/?req=doc&amp;base=LAW&amp;n=494960" TargetMode="External"/><Relationship Id="rId101" Type="http://schemas.openxmlformats.org/officeDocument/2006/relationships/hyperlink" Target="https://login.consultant.ru/link/?req=doc&amp;base=RLAW021&amp;n=207706&amp;dst=100010" TargetMode="External"/><Relationship Id="rId122" Type="http://schemas.openxmlformats.org/officeDocument/2006/relationships/hyperlink" Target="https://login.consultant.ru/link/?req=doc&amp;base=RLAW021&amp;n=207706&amp;dst=100029" TargetMode="External"/><Relationship Id="rId143" Type="http://schemas.openxmlformats.org/officeDocument/2006/relationships/hyperlink" Target="https://login.consultant.ru/link/?req=doc&amp;base=RLAW021&amp;n=179869&amp;dst=100007" TargetMode="External"/><Relationship Id="rId148" Type="http://schemas.openxmlformats.org/officeDocument/2006/relationships/hyperlink" Target="https://login.consultant.ru/link/?req=doc&amp;base=RLAW021&amp;n=179869&amp;dst=100007" TargetMode="External"/><Relationship Id="rId164" Type="http://schemas.openxmlformats.org/officeDocument/2006/relationships/hyperlink" Target="https://login.consultant.ru/link/?req=doc&amp;base=RLAW021&amp;n=207706&amp;dst=100052" TargetMode="External"/><Relationship Id="rId169" Type="http://schemas.openxmlformats.org/officeDocument/2006/relationships/hyperlink" Target="https://login.consultant.ru/link/?req=doc&amp;base=LAW&amp;n=508984&amp;dst=100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12465</Words>
  <Characters>71051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2026-03-03T13:21:00Z</dcterms:created>
  <dcterms:modified xsi:type="dcterms:W3CDTF">2026-03-03T13:22:00Z</dcterms:modified>
</cp:coreProperties>
</file>