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2607945</wp:posOffset>
                </wp:positionH>
                <wp:positionV relativeFrom="paragraph">
                  <wp:posOffset>-370857</wp:posOffset>
                </wp:positionV>
                <wp:extent cx="720090" cy="955675"/>
                <wp:effectExtent l="0" t="0" r="3810" b="0"/>
                <wp:wrapSquare wrapText="bothSides"/>
                <wp:docPr id="1" name="Рисунок 2" descr="Описание: Герб ППО (вектор) черная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descr="Описание: Герб ППО (вектор) черная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20090" cy="9556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argin-left:205.3pt;mso-position-horizontal:absolute;mso-position-vertical-relative:text;margin-top:-29.2pt;mso-position-vertical:absolute;width:56.7pt;height:75.3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8"/>
          <w:szCs w:val="28"/>
        </w:rPr>
      </w:r>
      <w:r/>
    </w:p>
    <w:p>
      <w:pPr>
        <w:jc w:val="center"/>
        <w:rPr>
          <w:b/>
          <w:sz w:val="28"/>
        </w:rPr>
      </w:pPr>
      <w:r/>
      <w:r/>
    </w:p>
    <w:tbl>
      <w:tblPr>
        <w:tblW w:w="101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5"/>
      </w:tblGrid>
      <w:tr>
        <w:trPr>
          <w:jc w:val="center"/>
          <w:trHeight w:val="250"/>
        </w:trPr>
        <w:tc>
          <w:tcPr>
            <w:tcW w:w="10185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</w:tc>
      </w:tr>
      <w:tr>
        <w:trPr>
          <w:jc w:val="center"/>
          <w:trHeight w:val="408"/>
        </w:trPr>
        <w:tc>
          <w:tcPr>
            <w:tcW w:w="10185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ПО ТАРИФНОМУ РЕГУЛИРОВАНИЮ </w:t>
            </w:r>
            <w:r/>
          </w:p>
          <w:p>
            <w:pPr>
              <w:jc w:val="center"/>
              <w:spacing w:lineRule="auto" w:line="276"/>
              <w:rPr>
                <w:b/>
                <w:sz w:val="36"/>
              </w:rPr>
            </w:pPr>
            <w:r>
              <w:rPr>
                <w:b/>
                <w:sz w:val="28"/>
                <w:szCs w:val="28"/>
              </w:rPr>
              <w:t xml:space="preserve">И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ГОСУДАРСТВЕННЫМ ЗАКУПКАМ</w:t>
            </w:r>
            <w:r>
              <w:rPr>
                <w:b/>
                <w:sz w:val="28"/>
              </w:rPr>
              <w:t xml:space="preserve"> ПЕНЗЕНСКОЙ ОБЛАСТИ</w:t>
            </w:r>
            <w:r/>
          </w:p>
        </w:tc>
      </w:tr>
      <w:tr>
        <w:trPr>
          <w:jc w:val="center"/>
          <w:trHeight w:val="250"/>
        </w:trPr>
        <w:tc>
          <w:tcPr>
            <w:tcW w:w="10185" w:type="dxa"/>
            <w:textDirection w:val="lrTb"/>
            <w:noWrap w:val="false"/>
          </w:tcPr>
          <w:p>
            <w:pPr>
              <w:spacing w:lineRule="auto" w:line="276" w:after="120" w:before="120"/>
            </w:pPr>
            <w:r/>
            <w:r/>
          </w:p>
        </w:tc>
      </w:tr>
      <w:tr>
        <w:trPr>
          <w:jc w:val="center"/>
          <w:trHeight w:val="375"/>
        </w:trPr>
        <w:tc>
          <w:tcPr>
            <w:tcW w:w="10185" w:type="dxa"/>
            <w:textDirection w:val="lrTb"/>
            <w:noWrap w:val="false"/>
          </w:tcPr>
          <w:p>
            <w:pPr>
              <w:jc w:val="center"/>
              <w:keepNext/>
              <w:spacing w:lineRule="auto" w:line="276" w:after="240" w:before="120"/>
              <w:rPr>
                <w:b/>
                <w:sz w:val="32"/>
                <w:szCs w:val="32"/>
              </w:rPr>
              <w:outlineLvl w:val="2"/>
            </w:pPr>
            <w:r/>
            <w:bookmarkStart w:id="0" w:name="_GoBack"/>
            <w:r/>
            <w:bookmarkEnd w:id="0"/>
            <w:r>
              <w:rPr>
                <w:b/>
                <w:sz w:val="32"/>
                <w:szCs w:val="32"/>
              </w:rPr>
              <w:t xml:space="preserve">П</w:t>
            </w:r>
            <w:r>
              <w:rPr>
                <w:b/>
                <w:sz w:val="32"/>
                <w:szCs w:val="32"/>
              </w:rPr>
              <w:t xml:space="preserve"> Р И К А З </w:t>
            </w:r>
            <w:r/>
          </w:p>
        </w:tc>
      </w:tr>
    </w:tbl>
    <w:p>
      <w:pPr>
        <w:rPr>
          <w:vanish/>
          <w:sz w:val="4"/>
          <w:szCs w:val="4"/>
          <w:lang w:eastAsia="ar-SA"/>
        </w:rPr>
      </w:pPr>
      <w:r>
        <w:rPr>
          <w:vanish/>
          <w:sz w:val="4"/>
          <w:szCs w:val="4"/>
          <w:lang w:eastAsia="ar-SA"/>
        </w:rPr>
      </w:r>
      <w:r/>
    </w:p>
    <w:tbl>
      <w:tblPr>
        <w:tblpPr w:horzAnchor="margin" w:tblpXSpec="center" w:vertAnchor="text" w:tblpY="66" w:leftFromText="180" w:topFromText="0" w:rightFromText="180" w:bottomFromText="20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397"/>
        <w:gridCol w:w="1304"/>
      </w:tblGrid>
      <w:tr>
        <w:trPr/>
        <w:tc>
          <w:tcPr>
            <w:tcW w:w="426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76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от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27.05.2026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№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6" w:space="0" w:color="auto"/>
            </w:tcBorders>
            <w:tcW w:w="1304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44-п</w:t>
            </w:r>
            <w:r/>
          </w:p>
        </w:tc>
      </w:tr>
      <w:tr>
        <w:trPr/>
        <w:tc>
          <w:tcPr>
            <w:gridSpan w:val="4"/>
            <w:tcW w:w="496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/>
          </w:p>
          <w:p>
            <w:pPr>
              <w:jc w:val="center"/>
              <w:spacing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Пенза</w:t>
            </w:r>
            <w:r/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</w:pPr>
      <w:r/>
      <w:r/>
    </w:p>
    <w:p>
      <w:pPr>
        <w:jc w:val="center"/>
        <w:keepNext/>
        <w:outlineLvl w:val="2"/>
      </w:pPr>
      <w:r/>
      <w:r/>
    </w:p>
    <w:p>
      <w:pPr>
        <w:ind w:left="34" w:right="-6"/>
        <w:jc w:val="center"/>
        <w:keepNext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/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Реестра </w:t>
      </w:r>
      <w:r>
        <w:rPr>
          <w:b/>
          <w:sz w:val="28"/>
          <w:szCs w:val="28"/>
        </w:rPr>
        <w:t xml:space="preserve">коррупционн</w:t>
      </w:r>
      <w:r>
        <w:rPr>
          <w:b/>
          <w:sz w:val="28"/>
          <w:szCs w:val="28"/>
        </w:rPr>
        <w:t xml:space="preserve">ых рисков, возникающих при </w:t>
      </w:r>
      <w:r>
        <w:rPr>
          <w:b/>
          <w:sz w:val="28"/>
          <w:szCs w:val="28"/>
        </w:rPr>
        <w:t xml:space="preserve">определении поставщиков (подрядчиков, исполнителей) для нужд заказчиков Пензенской области в Министерств</w:t>
      </w:r>
      <w:r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по тарифному регулированию и государственным закупкам </w:t>
      </w:r>
      <w:r>
        <w:rPr>
          <w:b/>
          <w:sz w:val="28"/>
          <w:szCs w:val="28"/>
        </w:rPr>
        <w:t xml:space="preserve">Пензенской области </w:t>
      </w:r>
      <w:r/>
    </w:p>
    <w:p>
      <w:pPr>
        <w:jc w:val="center"/>
        <w:rPr>
          <w:b/>
          <w:sz w:val="32"/>
        </w:rPr>
      </w:pPr>
      <w:r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государственном казенном </w:t>
      </w:r>
      <w:r>
        <w:rPr>
          <w:b/>
          <w:sz w:val="28"/>
          <w:szCs w:val="28"/>
        </w:rPr>
        <w:t xml:space="preserve">учреждении</w:t>
      </w:r>
      <w:r>
        <w:rPr>
          <w:b/>
          <w:sz w:val="28"/>
          <w:szCs w:val="28"/>
        </w:rPr>
        <w:t xml:space="preserve"> Пензенской области </w:t>
      </w:r>
      <w:r>
        <w:rPr>
          <w:b/>
          <w:sz w:val="28"/>
          <w:szCs w:val="28"/>
        </w:rPr>
        <w:t xml:space="preserve">«Управление по осуществлению закупок Пензенской области» </w:t>
      </w:r>
      <w:r/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widowControl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целях реализации комплексных и эффективных мер противодействия коррупции в соответствии с Федеральным </w:t>
      </w:r>
      <w:hyperlink r:id="rId9" w:tooltip="consultantplus://offline/ref=ACD91AE7034EBDEDB0FC7E2BEDC745FEC9C61CBF81B286BF27F13B472C774AA93EDF8209B149CFC031FE91A99FY8y0K" w:history="1">
        <w:r>
          <w:rPr>
            <w:color w:val="000000" w:themeColor="text1"/>
            <w:sz w:val="28"/>
            <w:szCs w:val="28"/>
          </w:rPr>
          <w:t xml:space="preserve">законом</w:t>
        </w:r>
      </w:hyperlink>
      <w:r>
        <w:rPr>
          <w:color w:val="000000" w:themeColor="text1"/>
          <w:sz w:val="28"/>
          <w:szCs w:val="28"/>
        </w:rPr>
        <w:t xml:space="preserve"> от 25.12.2008 № 273-ФЗ «О противодействии коррупции»</w:t>
      </w:r>
      <w:r>
        <w:rPr>
          <w:color w:val="000000" w:themeColor="text1"/>
          <w:sz w:val="28"/>
          <w:szCs w:val="28"/>
        </w:rPr>
        <w:t xml:space="preserve"> (с </w:t>
      </w:r>
      <w:r>
        <w:rPr>
          <w:color w:val="000000" w:themeColor="text1"/>
          <w:sz w:val="28"/>
          <w:szCs w:val="28"/>
        </w:rPr>
        <w:t xml:space="preserve">последующими изменениями)</w:t>
      </w:r>
      <w:r>
        <w:rPr>
          <w:rFonts w:eastAsia="Calibri"/>
          <w:sz w:val="28"/>
          <w:szCs w:val="28"/>
          <w:lang w:eastAsia="en-US"/>
        </w:rPr>
        <w:t xml:space="preserve">, р</w:t>
      </w:r>
      <w:r>
        <w:rPr>
          <w:sz w:val="28"/>
          <w:szCs w:val="28"/>
        </w:rPr>
        <w:t xml:space="preserve">уководствуясь </w:t>
      </w:r>
      <w:hyperlink r:id="rId10" w:tooltip="consultantplus://offline/ref=B56F8C7BFCBE836207DEEBC1DFAA34B595B54C6E555123BF80011E59B9242A4FD71CC479152421290910F094CB94F4225FC01540C043756D628C5D3Bd8y0L" w:history="1">
        <w:r>
          <w:rPr>
            <w:rStyle w:val="461"/>
            <w:color w:val="000000" w:themeColor="text1"/>
            <w:sz w:val="28"/>
            <w:szCs w:val="28"/>
            <w:u w:val="none"/>
          </w:rPr>
          <w:t xml:space="preserve">Положением</w:t>
        </w:r>
      </w:hyperlink>
      <w:r>
        <w:rPr>
          <w:sz w:val="28"/>
          <w:szCs w:val="28"/>
        </w:rPr>
        <w:t xml:space="preserve"> о Министерстве </w:t>
      </w:r>
      <w:r>
        <w:rPr>
          <w:sz w:val="28"/>
          <w:szCs w:val="28"/>
        </w:rPr>
        <w:t xml:space="preserve">по тарифному регулированию и государственным закупкам </w:t>
      </w:r>
      <w:r>
        <w:rPr>
          <w:sz w:val="28"/>
          <w:szCs w:val="28"/>
        </w:rPr>
        <w:t xml:space="preserve">Пензенской области, утвержденным постановлением Правительства Пензенской</w:t>
      </w:r>
      <w:r>
        <w:rPr>
          <w:sz w:val="28"/>
          <w:szCs w:val="28"/>
        </w:rPr>
        <w:t xml:space="preserve"> области от </w:t>
      </w:r>
      <w:r>
        <w:rPr>
          <w:sz w:val="28"/>
          <w:szCs w:val="28"/>
        </w:rPr>
        <w:t xml:space="preserve">17.02.2026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111</w:t>
      </w:r>
      <w:r>
        <w:rPr>
          <w:sz w:val="28"/>
          <w:szCs w:val="28"/>
        </w:rPr>
        <w:t xml:space="preserve">-пП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последующими изменениями)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Методическими</w:t>
      </w:r>
      <w:r>
        <w:rPr>
          <w:sz w:val="28"/>
          <w:szCs w:val="28"/>
        </w:rPr>
        <w:t xml:space="preserve"> рекомендациями</w:t>
      </w:r>
      <w:r>
        <w:rPr>
          <w:sz w:val="28"/>
          <w:szCs w:val="28"/>
        </w:rPr>
        <w:t xml:space="preserve"> по выявлению и минимизации коррупционных рисков при осуществлении закупок товаров, работ, услуг</w:t>
      </w:r>
      <w:r>
        <w:rPr>
          <w:sz w:val="28"/>
          <w:szCs w:val="28"/>
        </w:rPr>
        <w:t xml:space="preserve"> для обеспечения государ</w:t>
      </w:r>
      <w:r>
        <w:rPr>
          <w:sz w:val="28"/>
          <w:szCs w:val="28"/>
        </w:rPr>
        <w:t xml:space="preserve">ственных или муниципальных нужд, утвержденными </w:t>
      </w:r>
      <w:r>
        <w:rPr>
          <w:sz w:val="28"/>
          <w:szCs w:val="28"/>
        </w:rPr>
        <w:t xml:space="preserve">Министерством труда и социальной защиты Российской Федерации,</w:t>
      </w:r>
      <w:r>
        <w:rPr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п</w:t>
      </w:r>
      <w:r>
        <w:rPr>
          <w:b/>
          <w:color w:val="000000" w:themeColor="text1"/>
          <w:sz w:val="28"/>
          <w:szCs w:val="28"/>
        </w:rPr>
        <w:t xml:space="preserve"> р и к а з ы в а ю: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 xml:space="preserve">Реестр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коррупционных рисков, возникающих при  определении поставщиков (подрядчиков, исполнителей) для нужд заказчиков Пензенской области в Министерстве </w:t>
      </w:r>
      <w:r>
        <w:rPr>
          <w:sz w:val="28"/>
          <w:szCs w:val="28"/>
        </w:rPr>
        <w:t xml:space="preserve">по тарифному регулированию и государственным закупкам </w:t>
      </w:r>
      <w:r>
        <w:rPr>
          <w:sz w:val="28"/>
          <w:szCs w:val="28"/>
        </w:rPr>
        <w:t xml:space="preserve">Пензенской области и </w:t>
      </w:r>
      <w:r>
        <w:rPr>
          <w:sz w:val="28"/>
          <w:szCs w:val="28"/>
        </w:rPr>
        <w:t xml:space="preserve">государственном казенном учреждении Пензенской области </w:t>
      </w:r>
      <w:r>
        <w:rPr>
          <w:sz w:val="28"/>
          <w:szCs w:val="28"/>
        </w:rPr>
        <w:t xml:space="preserve">«Управление по осуществлению закупок Пензенской области» </w:t>
      </w:r>
      <w:r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 xml:space="preserve">Реестр </w:t>
      </w:r>
      <w:r>
        <w:rPr>
          <w:sz w:val="28"/>
          <w:szCs w:val="28"/>
        </w:rPr>
        <w:t xml:space="preserve">коррупционных рисков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к настоящему приказу.</w:t>
      </w:r>
      <w:r/>
    </w:p>
    <w:p>
      <w:pPr>
        <w:pStyle w:val="46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fill="FFFFFF" w:color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Первому з</w:t>
      </w:r>
      <w:r>
        <w:rPr>
          <w:rFonts w:ascii="Times New Roman" w:hAnsi="Times New Roman" w:cs="Times New Roman"/>
          <w:sz w:val="28"/>
          <w:szCs w:val="28"/>
        </w:rPr>
        <w:t xml:space="preserve">аместителю Министра</w:t>
      </w:r>
      <w:r>
        <w:rPr>
          <w:rFonts w:ascii="Times New Roman" w:hAnsi="Times New Roman" w:cs="Times New Roman"/>
          <w:sz w:val="28"/>
          <w:szCs w:val="28"/>
        </w:rPr>
        <w:t xml:space="preserve"> по тарифному регулированию и государственным закупкам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Пензенской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«У</w:t>
      </w:r>
      <w:r>
        <w:rPr>
          <w:rFonts w:ascii="Times New Roman" w:hAnsi="Times New Roman" w:cs="Times New Roman"/>
          <w:sz w:val="28"/>
          <w:szCs w:val="28"/>
        </w:rPr>
        <w:t xml:space="preserve">правление по осуществлению закупок </w:t>
      </w:r>
      <w:r>
        <w:rPr>
          <w:rFonts w:ascii="Times New Roman" w:hAnsi="Times New Roman" w:cs="Times New Roman"/>
          <w:sz w:val="28"/>
          <w:szCs w:val="28"/>
        </w:rPr>
        <w:t xml:space="preserve">Пензенской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ГКУ УОЗ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fill="FFFFFF" w:color="FFFFFF"/>
        </w:rPr>
        <w:t xml:space="preserve">:</w:t>
      </w:r>
      <w:r/>
    </w:p>
    <w:p>
      <w:pPr>
        <w:pStyle w:val="4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fill="FFFFFF" w:color="FFFFFF"/>
        </w:rPr>
        <w:t xml:space="preserve">2.1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fill="FFFFFF" w:color="FFFFFF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fill="FFFFFF" w:color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fill="FFFFFF" w:color="FFFFFF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целью </w:t>
      </w:r>
      <w:r>
        <w:rPr>
          <w:rFonts w:ascii="Times New Roman" w:hAnsi="Times New Roman" w:cs="Times New Roman"/>
          <w:sz w:val="28"/>
          <w:szCs w:val="28"/>
        </w:rPr>
        <w:t xml:space="preserve">предотвращения и </w:t>
      </w:r>
      <w:r>
        <w:rPr>
          <w:rFonts w:ascii="Times New Roman" w:hAnsi="Times New Roman" w:cs="Times New Roman"/>
          <w:sz w:val="28"/>
          <w:szCs w:val="28"/>
        </w:rPr>
        <w:t xml:space="preserve">выявления </w:t>
      </w:r>
      <w:r>
        <w:rPr>
          <w:rFonts w:ascii="Times New Roman" w:hAnsi="Times New Roman" w:cs="Times New Roman"/>
          <w:sz w:val="28"/>
          <w:szCs w:val="28"/>
        </w:rPr>
        <w:t xml:space="preserve">отклонени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от положений должностн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Министерств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тарифному регулированию и государственным закупкам </w:t>
      </w:r>
      <w:r>
        <w:rPr>
          <w:rFonts w:ascii="Times New Roman" w:hAnsi="Times New Roman" w:cs="Times New Roman"/>
          <w:sz w:val="28"/>
          <w:szCs w:val="28"/>
        </w:rPr>
        <w:t xml:space="preserve">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Министерств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работников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ГКУ УОЗ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осуществляющих определение поставщиков (подрядчиков, исполнителей) для нужд заказчиков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способствующих</w:t>
      </w:r>
      <w:r>
        <w:rPr>
          <w:rFonts w:ascii="Times New Roman" w:hAnsi="Times New Roman" w:cs="Times New Roman"/>
          <w:sz w:val="28"/>
          <w:szCs w:val="28"/>
        </w:rPr>
        <w:t xml:space="preserve"> совершению коррупционных правонарушений, </w:t>
      </w:r>
      <w:r>
        <w:rPr>
          <w:rFonts w:ascii="Times New Roman" w:hAnsi="Times New Roman" w:cs="Times New Roman"/>
          <w:sz w:val="28"/>
          <w:szCs w:val="28"/>
        </w:rPr>
        <w:t xml:space="preserve">а также являющихся</w:t>
      </w:r>
      <w:r>
        <w:rPr>
          <w:rFonts w:ascii="Times New Roman" w:hAnsi="Times New Roman" w:cs="Times New Roman"/>
          <w:sz w:val="28"/>
          <w:szCs w:val="28"/>
        </w:rPr>
        <w:t xml:space="preserve"> признаком личной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заинтересованности,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fill="FFFFFF" w:color="FFFFFF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fill="FFFFFF" w:color="FFFFFF"/>
        </w:rPr>
        <w:t xml:space="preserve">а постоянной основе осуществлять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fill="FFFFFF" w:color="FFFFFF"/>
        </w:rPr>
        <w:t xml:space="preserve">оценку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fill="FFFFFF" w:color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коррупционных рисков согласно </w:t>
      </w:r>
      <w:r>
        <w:rPr>
          <w:rFonts w:ascii="Times New Roman" w:hAnsi="Times New Roman" w:cs="Times New Roman"/>
          <w:sz w:val="28"/>
          <w:szCs w:val="28"/>
        </w:rPr>
        <w:t xml:space="preserve">Реестр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коррупционных рисков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случае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признаков </w:t>
      </w:r>
      <w:r>
        <w:rPr>
          <w:sz w:val="28"/>
          <w:szCs w:val="28"/>
        </w:rPr>
        <w:t xml:space="preserve">личной заинтересованности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 гражданских служащих </w:t>
      </w:r>
      <w:r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и работников</w:t>
      </w:r>
      <w:r>
        <w:rPr>
          <w:sz w:val="28"/>
          <w:szCs w:val="28"/>
        </w:rPr>
        <w:t xml:space="preserve"> ГКУ УОЗ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, осуществляющих определение поставщиков (подрядчиков, исполнителей) для нужд заказчиков Пензенской области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</w:t>
      </w:r>
      <w:r>
        <w:rPr>
          <w:sz w:val="28"/>
          <w:szCs w:val="28"/>
        </w:rPr>
        <w:t xml:space="preserve">соответствующую информацию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инистру </w:t>
      </w:r>
      <w:r>
        <w:rPr>
          <w:sz w:val="28"/>
          <w:szCs w:val="28"/>
        </w:rPr>
        <w:t xml:space="preserve">по тарифному</w:t>
      </w:r>
      <w:r>
        <w:rPr>
          <w:sz w:val="28"/>
          <w:szCs w:val="28"/>
        </w:rPr>
        <w:t xml:space="preserve"> регулированию и государственным закупкам </w:t>
      </w:r>
      <w:r>
        <w:rPr>
          <w:sz w:val="28"/>
          <w:szCs w:val="28"/>
        </w:rPr>
        <w:t xml:space="preserve">Пензенской области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решения вопроса о передаче</w:t>
      </w:r>
      <w:r>
        <w:rPr>
          <w:sz w:val="28"/>
          <w:szCs w:val="28"/>
        </w:rPr>
        <w:t xml:space="preserve"> в соответствующие контрольные органы.</w:t>
      </w:r>
      <w:r/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по </w:t>
      </w:r>
      <w:r>
        <w:rPr>
          <w:sz w:val="28"/>
          <w:szCs w:val="28"/>
        </w:rPr>
        <w:t xml:space="preserve">регулированию </w:t>
      </w:r>
      <w:r>
        <w:rPr>
          <w:sz w:val="28"/>
          <w:szCs w:val="28"/>
        </w:rPr>
        <w:t xml:space="preserve">и мониторингу </w:t>
      </w:r>
      <w:r>
        <w:rPr>
          <w:sz w:val="28"/>
          <w:szCs w:val="28"/>
        </w:rPr>
        <w:t xml:space="preserve">контрактной системы Министерства совместно с </w:t>
      </w:r>
      <w:r>
        <w:rPr>
          <w:sz w:val="28"/>
          <w:szCs w:val="28"/>
        </w:rPr>
        <w:t xml:space="preserve">отделом правового и кадрового обеспечения </w:t>
      </w:r>
      <w:r>
        <w:rPr>
          <w:sz w:val="28"/>
          <w:szCs w:val="28"/>
        </w:rPr>
        <w:t xml:space="preserve">Министерства ежегодно</w:t>
      </w:r>
      <w:r>
        <w:rPr>
          <w:sz w:val="28"/>
          <w:szCs w:val="28"/>
        </w:rPr>
        <w:t xml:space="preserve">, а также при существенном изменении применимых обстоятельств (изменение организационно-штатной структуры Министерства</w:t>
      </w:r>
      <w:r>
        <w:rPr>
          <w:sz w:val="28"/>
          <w:szCs w:val="28"/>
        </w:rPr>
        <w:t xml:space="preserve"> или ГКУ УОЗ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; перераспределение полномочий между структурными подразделениями Министерства</w:t>
      </w:r>
      <w:r>
        <w:rPr>
          <w:sz w:val="28"/>
          <w:szCs w:val="28"/>
        </w:rPr>
        <w:t xml:space="preserve"> или ГКУ УОЗ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; выявление новых коррупционных рисков; выявление фактов совершения коррупционных правонарушений;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изменение законодательства о </w:t>
      </w:r>
      <w:r>
        <w:rPr>
          <w:sz w:val="28"/>
          <w:szCs w:val="28"/>
        </w:rPr>
        <w:t xml:space="preserve">контрактной системе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проводить пересмотр Реестра коррупционных рисков.</w:t>
      </w:r>
      <w:r/>
    </w:p>
    <w:p>
      <w:pPr>
        <w:pStyle w:val="46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приказ разместить (опубликовать) на официальном сайте Министерства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тарифному регулированию и государственным закупкам Пензенской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  <w:r/>
    </w:p>
    <w:p>
      <w:pPr>
        <w:pStyle w:val="46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Настоящий приказ вступает в силу с 1 июня 2026 года.</w:t>
      </w:r>
      <w:r/>
    </w:p>
    <w:p>
      <w:pPr>
        <w:ind w:firstLine="709"/>
        <w:jc w:val="both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Контроль за</w:t>
      </w:r>
      <w:r>
        <w:rPr>
          <w:rFonts w:eastAsia="Calibri"/>
          <w:sz w:val="28"/>
          <w:szCs w:val="28"/>
          <w:lang w:eastAsia="en-US"/>
        </w:rPr>
        <w:t xml:space="preserve"> исполнением настоящего приказа возложить на </w:t>
      </w:r>
      <w:r>
        <w:rPr>
          <w:rFonts w:eastAsia="Calibri"/>
          <w:sz w:val="28"/>
          <w:szCs w:val="28"/>
          <w:lang w:eastAsia="en-US"/>
        </w:rPr>
        <w:t xml:space="preserve">первого </w:t>
      </w:r>
      <w:r>
        <w:rPr>
          <w:rFonts w:eastAsia="Calibri"/>
          <w:sz w:val="28"/>
          <w:szCs w:val="28"/>
          <w:lang w:eastAsia="en-US"/>
        </w:rPr>
        <w:t xml:space="preserve">заместителя Министра</w:t>
      </w:r>
      <w:r>
        <w:rPr>
          <w:rFonts w:eastAsia="Calibri"/>
          <w:sz w:val="28"/>
          <w:szCs w:val="28"/>
          <w:lang w:eastAsia="en-US"/>
        </w:rPr>
        <w:t xml:space="preserve"> по тарифному регулированию и государственным закупкам Пензенской области.</w:t>
      </w:r>
      <w:r/>
    </w:p>
    <w:p>
      <w:pPr>
        <w:jc w:val="both"/>
        <w:spacing w:lineRule="atLeast" w:line="200" w:after="1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jc w:val="both"/>
        <w:spacing w:lineRule="atLeast" w:line="200" w:after="1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jc w:val="both"/>
        <w:spacing w:lineRule="atLeast" w:line="200" w:after="1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jc w:val="both"/>
        <w:spacing w:lineRule="atLeast" w:line="200" w:after="1"/>
        <w:widowControl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Министр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Д.И. </w:t>
      </w:r>
      <w:r>
        <w:rPr>
          <w:rFonts w:eastAsia="Calibri"/>
          <w:sz w:val="28"/>
          <w:szCs w:val="28"/>
          <w:lang w:eastAsia="en-US"/>
        </w:rPr>
        <w:t xml:space="preserve">Сагайдачный</w:t>
      </w:r>
      <w:r/>
    </w:p>
    <w:p>
      <w:pPr>
        <w:jc w:val="right"/>
        <w:spacing w:lineRule="atLeast" w:line="200" w:after="1"/>
        <w:widowControl/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jc w:val="right"/>
        <w:spacing w:lineRule="atLeast" w:line="200" w:after="1"/>
        <w:widowControl/>
        <w:rPr>
          <w:sz w:val="28"/>
          <w:szCs w:val="28"/>
        </w:rPr>
        <w:sectPr>
          <w:footnotePr>
            <w:numRestart w:val="eachPage"/>
          </w:footnotePr>
          <w:endnotePr/>
          <w:type w:val="nextPage"/>
          <w:pgSz w:w="11906" w:h="16838" w:orient="portrait"/>
          <w:pgMar w:top="851" w:right="851" w:bottom="851" w:left="1701" w:header="709" w:footer="709" w:gutter="0"/>
          <w:cols w:num="1" w:sep="0" w:space="708" w:equalWidth="1"/>
          <w:docGrid w:linePitch="360"/>
        </w:sectPr>
        <w:outlineLvl w:val="0"/>
      </w:pPr>
      <w:r>
        <w:rPr>
          <w:sz w:val="28"/>
          <w:szCs w:val="28"/>
        </w:rPr>
      </w:r>
      <w:r/>
    </w:p>
    <w:p>
      <w:pPr>
        <w:jc w:val="right"/>
        <w:spacing w:lineRule="atLeast" w:line="200" w:after="1"/>
        <w:widowControl/>
        <w:rPr>
          <w:rFonts w:eastAsia="Calibri"/>
          <w:sz w:val="28"/>
          <w:szCs w:val="28"/>
          <w:lang w:eastAsia="en-US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rFonts w:eastAsia="Calibri"/>
          <w:sz w:val="28"/>
          <w:szCs w:val="28"/>
          <w:lang w:eastAsia="en-US"/>
        </w:rPr>
        <w:t xml:space="preserve"> </w:t>
      </w:r>
      <w:r/>
    </w:p>
    <w:p>
      <w:pPr>
        <w:jc w:val="right"/>
        <w:spacing w:lineRule="atLeast" w:line="200" w:after="1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приказом Министерства </w:t>
      </w:r>
      <w:r/>
    </w:p>
    <w:p>
      <w:pPr>
        <w:jc w:val="right"/>
        <w:spacing w:lineRule="atLeast" w:line="200" w:after="1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тарифному регулированию </w:t>
      </w:r>
      <w:r/>
    </w:p>
    <w:p>
      <w:pPr>
        <w:jc w:val="right"/>
        <w:spacing w:lineRule="atLeast" w:line="200" w:after="1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 государственным закупкам</w:t>
      </w:r>
      <w:r>
        <w:rPr>
          <w:rFonts w:eastAsia="Calibri"/>
          <w:sz w:val="28"/>
          <w:szCs w:val="28"/>
          <w:lang w:eastAsia="en-US"/>
        </w:rPr>
        <w:t xml:space="preserve"> Пензенской области</w:t>
      </w:r>
      <w:r/>
    </w:p>
    <w:p>
      <w:pPr>
        <w:jc w:val="right"/>
        <w:spacing w:lineRule="atLeast" w:line="200" w:after="1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27.05.2026</w:t>
      </w:r>
      <w:r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44-п</w:t>
      </w:r>
      <w:r/>
    </w:p>
    <w:p>
      <w:pPr>
        <w:jc w:val="right"/>
        <w:spacing w:lineRule="atLeast" w:line="200" w:after="1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center"/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коррупционных рисков, возникающих при определении поставщиков (подрядчиков, исполнителей) для нужд заказчиков Пензенской области в Министерстве </w:t>
      </w:r>
      <w:r>
        <w:rPr>
          <w:b/>
          <w:sz w:val="24"/>
          <w:szCs w:val="24"/>
        </w:rPr>
        <w:t xml:space="preserve">по тарифному регулированию и государственным закупкам</w:t>
      </w:r>
      <w:r>
        <w:rPr>
          <w:b/>
          <w:sz w:val="24"/>
          <w:szCs w:val="24"/>
        </w:rPr>
        <w:t xml:space="preserve"> Пензенской области и государственном казенном учреждении Пензенской области «Управление по осуществлению закупок Пензенской области»</w:t>
      </w:r>
      <w:r/>
    </w:p>
    <w:p>
      <w:pPr>
        <w:ind w:firstLine="709"/>
        <w:jc w:val="center"/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1487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327"/>
        <w:gridCol w:w="2835"/>
        <w:gridCol w:w="2976"/>
        <w:gridCol w:w="2977"/>
        <w:gridCol w:w="3402"/>
      </w:tblGrid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widowControl/>
              <w:rPr>
                <w:b/>
              </w:rPr>
            </w:pPr>
            <w:r>
              <w:rPr>
                <w:b/>
              </w:rPr>
              <w:t xml:space="preserve">п</w:t>
            </w:r>
            <w:r>
              <w:rPr>
                <w:b/>
              </w:rPr>
              <w:t xml:space="preserve">/п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327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</w:rPr>
            </w:pPr>
            <w:r>
              <w:rPr>
                <w:b/>
              </w:rPr>
              <w:t xml:space="preserve">Н</w:t>
            </w:r>
            <w:r>
              <w:rPr>
                <w:b/>
              </w:rPr>
              <w:t xml:space="preserve">аименование коррупционного риска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</w:rPr>
            </w:pPr>
            <w:r>
              <w:rPr>
                <w:b/>
              </w:rPr>
              <w:t xml:space="preserve">Описание возможной коррупционной схемы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sz="4" w:space="0" w:color="auto"/>
              <w:bottom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</w:rPr>
            </w:pPr>
            <w:r>
              <w:rPr>
                <w:b/>
              </w:rPr>
              <w:t xml:space="preserve">Наименование должностей служащих Министерства, которые могут участвовать в реализации коррупционной схемы </w:t>
            </w:r>
            <w:r/>
          </w:p>
        </w:tc>
        <w:tc>
          <w:tcPr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</w:rPr>
            </w:pPr>
            <w:r>
              <w:rPr>
                <w:b/>
              </w:rPr>
              <w:t xml:space="preserve">Наименование должностей работников казенного учреждения, которые могут участвовать в реализации коррупционной схемы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</w:rPr>
            </w:pPr>
            <w:r>
              <w:rPr>
                <w:b/>
              </w:rPr>
              <w:t xml:space="preserve">Меры </w:t>
            </w:r>
            <w:r/>
          </w:p>
          <w:p>
            <w:pPr>
              <w:jc w:val="center"/>
              <w:widowControl/>
              <w:rPr>
                <w:b/>
              </w:rPr>
            </w:pPr>
            <w:r>
              <w:rPr>
                <w:b/>
              </w:rPr>
              <w:t xml:space="preserve">по минимизации </w:t>
            </w:r>
            <w:r/>
          </w:p>
          <w:p>
            <w:pPr>
              <w:jc w:val="center"/>
              <w:widowControl/>
              <w:rPr>
                <w:b/>
              </w:rPr>
            </w:pPr>
            <w:r>
              <w:rPr>
                <w:b/>
              </w:rPr>
              <w:t xml:space="preserve">коррупционных рисков </w:t>
            </w:r>
            <w:r/>
          </w:p>
        </w:tc>
      </w:tr>
      <w:tr>
        <w:trPr>
          <w:trHeight w:val="269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1.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327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Проведение переговоров с потенциальными участниками закупки до опубликования изв</w:t>
            </w:r>
            <w:r>
              <w:t xml:space="preserve">ещения об осуществлении закупки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Взаимодействие служащего (работника)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по причине личной заинтересованности с потенциальными участниками закупки, в </w:t>
            </w:r>
            <w:r>
              <w:rPr>
                <w:rFonts w:eastAsia="Calibri"/>
                <w:lang w:eastAsia="en-US"/>
              </w:rPr>
              <w:t xml:space="preserve">ходе</w:t>
            </w:r>
            <w:r>
              <w:rPr>
                <w:rFonts w:eastAsia="Calibri"/>
                <w:lang w:eastAsia="en-US"/>
              </w:rPr>
              <w:t xml:space="preserve"> которого в целях информационного преимущества участника закупок до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опубликования извещения об осуществлении закупки разглашаются требования к участникам закупок, содержанию заявок на закупку, полученные посредством ГИС «АЦК</w:t>
            </w:r>
            <w:r>
              <w:t xml:space="preserve">–</w:t>
            </w:r>
            <w:r>
              <w:rPr>
                <w:rFonts w:eastAsia="Calibri"/>
                <w:lang w:eastAsia="en-US"/>
              </w:rPr>
              <w:t xml:space="preserve">Госзаказ» или из других источников, находящихся в служебном пользовании.</w:t>
            </w:r>
            <w:r/>
          </w:p>
          <w:p>
            <w:pPr>
              <w:jc w:val="center"/>
              <w:widowControl/>
            </w:pPr>
            <w:r/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sz="4" w:space="0" w:color="auto"/>
              <w:bottom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Первый заместитель Министра по тарифному регулированию и государственным закупкам Пензенской области,</w:t>
            </w:r>
            <w:r/>
          </w:p>
          <w:p>
            <w:pPr>
              <w:jc w:val="center"/>
              <w:widowControl/>
            </w:pPr>
            <w:r>
              <w:t xml:space="preserve">начальник У</w:t>
            </w:r>
            <w:r>
              <w:t xml:space="preserve">правления по регулированию контрактной системы и закупкам,</w:t>
            </w:r>
            <w:r/>
          </w:p>
          <w:p>
            <w:pPr>
              <w:jc w:val="center"/>
              <w:widowControl/>
            </w:pPr>
            <w:r>
              <w:t xml:space="preserve">н</w:t>
            </w:r>
            <w:r>
              <w:t xml:space="preserve">ачальник отдела осуществления закупок,</w:t>
            </w:r>
            <w:r/>
          </w:p>
          <w:p>
            <w:pPr>
              <w:jc w:val="center"/>
              <w:widowControl/>
            </w:pPr>
            <w:r>
              <w:t xml:space="preserve">консультант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главный специалист–эксперт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начальник отдела по регулированию и мониторингу контрактной системы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консультант отдела по регулированию и мониторингу контрактной системы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главный специалист–эксперт </w:t>
            </w:r>
            <w:r>
              <w:t xml:space="preserve">отдела по регулированию и </w:t>
            </w:r>
            <w:r>
              <w:t xml:space="preserve">мониторингу контрактной системы.</w:t>
            </w:r>
            <w:r/>
          </w:p>
        </w:tc>
        <w:tc>
          <w:tcPr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Начальник</w:t>
            </w:r>
            <w:r>
              <w:t xml:space="preserve"> </w:t>
            </w:r>
            <w:r>
              <w:t xml:space="preserve">государственного казенного учреждения Пензенской области «Управление по осуществлению закупок Пензенской области» (далее – </w:t>
            </w:r>
            <w:r>
              <w:t xml:space="preserve">начальник</w:t>
            </w:r>
            <w:r>
              <w:t xml:space="preserve">)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з</w:t>
            </w:r>
            <w:r>
              <w:t xml:space="preserve">аместитель начальника – начальник отдела осуществления закупок,</w:t>
            </w:r>
            <w:r/>
          </w:p>
          <w:p>
            <w:pPr>
              <w:jc w:val="center"/>
              <w:widowControl/>
            </w:pPr>
            <w:r>
              <w:t xml:space="preserve">заместитель начальника – начальник отдела организационно-правового и кадрового обеспечения,</w:t>
            </w:r>
            <w:r/>
          </w:p>
          <w:p>
            <w:pPr>
              <w:jc w:val="center"/>
              <w:widowControl/>
            </w:pPr>
            <w:r>
              <w:t xml:space="preserve">главный специалист,</w:t>
            </w:r>
            <w:r/>
          </w:p>
          <w:p>
            <w:pPr>
              <w:jc w:val="center"/>
              <w:widowControl/>
              <w:rPr>
                <w:highlight w:val="yellow"/>
              </w:rPr>
            </w:pPr>
            <w:r>
              <w:t xml:space="preserve">секретарь.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В соответствии с пунктом 2</w:t>
            </w:r>
            <w:r>
              <w:t xml:space="preserve">.</w:t>
            </w:r>
            <w:r>
              <w:t xml:space="preserve">2 Порядка регистрации пользователей в государственной информационной системе в сфере закупок товаров, работ и услуг для обеспечения государственных нужд Пензенской области «Автоматизированный центр контроля – Государственный заказ», утвержденного приказом </w:t>
            </w:r>
            <w:r>
              <w:t xml:space="preserve">Министерства</w:t>
            </w:r>
            <w:r>
              <w:t xml:space="preserve"> по тарифному регулированию и государственным закупкам Пензенской области</w:t>
            </w:r>
            <w:r>
              <w:t xml:space="preserve"> (далее – Министерство)</w:t>
            </w:r>
            <w:r>
              <w:t xml:space="preserve"> </w:t>
            </w:r>
            <w:r>
              <w:t xml:space="preserve">от </w:t>
            </w:r>
            <w:r>
              <w:t xml:space="preserve">12.05.2026</w:t>
            </w:r>
            <w:r>
              <w:t xml:space="preserve"> </w:t>
            </w:r>
            <w:r>
              <w:t xml:space="preserve">№</w:t>
            </w:r>
            <w:r>
              <w:t xml:space="preserve"> 31-36</w:t>
            </w:r>
            <w:r>
              <w:t xml:space="preserve">, </w:t>
            </w:r>
            <w:r/>
          </w:p>
          <w:p>
            <w:pPr>
              <w:jc w:val="center"/>
              <w:widowControl/>
            </w:pPr>
            <w:r>
              <w:t xml:space="preserve">к заявлению на предоставление доступа к ГИС АЦК-Госзаказ прикладываются Обязательства пользователя закрытой части ГИС АЦК-Госзаказ</w:t>
            </w:r>
            <w:r>
              <w:t xml:space="preserve">, в том числе о недопущении разглашения и несанкционированного использования информации ограниченного доступа, а также отсутствии аффилированной связи </w:t>
            </w:r>
            <w:r/>
          </w:p>
          <w:p>
            <w:pPr>
              <w:jc w:val="center"/>
              <w:widowControl/>
              <w:rPr>
                <w:highlight w:val="yellow"/>
              </w:rPr>
            </w:pPr>
            <w:r>
              <w:t xml:space="preserve">с участниками закупок.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2.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327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Проведение переговоров с участником закупки в отношении его заявки на участие в определении поставщика (подрядчика, исполнителя) до выявления по</w:t>
            </w:r>
            <w:r>
              <w:t xml:space="preserve">бедителя указанного определения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Взаимодействие служащего (работника)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по причине личной заинтересованности с участником закупки о требуемом содержании заявки на з</w:t>
            </w:r>
            <w:r>
              <w:rPr>
                <w:rFonts w:eastAsia="Calibri"/>
                <w:lang w:eastAsia="en-US"/>
              </w:rPr>
              <w:t xml:space="preserve">акупку, в результате которого до выявления победителя определении поставщика (подрядчика, исполнителя) участнику закупки создаются преимущественные условия для его участия в электронной процедуре и (или) условия для разглашения конфиденциальной информации.</w:t>
            </w:r>
            <w:r/>
          </w:p>
          <w:p>
            <w:pPr>
              <w:jc w:val="center"/>
              <w:widowControl/>
            </w:pPr>
            <w:r/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sz="4" w:space="0" w:color="auto"/>
              <w:bottom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Первый заместитель Министра по тарифному регулированию и государственным закупкам Пензенской области,</w:t>
            </w:r>
            <w:r/>
          </w:p>
          <w:p>
            <w:pPr>
              <w:jc w:val="center"/>
              <w:widowControl/>
            </w:pPr>
            <w:r>
              <w:t xml:space="preserve">начальник </w:t>
            </w:r>
            <w:r>
              <w:t xml:space="preserve">У</w:t>
            </w:r>
            <w:r>
              <w:t xml:space="preserve">правления по регулированию контрактной системы и закупкам,</w:t>
            </w:r>
            <w:r/>
          </w:p>
          <w:p>
            <w:pPr>
              <w:jc w:val="center"/>
              <w:widowControl/>
            </w:pPr>
            <w:r>
              <w:t xml:space="preserve">н</w:t>
            </w:r>
            <w:r>
              <w:t xml:space="preserve">ачальник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консультант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главный специалист–эксперт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начальник отдела по регулированию и мониторингу контрактной системы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консультант отдела по регулированию и мониторингу контрактной системы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главный специалист–эксперт отдела по регулированию и мониторингу контрактной системы</w:t>
            </w:r>
            <w:r>
              <w:t xml:space="preserve"> Управления по регулированию контрактной системы и закупкам</w:t>
            </w:r>
            <w: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Начальник,</w:t>
            </w:r>
            <w:r/>
          </w:p>
          <w:p>
            <w:pPr>
              <w:jc w:val="center"/>
              <w:widowControl/>
            </w:pPr>
            <w:r>
              <w:t xml:space="preserve">з</w:t>
            </w:r>
            <w:r>
              <w:t xml:space="preserve">аместитель начальника – начальник отдела осуществления закупок,</w:t>
            </w:r>
            <w:r/>
          </w:p>
          <w:p>
            <w:pPr>
              <w:jc w:val="center"/>
              <w:widowControl/>
            </w:pPr>
            <w:r>
              <w:t xml:space="preserve">заместитель начальника – начальник отдела организационно-правового и кадрового обеспечения,</w:t>
            </w:r>
            <w:r/>
          </w:p>
          <w:p>
            <w:pPr>
              <w:jc w:val="center"/>
              <w:widowControl/>
              <w:rPr>
                <w:highlight w:val="yellow"/>
              </w:rPr>
            </w:pPr>
            <w:r>
              <w:t xml:space="preserve">главный специалист.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ind w:firstLine="42"/>
              <w:jc w:val="center"/>
            </w:pPr>
            <w:r>
              <w:rPr>
                <w:bCs/>
              </w:rPr>
              <w:t xml:space="preserve">Во исполнение Положений о комиссии по осуществлению закупок, утвержденных приказами </w:t>
            </w:r>
            <w:r>
              <w:t xml:space="preserve">Министерства от </w:t>
            </w:r>
            <w:r>
              <w:t xml:space="preserve">31.03.2026 </w:t>
            </w:r>
            <w:r/>
          </w:p>
          <w:p>
            <w:pPr>
              <w:ind w:firstLine="42"/>
              <w:jc w:val="center"/>
              <w:rPr>
                <w:highlight w:val="yellow"/>
              </w:rPr>
            </w:pPr>
            <w:r>
              <w:t xml:space="preserve">№ 1</w:t>
            </w:r>
            <w:r>
              <w:t xml:space="preserve">8</w:t>
            </w:r>
            <w:r>
              <w:t xml:space="preserve">-п</w:t>
            </w:r>
            <w:r>
              <w:t xml:space="preserve"> и </w:t>
            </w:r>
            <w:r>
              <w:t xml:space="preserve">государственного казенного учреждения Пензенской области </w:t>
            </w:r>
            <w:r>
              <w:t xml:space="preserve">«Управление по осуществлению закупок Пензенской области»</w:t>
            </w:r>
            <w:r>
              <w:t xml:space="preserve"> (далее – ГКУ УОЗ ПО)</w:t>
            </w:r>
            <w:r>
              <w:t xml:space="preserve"> от 03.05.2023 № 26-</w:t>
            </w:r>
            <w:r>
              <w:t xml:space="preserve">У, </w:t>
            </w:r>
            <w:r>
              <w:rPr>
                <w:color w:val="000000"/>
              </w:rPr>
              <w:t xml:space="preserve">председатель и члены комиссии</w:t>
            </w:r>
            <w:r>
              <w:rPr>
                <w:bCs/>
              </w:rPr>
              <w:t xml:space="preserve"> в ходе заседаний комиссий уполномоченных органов,</w:t>
            </w:r>
            <w:r>
              <w:rPr>
                <w:color w:val="000000"/>
              </w:rPr>
              <w:t xml:space="preserve"> подписывая протоколы по результатам закупок усиленными электронными подписями, декларируют отсутствие конфликта интересов в соответствии с частью 6 статьи 39 и пунктом 9 части 1 статьи 31 Федерального закона, а также</w:t>
            </w:r>
            <w:r>
              <w:rPr>
                <w:color w:val="000000"/>
              </w:rPr>
              <w:t xml:space="preserve"> подтверждают ознакомление с </w:t>
            </w:r>
            <w:r>
              <w:rPr>
                <w:rFonts w:eastAsia="Calibri"/>
                <w:lang w:eastAsia="en-US"/>
              </w:rPr>
              <w:t xml:space="preserve">Положением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 комиссии </w:t>
            </w:r>
            <w:r>
              <w:t xml:space="preserve">по осуществлению закупок</w:t>
            </w:r>
            <w:r>
              <w:rPr>
                <w:rFonts w:eastAsia="Calibri"/>
                <w:lang w:eastAsia="en-US"/>
              </w:rPr>
              <w:t xml:space="preserve">.</w:t>
            </w:r>
            <w:r/>
          </w:p>
        </w:tc>
      </w:tr>
      <w:tr>
        <w:trPr>
          <w:trHeight w:val="1122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3.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327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Проведение переговоров с участником закупки в отношении заявок, поданных его конкурентами, до выявления по</w:t>
            </w:r>
            <w:r>
              <w:t xml:space="preserve">бедителя указанного определения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</w:pPr>
            <w:r>
              <w:t xml:space="preserve">Взаимодействие служащего (работника)</w:t>
            </w:r>
            <w:r>
              <w:rPr>
                <w:b/>
              </w:rPr>
              <w:t xml:space="preserve"> </w:t>
            </w:r>
            <w:r>
              <w:t xml:space="preserve">по причине личной заинтересованности с участником закупки о содержании заявок на закупку его конкурентов, в </w:t>
            </w:r>
            <w:r>
              <w:t xml:space="preserve">результате</w:t>
            </w:r>
            <w:r>
              <w:t xml:space="preserve"> которого до выявлен</w:t>
            </w:r>
            <w:r>
              <w:t xml:space="preserve">ия победителя определения поставщика (подрядчика, исполнителя) участнику закупки создаются  преимущественные условия для его участия в электронной процедуре (в том числе возможность изменения ценового предложения в соответствии с частью 8 статьи 48 Федерал</w:t>
            </w:r>
            <w:r>
              <w:t xml:space="preserve">ьного закона от 05.04.2013 № 44-</w:t>
            </w:r>
            <w:r>
              <w:t xml:space="preserve">ФЗ «О контрактной системе в сфере закупок товаров, работ, услуг для обеспечения государственных и муниципальных нужд») и (или) условия для разглашения конфиденциальной информации.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sz="4" w:space="0" w:color="auto"/>
              <w:bottom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Первый заместитель Министра по тарифному регулированию и государственным закупкам Пензенской области,</w:t>
            </w:r>
            <w:r/>
          </w:p>
          <w:p>
            <w:pPr>
              <w:jc w:val="center"/>
              <w:widowControl/>
            </w:pPr>
            <w:r>
              <w:t xml:space="preserve">начальник У</w:t>
            </w:r>
            <w:r>
              <w:t xml:space="preserve">правления по регулированию контрактной системы и закупкам,</w:t>
            </w:r>
            <w:r/>
          </w:p>
          <w:p>
            <w:pPr>
              <w:jc w:val="center"/>
              <w:widowControl/>
            </w:pPr>
            <w:r>
              <w:t xml:space="preserve">н</w:t>
            </w:r>
            <w:r>
              <w:t xml:space="preserve">ачальник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консультант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главный специалист–эксперт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начальник отдела по регулированию и мониторингу контрактной системы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консультант отдела по регулированию и мониторингу контрактной системы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главный специалист–эксперт отдела по регулированию и мониторингу контрактной системы</w:t>
            </w:r>
            <w:r>
              <w:t xml:space="preserve"> Управления по регулированию контрактной системы и закупкам</w:t>
            </w:r>
            <w: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Начальник,</w:t>
            </w:r>
            <w:r/>
          </w:p>
          <w:p>
            <w:pPr>
              <w:jc w:val="center"/>
              <w:widowControl/>
            </w:pPr>
            <w:r>
              <w:t xml:space="preserve">з</w:t>
            </w:r>
            <w:r>
              <w:t xml:space="preserve">аместитель начальника – начальник отдела осуществления закупок,</w:t>
            </w:r>
            <w:r/>
          </w:p>
          <w:p>
            <w:pPr>
              <w:jc w:val="center"/>
              <w:widowControl/>
            </w:pPr>
            <w:r>
              <w:t xml:space="preserve">заместитель начальника – начальник отдела организационно-правового и кадрового обеспечения,</w:t>
            </w:r>
            <w:r/>
          </w:p>
          <w:p>
            <w:pPr>
              <w:jc w:val="center"/>
              <w:widowControl/>
              <w:rPr>
                <w:highlight w:val="yellow"/>
              </w:rPr>
            </w:pPr>
            <w:r>
              <w:t xml:space="preserve">главный специалист.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rPr>
                <w:bCs/>
              </w:rPr>
              <w:t xml:space="preserve">Во исполнение Положений о комиссии по осуществлению закупок, утвержденных приказами </w:t>
            </w:r>
            <w:r>
              <w:t xml:space="preserve">Министерства от 31.03.2026 </w:t>
            </w:r>
            <w:r/>
          </w:p>
          <w:p>
            <w:pPr>
              <w:jc w:val="center"/>
              <w:widowControl/>
            </w:pPr>
            <w:r>
              <w:t xml:space="preserve">№ 18-п и ГКУ</w:t>
            </w:r>
            <w:r>
              <w:t xml:space="preserve"> УОЗ ПО</w:t>
            </w:r>
            <w:r>
              <w:t xml:space="preserve"> от 03.05.2023 </w:t>
            </w:r>
            <w:r/>
          </w:p>
          <w:p>
            <w:pPr>
              <w:jc w:val="center"/>
              <w:widowControl/>
              <w:rPr>
                <w:highlight w:val="yellow"/>
              </w:rPr>
            </w:pPr>
            <w:r>
              <w:t xml:space="preserve">№ 26–У, </w:t>
            </w:r>
            <w:r>
              <w:rPr>
                <w:color w:val="000000"/>
              </w:rPr>
              <w:t xml:space="preserve">председатель и члены комиссии</w:t>
            </w:r>
            <w:r>
              <w:rPr>
                <w:bCs/>
              </w:rPr>
              <w:t xml:space="preserve"> в ходе заседаний комиссий уполномоченных органов,</w:t>
            </w:r>
            <w:r>
              <w:rPr>
                <w:color w:val="000000"/>
              </w:rPr>
              <w:t xml:space="preserve"> подписывая протоколы по результатам закупок усиленными электронными подписями, декларируют отсутствие конфликта интересов в соответствии с частью 6 статьи 39 и пунктом 9 части 1 статьи 31 Федерального закона, а также подтверждают ознакомление с </w:t>
            </w:r>
            <w:r>
              <w:rPr>
                <w:rFonts w:eastAsia="Calibri"/>
                <w:lang w:eastAsia="en-US"/>
              </w:rPr>
              <w:t xml:space="preserve">Положением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 комиссии </w:t>
            </w:r>
            <w:r>
              <w:t xml:space="preserve">по осуществлению закупок</w:t>
            </w:r>
            <w:r>
              <w:rPr>
                <w:rFonts w:eastAsia="Calibri"/>
                <w:lang w:eastAsia="en-US"/>
              </w:rPr>
              <w:t xml:space="preserve">.</w:t>
            </w:r>
            <w:r/>
          </w:p>
        </w:tc>
      </w:tr>
      <w:tr>
        <w:trPr>
          <w:trHeight w:val="1122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4.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327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Необоснованный допуск заявки участника, которая должна быть отклонена, подтвержденный </w:t>
            </w:r>
            <w:r>
              <w:rPr>
                <w:rFonts w:eastAsia="Calibri"/>
                <w:lang w:eastAsia="en-US"/>
              </w:rPr>
              <w:t xml:space="preserve">решением контролирующего органа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Допуск заявки при рассмотрении заявок участников членами комиссии по причине личной з</w:t>
            </w:r>
            <w:r>
              <w:rPr>
                <w:rFonts w:eastAsia="Calibri"/>
                <w:lang w:eastAsia="en-US"/>
              </w:rPr>
              <w:t xml:space="preserve">аинтересованности в случае, когда такая заявка подлежала отклонению по основаниям, предусмотренным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sz="4" w:space="0" w:color="auto"/>
              <w:bottom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Первый заместитель Министра по тарифному регулированию и государственным закупкам Пензенской области,</w:t>
            </w:r>
            <w:r/>
          </w:p>
          <w:p>
            <w:pPr>
              <w:jc w:val="center"/>
              <w:widowControl/>
            </w:pPr>
            <w:r>
              <w:t xml:space="preserve">начальник У</w:t>
            </w:r>
            <w:r>
              <w:t xml:space="preserve">правления по регулированию контрактной системы и закупкам,</w:t>
            </w:r>
            <w:r/>
          </w:p>
          <w:p>
            <w:pPr>
              <w:jc w:val="center"/>
              <w:widowControl/>
            </w:pPr>
            <w:r>
              <w:t xml:space="preserve">начальник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консультант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главный специалист-эксперт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Начальник,</w:t>
            </w:r>
            <w:r/>
          </w:p>
          <w:p>
            <w:pPr>
              <w:jc w:val="center"/>
              <w:widowControl/>
            </w:pPr>
            <w:r>
              <w:t xml:space="preserve">з</w:t>
            </w:r>
            <w:r>
              <w:t xml:space="preserve">аместитель начальника – начальник отдела осуществления закупок,</w:t>
            </w:r>
            <w:r/>
          </w:p>
          <w:p>
            <w:pPr>
              <w:jc w:val="center"/>
              <w:widowControl/>
            </w:pPr>
            <w:r>
              <w:t xml:space="preserve">заместитель начальника – начальник отдела организационно-правового и кадрового обеспечения,</w:t>
            </w:r>
            <w:r/>
          </w:p>
          <w:p>
            <w:pPr>
              <w:jc w:val="center"/>
              <w:widowControl/>
            </w:pPr>
            <w:r>
              <w:t xml:space="preserve">главный специалист.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rPr>
                <w:bCs/>
              </w:rPr>
              <w:t xml:space="preserve">Во исполнение Положений о комиссии по осуществлению закупок, утвержденных приказами </w:t>
            </w:r>
            <w:r>
              <w:t xml:space="preserve">Министерства от 31.03.2026 </w:t>
            </w:r>
            <w:r/>
          </w:p>
          <w:p>
            <w:pPr>
              <w:jc w:val="center"/>
              <w:widowControl/>
            </w:pPr>
            <w:r>
              <w:t xml:space="preserve">№ 18-п и ГКУ</w:t>
            </w:r>
            <w:r>
              <w:t xml:space="preserve"> УОЗ ПО</w:t>
            </w:r>
            <w:r>
              <w:t xml:space="preserve"> от 03.05.2023 </w:t>
            </w:r>
            <w:r/>
          </w:p>
          <w:p>
            <w:pPr>
              <w:jc w:val="center"/>
              <w:widowControl/>
              <w:rPr>
                <w:rFonts w:eastAsia="Calibri"/>
                <w:lang w:eastAsia="en-US"/>
              </w:rPr>
            </w:pPr>
            <w:r>
              <w:t xml:space="preserve">№ 26–У, </w:t>
            </w:r>
            <w:r>
              <w:rPr>
                <w:color w:val="000000"/>
              </w:rPr>
              <w:t xml:space="preserve">председатель и члены комиссии</w:t>
            </w:r>
            <w:r>
              <w:rPr>
                <w:bCs/>
              </w:rPr>
              <w:t xml:space="preserve"> в ходе заседаний комиссий уполномоченных органов,</w:t>
            </w:r>
            <w:r>
              <w:rPr>
                <w:color w:val="000000"/>
              </w:rPr>
              <w:t xml:space="preserve"> подписывая протоколы по результатам закупок усиленными электронными подписями, декларируют отсутствие конфликта интересов в соответствии с частью 6 статьи 39 и пунктом 9 части 1 статьи 31 Федерального закона, а также подтверждают ознакомление с </w:t>
            </w:r>
            <w:r>
              <w:rPr>
                <w:rFonts w:eastAsia="Calibri"/>
                <w:lang w:eastAsia="en-US"/>
              </w:rPr>
              <w:t xml:space="preserve">Положением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 комиссии </w:t>
            </w:r>
            <w:r>
              <w:t xml:space="preserve">по осуществлению закупок</w:t>
            </w:r>
            <w:r>
              <w:rPr>
                <w:rFonts w:eastAsia="Calibri"/>
                <w:lang w:eastAsia="en-US"/>
              </w:rPr>
              <w:t xml:space="preserve">.</w:t>
            </w:r>
            <w:r/>
          </w:p>
        </w:tc>
      </w:tr>
      <w:tr>
        <w:trPr>
          <w:trHeight w:val="1122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5.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327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Необоснованное отклонение заявки участника, которая должна быть допущена, подтвержденное решением контролирующего органа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Отклонение заявки при рассмотрении заявок участников членами комиссии по причине лично</w:t>
            </w:r>
            <w:r>
              <w:rPr>
                <w:rFonts w:eastAsia="Calibri"/>
                <w:lang w:eastAsia="en-US"/>
              </w:rPr>
              <w:t xml:space="preserve">й заинтересованности в случае, когда такая заявка подлежала допуску по основаниям, предусмотренным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sz="4" w:space="0" w:color="auto"/>
              <w:bottom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Первый заместитель Министра по тарифному регулированию и государственным закупкам Пензенской области,</w:t>
            </w:r>
            <w:r/>
          </w:p>
          <w:p>
            <w:pPr>
              <w:jc w:val="center"/>
              <w:widowControl/>
            </w:pPr>
            <w:r>
              <w:t xml:space="preserve">начальник У</w:t>
            </w:r>
            <w:r>
              <w:t xml:space="preserve">правления по регулированию контрактной системы и закупкам,</w:t>
            </w:r>
            <w:r/>
          </w:p>
          <w:p>
            <w:pPr>
              <w:jc w:val="center"/>
              <w:widowControl/>
            </w:pPr>
            <w:r>
              <w:t xml:space="preserve">начальник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консультант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главный специалист-эксперт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Начальник,</w:t>
            </w:r>
            <w:r/>
          </w:p>
          <w:p>
            <w:pPr>
              <w:jc w:val="center"/>
              <w:widowControl/>
            </w:pPr>
            <w:r>
              <w:t xml:space="preserve">з</w:t>
            </w:r>
            <w:r>
              <w:t xml:space="preserve">аместитель начальника – начальник отдела осуществления закупок,</w:t>
            </w:r>
            <w:r/>
          </w:p>
          <w:p>
            <w:pPr>
              <w:jc w:val="center"/>
              <w:widowControl/>
            </w:pPr>
            <w:r>
              <w:t xml:space="preserve">заместитель начальника – начальник отдела организационно-правового и кадрового обеспечения,</w:t>
            </w:r>
            <w:r/>
          </w:p>
          <w:p>
            <w:pPr>
              <w:jc w:val="center"/>
              <w:widowControl/>
              <w:rPr>
                <w:highlight w:val="yellow"/>
              </w:rPr>
            </w:pPr>
            <w:r>
              <w:t xml:space="preserve">главный специалист.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rPr>
                <w:bCs/>
              </w:rPr>
              <w:t xml:space="preserve">Во исполнение Положений о комиссии по осуществлению закупок, утвержденных приказами </w:t>
            </w:r>
            <w:r>
              <w:t xml:space="preserve">Министерства от 31.03.2026 № 18-п и ГКУ </w:t>
            </w:r>
            <w:r>
              <w:t xml:space="preserve">УОЗ </w:t>
            </w:r>
            <w:r>
              <w:t xml:space="preserve">ПО</w:t>
            </w:r>
            <w:r>
              <w:t xml:space="preserve"> от 03.05.2023 </w:t>
            </w:r>
            <w:r/>
          </w:p>
          <w:p>
            <w:pPr>
              <w:jc w:val="center"/>
              <w:widowControl/>
              <w:rPr>
                <w:rFonts w:eastAsia="Calibri"/>
                <w:highlight w:val="yellow"/>
                <w:lang w:eastAsia="en-US"/>
              </w:rPr>
            </w:pPr>
            <w:r>
              <w:t xml:space="preserve">№ 26–У, </w:t>
            </w:r>
            <w:r>
              <w:rPr>
                <w:color w:val="000000"/>
              </w:rPr>
              <w:t xml:space="preserve">председатель и члены комиссии</w:t>
            </w:r>
            <w:r>
              <w:rPr>
                <w:bCs/>
              </w:rPr>
              <w:t xml:space="preserve"> в ходе заседаний комиссий уполномоченных органов,</w:t>
            </w:r>
            <w:r>
              <w:rPr>
                <w:color w:val="000000"/>
              </w:rPr>
              <w:t xml:space="preserve"> подписывая протоколы по результатам закупок усиленными электронными подписями, декларируют отсутствие конфликта интересов в соответствии с частью 6 статьи 39 и пунктом 9 части 1 статьи 31 Федерального закона, а также подтверждают ознакомление с </w:t>
            </w:r>
            <w:r>
              <w:rPr>
                <w:rFonts w:eastAsia="Calibri"/>
                <w:lang w:eastAsia="en-US"/>
              </w:rPr>
              <w:t xml:space="preserve">Положением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 комиссии </w:t>
            </w:r>
            <w:r>
              <w:t xml:space="preserve">по осуществлению закупок</w:t>
            </w:r>
            <w:r>
              <w:rPr>
                <w:rFonts w:eastAsia="Calibri"/>
                <w:lang w:eastAsia="en-US"/>
              </w:rPr>
              <w:t xml:space="preserve">.</w:t>
            </w:r>
            <w:r/>
          </w:p>
        </w:tc>
      </w:tr>
      <w:tr>
        <w:trPr>
          <w:trHeight w:val="269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6.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327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Коррупционные риски при разъяснении положений изв</w:t>
            </w:r>
            <w:r>
              <w:rPr>
                <w:rFonts w:eastAsia="Calibri"/>
                <w:lang w:eastAsia="en-US"/>
              </w:rPr>
              <w:t xml:space="preserve">ещения об осуществлении закупки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причине личной заинтересованности возможно нарушение срока публикации разъяснений на запрос участника закупки в </w:t>
            </w:r>
            <w:r>
              <w:rPr>
                <w:rFonts w:eastAsia="Calibri"/>
                <w:lang w:eastAsia="en-US"/>
              </w:rPr>
              <w:t xml:space="preserve">ЕИС,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неопубликование</w:t>
            </w:r>
            <w:r>
              <w:rPr>
                <w:rFonts w:eastAsia="Calibri"/>
                <w:lang w:eastAsia="en-US"/>
              </w:rPr>
              <w:t xml:space="preserve"> таких разъяснений либо публикация разъяснений, изменяющих суть извещения об осуществлении закупки.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sz="4" w:space="0" w:color="auto"/>
              <w:bottom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Первый заместитель Министра по тарифному регулированию и государственным закупкам Пензенской области,</w:t>
            </w:r>
            <w:r/>
          </w:p>
          <w:p>
            <w:pPr>
              <w:jc w:val="center"/>
              <w:widowControl/>
            </w:pPr>
            <w:r>
              <w:t xml:space="preserve">начальник У</w:t>
            </w:r>
            <w:r>
              <w:t xml:space="preserve">правления по регулированию контрактной системы и закупкам,</w:t>
            </w:r>
            <w:r/>
          </w:p>
          <w:p>
            <w:pPr>
              <w:jc w:val="center"/>
              <w:widowControl/>
            </w:pPr>
            <w:r>
              <w:t xml:space="preserve">н</w:t>
            </w:r>
            <w:r>
              <w:t xml:space="preserve">ачальник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консультант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  <w:widowControl/>
            </w:pPr>
            <w:r>
              <w:t xml:space="preserve">главный специалист-эксперт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Начальник,</w:t>
            </w:r>
            <w:r/>
          </w:p>
          <w:p>
            <w:pPr>
              <w:jc w:val="center"/>
              <w:widowControl/>
            </w:pPr>
            <w:r>
              <w:t xml:space="preserve">з</w:t>
            </w:r>
            <w:r>
              <w:t xml:space="preserve">аместитель начальника – начальник отдела осуществления закупок,</w:t>
            </w:r>
            <w:r/>
          </w:p>
          <w:p>
            <w:pPr>
              <w:jc w:val="center"/>
              <w:widowControl/>
            </w:pPr>
            <w:r>
              <w:t xml:space="preserve">заместитель начальника – начальник отдела организационно-правового и кадрового обеспечения,</w:t>
            </w:r>
            <w:r/>
          </w:p>
          <w:p>
            <w:pPr>
              <w:jc w:val="center"/>
              <w:widowControl/>
              <w:rPr>
                <w:highlight w:val="yellow"/>
              </w:rPr>
            </w:pPr>
            <w:r>
              <w:t xml:space="preserve">главный специалист.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/>
              <w:rPr>
                <w:bCs/>
              </w:rPr>
            </w:pPr>
            <w:r>
              <w:rPr>
                <w:bCs/>
              </w:rPr>
              <w:t xml:space="preserve">Ежедневный мониторинг аккредитованных электронных торговых площадок на предмет подачи запросов на разъяснение положений извещения об осуществлении закупки.</w:t>
            </w:r>
            <w:r/>
          </w:p>
          <w:p>
            <w:pPr>
              <w:jc w:val="center"/>
              <w:widowControl/>
              <w:rPr>
                <w:bCs/>
              </w:rPr>
            </w:pPr>
            <w:r>
              <w:rPr>
                <w:bCs/>
              </w:rPr>
              <w:t xml:space="preserve">Контроль за</w:t>
            </w:r>
            <w:r>
              <w:rPr>
                <w:bCs/>
              </w:rPr>
              <w:t xml:space="preserve"> исполнением законодательных сроков.</w:t>
            </w:r>
            <w:r/>
          </w:p>
          <w:p>
            <w:pPr>
              <w:jc w:val="center"/>
              <w:widowControl/>
              <w:rPr>
                <w:bCs/>
              </w:rPr>
            </w:pPr>
            <w:r>
              <w:rPr>
                <w:bCs/>
              </w:rPr>
              <w:t xml:space="preserve">Разъяснение служащим (работникам):</w:t>
            </w:r>
            <w:r/>
          </w:p>
          <w:p>
            <w:pPr>
              <w:jc w:val="center"/>
              <w:widowControl/>
              <w:rPr>
                <w:bCs/>
              </w:rPr>
            </w:pPr>
            <w:r>
              <w:rPr>
                <w:bCs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</w:t>
            </w:r>
            <w:r/>
          </w:p>
          <w:p>
            <w:pPr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bCs/>
              </w:rPr>
              <w:t xml:space="preserve">- положений о мерах ответственности за совершение коррупционных правонарушений.</w:t>
            </w:r>
            <w:r/>
          </w:p>
        </w:tc>
      </w:tr>
      <w:tr>
        <w:trPr>
          <w:trHeight w:val="1122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7.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327" w:type="dxa"/>
            <w:textDirection w:val="lrTb"/>
            <w:noWrap w:val="false"/>
          </w:tcPr>
          <w:p>
            <w:pPr>
              <w:jc w:val="center"/>
            </w:pPr>
            <w:r>
              <w:t xml:space="preserve">Коррупционные риски при внесении изменений в извещение об осуществлении </w:t>
            </w:r>
            <w:r>
              <w:t xml:space="preserve">закупки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</w:pPr>
            <w:r>
              <w:t xml:space="preserve">Внесение форма</w:t>
            </w:r>
            <w:r>
              <w:t xml:space="preserve">льных изменений по причине личной заинтересованности в извещение об осуществлении закупки с целью фиктивного продления сроков подачи заявок либо изменений, меняющих суть извещения об осуществлении закупки с целью ограничения конкуренции участников закупки.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sz="4" w:space="0" w:color="auto"/>
              <w:bottom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Первый заместитель Министра по тарифному регулированию и государственным закупкам Пензенской области,</w:t>
            </w:r>
            <w:r/>
          </w:p>
          <w:p>
            <w:pPr>
              <w:jc w:val="center"/>
              <w:widowControl/>
            </w:pPr>
            <w:r>
              <w:t xml:space="preserve">начальник У</w:t>
            </w:r>
            <w:r>
              <w:t xml:space="preserve">правления по регулированию контрактной системы и закупкам,</w:t>
            </w:r>
            <w:r/>
          </w:p>
          <w:p>
            <w:pPr>
              <w:jc w:val="center"/>
            </w:pPr>
            <w:r>
              <w:t xml:space="preserve">начальник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</w:pPr>
            <w:r>
              <w:t xml:space="preserve">консультант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</w:pPr>
            <w:r>
              <w:t xml:space="preserve">главный специалист-эксперт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/>
          </w:p>
        </w:tc>
        <w:tc>
          <w:tcPr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Начальник,</w:t>
            </w:r>
            <w:r/>
          </w:p>
          <w:p>
            <w:pPr>
              <w:jc w:val="center"/>
              <w:widowControl/>
            </w:pPr>
            <w:r>
              <w:t xml:space="preserve">з</w:t>
            </w:r>
            <w:r>
              <w:t xml:space="preserve">аместитель начальника – начальник отдела осуществления закупок,</w:t>
            </w:r>
            <w:r/>
          </w:p>
          <w:p>
            <w:pPr>
              <w:jc w:val="center"/>
              <w:widowControl/>
            </w:pPr>
            <w:r>
              <w:t xml:space="preserve">заместитель начальника – начальник отдела организационно-правового и кадрового обеспечения,</w:t>
            </w:r>
            <w:r/>
          </w:p>
          <w:p>
            <w:pPr>
              <w:jc w:val="center"/>
              <w:widowControl/>
              <w:rPr>
                <w:highlight w:val="yellow"/>
              </w:rPr>
            </w:pPr>
            <w:r>
              <w:t xml:space="preserve">главный специалист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/>
              <w:rPr>
                <w:bCs/>
              </w:rPr>
            </w:pPr>
            <w:r>
              <w:rPr>
                <w:bCs/>
              </w:rPr>
              <w:t xml:space="preserve">Ежедневный мониторинг изменений извещения об осуществлении закупки в части изменения предмета закупки, требований к участникам, описания объекта закупки.</w:t>
            </w:r>
            <w:r/>
          </w:p>
          <w:p>
            <w:pPr>
              <w:jc w:val="center"/>
              <w:widowControl/>
              <w:rPr>
                <w:bCs/>
              </w:rPr>
            </w:pPr>
            <w:r>
              <w:rPr>
                <w:bCs/>
              </w:rPr>
              <w:t xml:space="preserve">Контроль за</w:t>
            </w:r>
            <w:r>
              <w:rPr>
                <w:bCs/>
              </w:rPr>
              <w:t xml:space="preserve"> исполнением законодательных сроков.</w:t>
            </w:r>
            <w:r/>
          </w:p>
          <w:p>
            <w:pPr>
              <w:jc w:val="center"/>
              <w:widowControl/>
              <w:rPr>
                <w:bCs/>
              </w:rPr>
            </w:pPr>
            <w:r>
              <w:rPr>
                <w:bCs/>
              </w:rPr>
              <w:t xml:space="preserve">Разъяснение служащим (работникам):</w:t>
            </w:r>
            <w:r/>
          </w:p>
          <w:p>
            <w:pPr>
              <w:jc w:val="center"/>
              <w:widowControl/>
              <w:rPr>
                <w:bCs/>
              </w:rPr>
            </w:pPr>
            <w:r>
              <w:rPr>
                <w:bCs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</w:t>
            </w:r>
            <w:r/>
          </w:p>
          <w:p>
            <w:pPr>
              <w:jc w:val="center"/>
              <w:widowControl/>
            </w:pPr>
            <w:r>
              <w:rPr>
                <w:bCs/>
              </w:rPr>
              <w:t xml:space="preserve">- положений о мерах ответственности за совершение коррупционных правонарушений.</w:t>
            </w:r>
            <w:r/>
          </w:p>
        </w:tc>
      </w:tr>
      <w:tr>
        <w:trPr>
          <w:trHeight w:val="1122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8</w:t>
            </w:r>
            <w:r>
              <w:t xml:space="preserve">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327" w:type="dxa"/>
            <w:textDirection w:val="lrTb"/>
            <w:noWrap w:val="false"/>
          </w:tcPr>
          <w:p>
            <w:pPr>
              <w:jc w:val="center"/>
            </w:pPr>
            <w:r>
              <w:t xml:space="preserve">Коррупционные риски при </w:t>
            </w:r>
            <w:r>
              <w:t xml:space="preserve">установлении требований по </w:t>
            </w:r>
            <w:r>
              <w:t xml:space="preserve">национальному режиму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/>
              <w:rPr>
                <w:rFonts w:eastAsia="Calibri"/>
                <w:lang w:eastAsia="en-US"/>
              </w:rPr>
            </w:pPr>
            <w:r>
              <w:t xml:space="preserve">Установление либо не установление преимущества, запрета или ограничения, </w:t>
            </w:r>
            <w:r>
              <w:t xml:space="preserve">предусмотренных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 xml:space="preserve">постановлением Правительства Российской Федерации</w:t>
            </w:r>
            <w:r>
              <w:rPr>
                <w:rFonts w:eastAsia="Calibri"/>
                <w:lang w:eastAsia="en-US"/>
              </w:rPr>
              <w:t xml:space="preserve"> от 23.12.2024 № 1875</w:t>
            </w:r>
            <w:r/>
          </w:p>
          <w:p>
            <w:pPr>
              <w:jc w:val="center"/>
              <w:widowControl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r>
              <w:rPr>
                <w:rFonts w:eastAsia="Calibri"/>
                <w:lang w:eastAsia="en-US"/>
              </w:rPr>
              <w:t xml:space="preserve"> (с последующими изменениями)</w:t>
            </w:r>
            <w:r>
              <w:rPr>
                <w:rFonts w:eastAsia="Calibri"/>
                <w:lang w:eastAsia="en-US"/>
              </w:rPr>
              <w:t xml:space="preserve">, либо замена одного вида национального режима другим, либо неприменение национального режима при рассмотрении заявок.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sz="4" w:space="0" w:color="auto"/>
              <w:bottom w:val="single" w:color="000000" w:sz="6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Первый заместитель Министра по тарифному регулированию и государственным закупкам Пензенской области,</w:t>
            </w:r>
            <w:r/>
          </w:p>
          <w:p>
            <w:pPr>
              <w:jc w:val="center"/>
              <w:widowControl/>
            </w:pPr>
            <w:r>
              <w:t xml:space="preserve">начальник У</w:t>
            </w:r>
            <w:r>
              <w:t xml:space="preserve">правления по регулированию контрактной системы и закупкам,</w:t>
            </w:r>
            <w:r/>
          </w:p>
          <w:p>
            <w:pPr>
              <w:jc w:val="center"/>
            </w:pPr>
            <w:r>
              <w:t xml:space="preserve">начальник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</w:pPr>
            <w:r>
              <w:t xml:space="preserve">консультант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>
              <w:t xml:space="preserve">,</w:t>
            </w:r>
            <w:r/>
          </w:p>
          <w:p>
            <w:pPr>
              <w:jc w:val="center"/>
            </w:pPr>
            <w:r>
              <w:t xml:space="preserve">главный специалист-эксперт отдела осуществления закупок</w:t>
            </w:r>
            <w:r>
              <w:t xml:space="preserve"> Управления по регулированию контрактной системы и закупкам</w:t>
            </w:r>
            <w:r/>
          </w:p>
        </w:tc>
        <w:tc>
          <w:tcPr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/>
            </w:pPr>
            <w:r>
              <w:t xml:space="preserve">Начальник,</w:t>
            </w:r>
            <w:r/>
          </w:p>
          <w:p>
            <w:pPr>
              <w:jc w:val="center"/>
              <w:widowControl/>
            </w:pPr>
            <w:r>
              <w:t xml:space="preserve">з</w:t>
            </w:r>
            <w:r>
              <w:t xml:space="preserve">аместитель начальника – начальник отдела осуществления закупок,</w:t>
            </w:r>
            <w:r/>
          </w:p>
          <w:p>
            <w:pPr>
              <w:jc w:val="center"/>
              <w:widowControl/>
            </w:pPr>
            <w:r>
              <w:t xml:space="preserve">заместитель начальника – начальник отдела организационно-правового и кадрового обеспечения,</w:t>
            </w:r>
            <w:r/>
          </w:p>
          <w:p>
            <w:pPr>
              <w:jc w:val="center"/>
              <w:widowControl/>
              <w:rPr>
                <w:highlight w:val="yellow"/>
              </w:rPr>
            </w:pPr>
            <w:r>
              <w:t xml:space="preserve">главный специалист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/>
              <w:rPr>
                <w:bCs/>
              </w:rPr>
            </w:pPr>
            <w:r>
              <w:rPr>
                <w:bCs/>
              </w:rPr>
              <w:t xml:space="preserve">Ежедневный мониторинг изменений извещения об осуществлении закупки в части </w:t>
            </w:r>
            <w:r>
              <w:rPr>
                <w:bCs/>
              </w:rPr>
              <w:t xml:space="preserve">национального режима.</w:t>
            </w:r>
            <w:r/>
          </w:p>
          <w:p>
            <w:pPr>
              <w:jc w:val="center"/>
              <w:widowControl/>
              <w:rPr>
                <w:bCs/>
              </w:rPr>
            </w:pPr>
            <w:r>
              <w:rPr>
                <w:bCs/>
              </w:rPr>
              <w:t xml:space="preserve">Разъяснение служащим (работникам):</w:t>
            </w:r>
            <w:r/>
          </w:p>
          <w:p>
            <w:pPr>
              <w:jc w:val="center"/>
              <w:widowControl/>
              <w:rPr>
                <w:bCs/>
              </w:rPr>
            </w:pPr>
            <w:r>
              <w:rPr>
                <w:bCs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</w:t>
            </w:r>
            <w:r/>
          </w:p>
          <w:p>
            <w:pPr>
              <w:jc w:val="center"/>
              <w:widowControl/>
              <w:rPr>
                <w:bCs/>
              </w:rPr>
            </w:pPr>
            <w:r>
              <w:rPr>
                <w:bCs/>
              </w:rPr>
              <w:t xml:space="preserve">- положений о мерах ответственности за совершение коррупционных правонарушений.</w:t>
            </w:r>
            <w:r/>
          </w:p>
        </w:tc>
      </w:tr>
    </w:tbl>
    <w:p>
      <w:pPr>
        <w:ind w:firstLine="709"/>
        <w:jc w:val="both"/>
        <w:widowControl/>
        <w:tabs>
          <w:tab w:val="left" w:pos="1281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jc w:val="right"/>
        <w:spacing w:lineRule="atLeast" w:line="200" w:after="1"/>
        <w:widowControl/>
        <w:rPr>
          <w:rFonts w:eastAsia="Calibri"/>
          <w:sz w:val="28"/>
          <w:szCs w:val="28"/>
          <w:lang w:eastAsia="en-US"/>
        </w:rPr>
        <w:outlineLvl w:val="0"/>
      </w:pPr>
      <w:r>
        <w:rPr>
          <w:rFonts w:eastAsia="Calibri"/>
          <w:sz w:val="28"/>
          <w:szCs w:val="28"/>
          <w:lang w:eastAsia="en-US"/>
        </w:rPr>
      </w:r>
      <w:r/>
    </w:p>
    <w:sectPr>
      <w:footnotePr>
        <w:numRestart w:val="eachPage"/>
      </w:footnotePr>
      <w:endnotePr/>
      <w:type w:val="nextPage"/>
      <w:pgSz w:w="16838" w:h="11906" w:orient="landscape"/>
      <w:pgMar w:top="568" w:right="851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eachPage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47"/>
    <w:next w:val="44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4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47"/>
    <w:next w:val="44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49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449"/>
    <w:link w:val="448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47"/>
    <w:next w:val="44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4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47"/>
    <w:next w:val="44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4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47"/>
    <w:next w:val="44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4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47"/>
    <w:next w:val="44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4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47"/>
    <w:next w:val="44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4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47"/>
    <w:next w:val="44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4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47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47"/>
    <w:next w:val="44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49"/>
    <w:link w:val="32"/>
    <w:uiPriority w:val="10"/>
    <w:rPr>
      <w:sz w:val="48"/>
      <w:szCs w:val="48"/>
    </w:rPr>
  </w:style>
  <w:style w:type="paragraph" w:styleId="34">
    <w:name w:val="Subtitle"/>
    <w:basedOn w:val="447"/>
    <w:next w:val="44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49"/>
    <w:link w:val="34"/>
    <w:uiPriority w:val="11"/>
    <w:rPr>
      <w:sz w:val="24"/>
      <w:szCs w:val="24"/>
    </w:rPr>
  </w:style>
  <w:style w:type="paragraph" w:styleId="36">
    <w:name w:val="Quote"/>
    <w:basedOn w:val="447"/>
    <w:next w:val="44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47"/>
    <w:next w:val="447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47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49"/>
    <w:link w:val="40"/>
    <w:uiPriority w:val="99"/>
  </w:style>
  <w:style w:type="paragraph" w:styleId="42">
    <w:name w:val="Footer"/>
    <w:basedOn w:val="447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49"/>
    <w:link w:val="42"/>
    <w:uiPriority w:val="99"/>
  </w:style>
  <w:style w:type="paragraph" w:styleId="44">
    <w:name w:val="Caption"/>
    <w:basedOn w:val="447"/>
    <w:next w:val="44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5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5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5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5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462"/>
    <w:uiPriority w:val="99"/>
    <w:rPr>
      <w:sz w:val="18"/>
    </w:rPr>
  </w:style>
  <w:style w:type="paragraph" w:styleId="176">
    <w:name w:val="endnote text"/>
    <w:basedOn w:val="44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49"/>
    <w:uiPriority w:val="99"/>
    <w:semiHidden/>
    <w:unhideWhenUsed/>
    <w:rPr>
      <w:vertAlign w:val="superscript"/>
    </w:rPr>
  </w:style>
  <w:style w:type="paragraph" w:styleId="179">
    <w:name w:val="toc 1"/>
    <w:basedOn w:val="447"/>
    <w:next w:val="44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47"/>
    <w:next w:val="44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47"/>
    <w:next w:val="44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47"/>
    <w:next w:val="44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47"/>
    <w:next w:val="44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47"/>
    <w:next w:val="44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47"/>
    <w:next w:val="44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47"/>
    <w:next w:val="44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47"/>
    <w:next w:val="44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47" w:default="1">
    <w:name w:val="Normal"/>
    <w:qFormat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448">
    <w:name w:val="Heading 3"/>
    <w:basedOn w:val="447"/>
    <w:next w:val="447"/>
    <w:link w:val="452"/>
    <w:qFormat/>
    <w:rPr>
      <w:b/>
      <w:sz w:val="40"/>
    </w:rPr>
    <w:pPr>
      <w:jc w:val="center"/>
      <w:keepNext/>
      <w:widowControl/>
      <w:outlineLvl w:val="2"/>
    </w:pPr>
  </w:style>
  <w:style w:type="character" w:styleId="449" w:default="1">
    <w:name w:val="Default Paragraph Font"/>
    <w:uiPriority w:val="1"/>
    <w:semiHidden/>
    <w:unhideWhenUsed/>
  </w:style>
  <w:style w:type="table" w:styleId="4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51" w:default="1">
    <w:name w:val="No List"/>
    <w:uiPriority w:val="99"/>
    <w:semiHidden/>
    <w:unhideWhenUsed/>
  </w:style>
  <w:style w:type="character" w:styleId="452" w:customStyle="1">
    <w:name w:val="Заголовок 3 Знак"/>
    <w:basedOn w:val="449"/>
    <w:link w:val="448"/>
    <w:rPr>
      <w:rFonts w:ascii="Times New Roman" w:hAnsi="Times New Roman" w:cs="Times New Roman" w:eastAsia="Times New Roman"/>
      <w:b/>
      <w:sz w:val="40"/>
      <w:szCs w:val="20"/>
      <w:lang w:eastAsia="ru-RU"/>
    </w:rPr>
  </w:style>
  <w:style w:type="numbering" w:styleId="453" w:customStyle="1">
    <w:name w:val="Нет списка1"/>
    <w:next w:val="451"/>
    <w:uiPriority w:val="99"/>
    <w:semiHidden/>
    <w:unhideWhenUsed/>
  </w:style>
  <w:style w:type="character" w:styleId="454">
    <w:name w:val="annotation reference"/>
    <w:basedOn w:val="449"/>
    <w:uiPriority w:val="99"/>
    <w:semiHidden/>
    <w:unhideWhenUsed/>
    <w:rPr>
      <w:sz w:val="16"/>
      <w:szCs w:val="16"/>
    </w:rPr>
  </w:style>
  <w:style w:type="paragraph" w:styleId="455">
    <w:name w:val="annotation text"/>
    <w:basedOn w:val="447"/>
    <w:link w:val="456"/>
    <w:uiPriority w:val="99"/>
    <w:semiHidden/>
    <w:unhideWhenUsed/>
  </w:style>
  <w:style w:type="character" w:styleId="456" w:customStyle="1">
    <w:name w:val="Текст примечания Знак"/>
    <w:basedOn w:val="449"/>
    <w:link w:val="455"/>
    <w:uiPriority w:val="99"/>
    <w:semiHidden/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457">
    <w:name w:val="annotation subject"/>
    <w:basedOn w:val="455"/>
    <w:next w:val="455"/>
    <w:link w:val="458"/>
    <w:uiPriority w:val="99"/>
    <w:semiHidden/>
    <w:unhideWhenUsed/>
    <w:rPr>
      <w:b/>
      <w:bCs/>
    </w:rPr>
  </w:style>
  <w:style w:type="character" w:styleId="458" w:customStyle="1">
    <w:name w:val="Тема примечания Знак"/>
    <w:basedOn w:val="456"/>
    <w:link w:val="457"/>
    <w:uiPriority w:val="99"/>
    <w:semiHidden/>
    <w:rPr>
      <w:rFonts w:ascii="Times New Roman" w:hAnsi="Times New Roman" w:cs="Times New Roman" w:eastAsia="Times New Roman"/>
      <w:b/>
      <w:bCs/>
      <w:sz w:val="20"/>
      <w:szCs w:val="20"/>
      <w:lang w:eastAsia="ru-RU"/>
    </w:rPr>
  </w:style>
  <w:style w:type="paragraph" w:styleId="459">
    <w:name w:val="Balloon Text"/>
    <w:basedOn w:val="447"/>
    <w:link w:val="460"/>
    <w:uiPriority w:val="99"/>
    <w:semiHidden/>
    <w:unhideWhenUsed/>
    <w:rPr>
      <w:rFonts w:ascii="Tahoma" w:hAnsi="Tahoma" w:cs="Tahoma"/>
      <w:sz w:val="16"/>
      <w:szCs w:val="16"/>
    </w:rPr>
  </w:style>
  <w:style w:type="character" w:styleId="460" w:customStyle="1">
    <w:name w:val="Текст выноски Знак"/>
    <w:basedOn w:val="449"/>
    <w:link w:val="459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character" w:styleId="461">
    <w:name w:val="Hyperlink"/>
    <w:basedOn w:val="449"/>
    <w:uiPriority w:val="99"/>
    <w:unhideWhenUsed/>
    <w:rPr>
      <w:color w:val="0000FF" w:themeColor="hyperlink"/>
      <w:u w:val="single"/>
    </w:rPr>
  </w:style>
  <w:style w:type="paragraph" w:styleId="462">
    <w:name w:val="footnote text"/>
    <w:basedOn w:val="447"/>
    <w:link w:val="463"/>
    <w:uiPriority w:val="99"/>
    <w:semiHidden/>
    <w:unhideWhenUsed/>
  </w:style>
  <w:style w:type="character" w:styleId="463" w:customStyle="1">
    <w:name w:val="Текст сноски Знак"/>
    <w:basedOn w:val="449"/>
    <w:link w:val="462"/>
    <w:uiPriority w:val="99"/>
    <w:semiHidden/>
    <w:rPr>
      <w:rFonts w:ascii="Times New Roman" w:hAnsi="Times New Roman" w:cs="Times New Roman" w:eastAsia="Times New Roman"/>
      <w:sz w:val="20"/>
      <w:szCs w:val="20"/>
      <w:lang w:eastAsia="ru-RU"/>
    </w:rPr>
  </w:style>
  <w:style w:type="character" w:styleId="464">
    <w:name w:val="footnote reference"/>
    <w:basedOn w:val="449"/>
    <w:uiPriority w:val="99"/>
    <w:semiHidden/>
    <w:unhideWhenUsed/>
    <w:rPr>
      <w:vertAlign w:val="superscript"/>
    </w:rPr>
  </w:style>
  <w:style w:type="paragraph" w:styleId="465">
    <w:name w:val="Revision"/>
    <w:uiPriority w:val="99"/>
    <w:hidden/>
    <w:semiHidden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</w:pPr>
  </w:style>
  <w:style w:type="paragraph" w:styleId="466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467" w:customStyle="1">
    <w:name w:val="ConsPlusTitle"/>
    <w:rPr>
      <w:rFonts w:ascii="Calibri" w:hAnsi="Calibri" w:cs="Calibri" w:eastAsia="Times New Roman"/>
      <w:b/>
      <w:sz w:val="20"/>
      <w:szCs w:val="20"/>
      <w:lang w:eastAsia="ru-RU"/>
    </w:rPr>
    <w:pPr>
      <w:spacing w:lineRule="auto" w:line="240" w:after="0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consultantplus://offline/ref=ACD91AE7034EBDEDB0FC7E2BEDC745FEC9C61CBF81B286BF27F13B472C774AA93EDF8209B149CFC031FE91A99FY8y0K" TargetMode="External"/><Relationship Id="rId10" Type="http://schemas.openxmlformats.org/officeDocument/2006/relationships/hyperlink" Target="consultantplus://offline/ref=B56F8C7BFCBE836207DEEBC1DFAA34B595B54C6E555123BF80011E59B9242A4FD71CC479152421290910F094CB94F4225FC01540C043756D628C5D3Bd8y0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zuevaiv</dc:creator>
  <cp:revision>26</cp:revision>
  <dcterms:created xsi:type="dcterms:W3CDTF">2026-03-26T08:41:00Z</dcterms:created>
  <dcterms:modified xsi:type="dcterms:W3CDTF">2026-06-26T12:35:20Z</dcterms:modified>
</cp:coreProperties>
</file>