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7C" w:rsidRPr="00D2289D" w:rsidRDefault="0062387C" w:rsidP="0062387C">
      <w:pPr>
        <w:suppressAutoHyphens w:val="0"/>
        <w:overflowPunct w:val="0"/>
        <w:autoSpaceDE w:val="0"/>
        <w:autoSpaceDN w:val="0"/>
        <w:adjustRightInd w:val="0"/>
        <w:jc w:val="center"/>
        <w:textAlignment w:val="baseline"/>
        <w:rPr>
          <w:b/>
          <w:sz w:val="28"/>
          <w:szCs w:val="20"/>
          <w:lang w:eastAsia="ru-RU"/>
        </w:rPr>
      </w:pPr>
      <w:r>
        <w:rPr>
          <w:b/>
          <w:noProof/>
          <w:sz w:val="28"/>
          <w:szCs w:val="20"/>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720090" cy="955675"/>
            <wp:effectExtent l="0" t="0" r="381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9556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80" w:type="dxa"/>
        <w:jc w:val="center"/>
        <w:tblLayout w:type="fixed"/>
        <w:tblCellMar>
          <w:left w:w="0" w:type="dxa"/>
          <w:right w:w="0" w:type="dxa"/>
        </w:tblCellMar>
        <w:tblLook w:val="01E0" w:firstRow="1" w:lastRow="1" w:firstColumn="1" w:lastColumn="1" w:noHBand="0" w:noVBand="0"/>
      </w:tblPr>
      <w:tblGrid>
        <w:gridCol w:w="10180"/>
      </w:tblGrid>
      <w:tr w:rsidR="0062387C" w:rsidRPr="00B024EE" w:rsidTr="00D23A93">
        <w:trPr>
          <w:trHeight w:hRule="exact" w:val="250"/>
          <w:jc w:val="center"/>
        </w:trPr>
        <w:tc>
          <w:tcPr>
            <w:tcW w:w="10180" w:type="dxa"/>
          </w:tcPr>
          <w:p w:rsidR="0062387C" w:rsidRPr="009D5A7C" w:rsidRDefault="0062387C" w:rsidP="00167D5F">
            <w:pPr>
              <w:suppressAutoHyphens w:val="0"/>
              <w:overflowPunct w:val="0"/>
              <w:autoSpaceDE w:val="0"/>
              <w:autoSpaceDN w:val="0"/>
              <w:adjustRightInd w:val="0"/>
              <w:jc w:val="center"/>
              <w:textAlignment w:val="baseline"/>
              <w:rPr>
                <w:b/>
                <w:sz w:val="28"/>
                <w:szCs w:val="20"/>
                <w:lang w:eastAsia="ru-RU"/>
              </w:rPr>
            </w:pPr>
          </w:p>
        </w:tc>
      </w:tr>
      <w:tr w:rsidR="0062387C" w:rsidRPr="007B0BA6" w:rsidTr="00D23A93">
        <w:trPr>
          <w:trHeight w:val="408"/>
          <w:jc w:val="center"/>
        </w:trPr>
        <w:tc>
          <w:tcPr>
            <w:tcW w:w="10180" w:type="dxa"/>
          </w:tcPr>
          <w:p w:rsidR="0062387C" w:rsidRPr="007B0BA6" w:rsidRDefault="0062387C" w:rsidP="0062387C">
            <w:pPr>
              <w:suppressAutoHyphens w:val="0"/>
              <w:overflowPunct w:val="0"/>
              <w:autoSpaceDE w:val="0"/>
              <w:autoSpaceDN w:val="0"/>
              <w:adjustRightInd w:val="0"/>
              <w:jc w:val="center"/>
              <w:textAlignment w:val="baseline"/>
              <w:rPr>
                <w:b/>
                <w:sz w:val="36"/>
                <w:szCs w:val="20"/>
                <w:lang w:eastAsia="ru-RU"/>
              </w:rPr>
            </w:pPr>
            <w:r w:rsidRPr="007B0BA6">
              <w:rPr>
                <w:b/>
                <w:sz w:val="28"/>
                <w:szCs w:val="28"/>
              </w:rPr>
              <w:t xml:space="preserve">МИНИСТЕРСТВО </w:t>
            </w:r>
            <w:r>
              <w:rPr>
                <w:b/>
                <w:sz w:val="28"/>
                <w:szCs w:val="28"/>
              </w:rPr>
              <w:t>ПО ТАРИФНОМУ РЕГУЛИРОВАНИЮ</w:t>
            </w:r>
            <w:r w:rsidRPr="007B0BA6">
              <w:rPr>
                <w:b/>
                <w:sz w:val="28"/>
                <w:szCs w:val="28"/>
              </w:rPr>
              <w:t xml:space="preserve"> И</w:t>
            </w:r>
            <w:r w:rsidRPr="007B0BA6">
              <w:rPr>
                <w:b/>
                <w:sz w:val="28"/>
                <w:szCs w:val="20"/>
                <w:lang w:eastAsia="ru-RU"/>
              </w:rPr>
              <w:t xml:space="preserve"> </w:t>
            </w:r>
            <w:r>
              <w:rPr>
                <w:b/>
                <w:sz w:val="28"/>
                <w:szCs w:val="28"/>
              </w:rPr>
              <w:t>ГОСУДАРСТВЕННЫМ ЗАКУПКАМ</w:t>
            </w:r>
            <w:r w:rsidRPr="007B0BA6">
              <w:rPr>
                <w:b/>
                <w:sz w:val="28"/>
                <w:szCs w:val="20"/>
                <w:lang w:eastAsia="ru-RU"/>
              </w:rPr>
              <w:t xml:space="preserve"> ПЕНЗЕНСКОЙ ОБЛАСТИ</w:t>
            </w:r>
          </w:p>
        </w:tc>
      </w:tr>
      <w:tr w:rsidR="0062387C" w:rsidRPr="007B0BA6" w:rsidTr="00D23A93">
        <w:trPr>
          <w:trHeight w:hRule="exact" w:val="250"/>
          <w:jc w:val="center"/>
        </w:trPr>
        <w:tc>
          <w:tcPr>
            <w:tcW w:w="10180" w:type="dxa"/>
          </w:tcPr>
          <w:p w:rsidR="0062387C" w:rsidRPr="007B0BA6" w:rsidRDefault="0062387C" w:rsidP="00167D5F">
            <w:pPr>
              <w:suppressAutoHyphens w:val="0"/>
              <w:overflowPunct w:val="0"/>
              <w:autoSpaceDE w:val="0"/>
              <w:autoSpaceDN w:val="0"/>
              <w:adjustRightInd w:val="0"/>
              <w:spacing w:before="120" w:after="120"/>
              <w:jc w:val="center"/>
              <w:textAlignment w:val="baseline"/>
              <w:rPr>
                <w:sz w:val="20"/>
                <w:szCs w:val="20"/>
                <w:lang w:eastAsia="ru-RU"/>
              </w:rPr>
            </w:pPr>
          </w:p>
        </w:tc>
      </w:tr>
      <w:tr w:rsidR="0062387C" w:rsidRPr="007B0BA6" w:rsidTr="00D23A93">
        <w:trPr>
          <w:trHeight w:val="375"/>
          <w:jc w:val="center"/>
        </w:trPr>
        <w:tc>
          <w:tcPr>
            <w:tcW w:w="10180" w:type="dxa"/>
          </w:tcPr>
          <w:p w:rsidR="0062387C" w:rsidRPr="007B0BA6" w:rsidRDefault="0062387C" w:rsidP="00167D5F">
            <w:pPr>
              <w:keepNext/>
              <w:suppressAutoHyphens w:val="0"/>
              <w:overflowPunct w:val="0"/>
              <w:autoSpaceDE w:val="0"/>
              <w:autoSpaceDN w:val="0"/>
              <w:adjustRightInd w:val="0"/>
              <w:spacing w:before="120" w:after="240"/>
              <w:jc w:val="center"/>
              <w:textAlignment w:val="baseline"/>
              <w:outlineLvl w:val="2"/>
              <w:rPr>
                <w:b/>
                <w:sz w:val="32"/>
                <w:szCs w:val="32"/>
                <w:lang w:eastAsia="ru-RU"/>
              </w:rPr>
            </w:pPr>
            <w:proofErr w:type="gramStart"/>
            <w:r w:rsidRPr="007B0BA6">
              <w:rPr>
                <w:b/>
                <w:sz w:val="32"/>
                <w:szCs w:val="32"/>
                <w:lang w:eastAsia="ru-RU"/>
              </w:rPr>
              <w:t>П</w:t>
            </w:r>
            <w:proofErr w:type="gramEnd"/>
            <w:r w:rsidRPr="007B0BA6">
              <w:rPr>
                <w:b/>
                <w:sz w:val="32"/>
                <w:szCs w:val="32"/>
                <w:lang w:eastAsia="ru-RU"/>
              </w:rPr>
              <w:t xml:space="preserve"> Р И К А З</w:t>
            </w:r>
            <w:r>
              <w:rPr>
                <w:b/>
                <w:sz w:val="32"/>
                <w:szCs w:val="32"/>
                <w:lang w:eastAsia="ru-RU"/>
              </w:rPr>
              <w:t xml:space="preserve"> </w:t>
            </w:r>
          </w:p>
        </w:tc>
      </w:tr>
      <w:tr w:rsidR="0062387C" w:rsidRPr="007B0BA6" w:rsidTr="00D23A93">
        <w:trPr>
          <w:trHeight w:hRule="exact" w:val="50"/>
          <w:jc w:val="center"/>
        </w:trPr>
        <w:tc>
          <w:tcPr>
            <w:tcW w:w="10180" w:type="dxa"/>
            <w:vAlign w:val="center"/>
          </w:tcPr>
          <w:p w:rsidR="0062387C" w:rsidRPr="007B0BA6" w:rsidRDefault="0062387C" w:rsidP="00167D5F">
            <w:pPr>
              <w:keepNext/>
              <w:suppressAutoHyphens w:val="0"/>
              <w:overflowPunct w:val="0"/>
              <w:autoSpaceDE w:val="0"/>
              <w:autoSpaceDN w:val="0"/>
              <w:adjustRightInd w:val="0"/>
              <w:jc w:val="center"/>
              <w:textAlignment w:val="baseline"/>
              <w:outlineLvl w:val="2"/>
              <w:rPr>
                <w:b/>
                <w:sz w:val="40"/>
                <w:szCs w:val="20"/>
                <w:lang w:eastAsia="ru-RU"/>
              </w:rPr>
            </w:pPr>
          </w:p>
        </w:tc>
      </w:tr>
    </w:tbl>
    <w:p w:rsidR="0062387C" w:rsidRPr="007B0BA6" w:rsidRDefault="0062387C" w:rsidP="0062387C">
      <w:pPr>
        <w:rPr>
          <w:vanish/>
          <w:sz w:val="4"/>
          <w:szCs w:val="4"/>
        </w:rPr>
      </w:pPr>
    </w:p>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426"/>
        <w:gridCol w:w="2835"/>
        <w:gridCol w:w="397"/>
        <w:gridCol w:w="1304"/>
      </w:tblGrid>
      <w:tr w:rsidR="0062387C" w:rsidRPr="007B0BA6" w:rsidTr="00167D5F">
        <w:tc>
          <w:tcPr>
            <w:tcW w:w="426" w:type="dxa"/>
            <w:vAlign w:val="bottom"/>
          </w:tcPr>
          <w:p w:rsidR="0062387C" w:rsidRPr="007B0BA6" w:rsidRDefault="0062387C" w:rsidP="00167D5F">
            <w:pPr>
              <w:suppressAutoHyphens w:val="0"/>
              <w:jc w:val="center"/>
              <w:rPr>
                <w:sz w:val="28"/>
                <w:lang w:eastAsia="ru-RU"/>
              </w:rPr>
            </w:pPr>
            <w:r w:rsidRPr="007B0BA6">
              <w:rPr>
                <w:sz w:val="28"/>
                <w:lang w:eastAsia="ru-RU"/>
              </w:rPr>
              <w:t>от</w:t>
            </w:r>
          </w:p>
        </w:tc>
        <w:tc>
          <w:tcPr>
            <w:tcW w:w="2835" w:type="dxa"/>
            <w:tcBorders>
              <w:bottom w:val="single" w:sz="6" w:space="0" w:color="auto"/>
            </w:tcBorders>
          </w:tcPr>
          <w:p w:rsidR="0062387C" w:rsidRPr="009773BF" w:rsidRDefault="00D23A93" w:rsidP="00167D5F">
            <w:pPr>
              <w:suppressAutoHyphens w:val="0"/>
              <w:jc w:val="center"/>
              <w:rPr>
                <w:sz w:val="26"/>
                <w:szCs w:val="26"/>
                <w:lang w:eastAsia="ru-RU"/>
              </w:rPr>
            </w:pPr>
            <w:r>
              <w:rPr>
                <w:sz w:val="26"/>
                <w:szCs w:val="26"/>
                <w:lang w:eastAsia="ru-RU"/>
              </w:rPr>
              <w:t>17.03.2026</w:t>
            </w:r>
          </w:p>
        </w:tc>
        <w:tc>
          <w:tcPr>
            <w:tcW w:w="397" w:type="dxa"/>
          </w:tcPr>
          <w:p w:rsidR="0062387C" w:rsidRPr="007B0BA6" w:rsidRDefault="0062387C" w:rsidP="00167D5F">
            <w:pPr>
              <w:suppressAutoHyphens w:val="0"/>
              <w:jc w:val="center"/>
              <w:rPr>
                <w:sz w:val="28"/>
                <w:lang w:eastAsia="ru-RU"/>
              </w:rPr>
            </w:pPr>
            <w:r w:rsidRPr="007B0BA6">
              <w:rPr>
                <w:sz w:val="28"/>
                <w:lang w:eastAsia="ru-RU"/>
              </w:rPr>
              <w:t>№</w:t>
            </w:r>
          </w:p>
        </w:tc>
        <w:tc>
          <w:tcPr>
            <w:tcW w:w="1304" w:type="dxa"/>
            <w:tcBorders>
              <w:bottom w:val="single" w:sz="6" w:space="0" w:color="auto"/>
            </w:tcBorders>
          </w:tcPr>
          <w:p w:rsidR="0062387C" w:rsidRPr="009773BF" w:rsidRDefault="00D23A93" w:rsidP="00167D5F">
            <w:pPr>
              <w:suppressAutoHyphens w:val="0"/>
              <w:jc w:val="center"/>
              <w:rPr>
                <w:sz w:val="26"/>
                <w:szCs w:val="26"/>
                <w:lang w:eastAsia="ru-RU"/>
              </w:rPr>
            </w:pPr>
            <w:r>
              <w:rPr>
                <w:sz w:val="26"/>
                <w:szCs w:val="26"/>
                <w:lang w:eastAsia="ru-RU"/>
              </w:rPr>
              <w:t>31-8</w:t>
            </w:r>
          </w:p>
        </w:tc>
      </w:tr>
      <w:tr w:rsidR="0062387C" w:rsidRPr="007B0BA6" w:rsidTr="00167D5F">
        <w:tc>
          <w:tcPr>
            <w:tcW w:w="4962" w:type="dxa"/>
            <w:gridSpan w:val="4"/>
          </w:tcPr>
          <w:p w:rsidR="0062387C" w:rsidRPr="007B0BA6" w:rsidRDefault="0062387C" w:rsidP="00167D5F">
            <w:pPr>
              <w:suppressAutoHyphens w:val="0"/>
              <w:jc w:val="center"/>
              <w:rPr>
                <w:sz w:val="4"/>
                <w:szCs w:val="4"/>
                <w:lang w:eastAsia="ru-RU"/>
              </w:rPr>
            </w:pPr>
          </w:p>
          <w:p w:rsidR="0062387C" w:rsidRPr="007B0BA6" w:rsidRDefault="0062387C" w:rsidP="00167D5F">
            <w:pPr>
              <w:suppressAutoHyphens w:val="0"/>
              <w:jc w:val="center"/>
              <w:rPr>
                <w:sz w:val="28"/>
                <w:szCs w:val="28"/>
                <w:lang w:eastAsia="ru-RU"/>
              </w:rPr>
            </w:pPr>
            <w:r w:rsidRPr="007B0BA6">
              <w:rPr>
                <w:sz w:val="28"/>
                <w:szCs w:val="28"/>
                <w:lang w:eastAsia="ru-RU"/>
              </w:rPr>
              <w:t>г. Пенза</w:t>
            </w:r>
          </w:p>
        </w:tc>
      </w:tr>
    </w:tbl>
    <w:p w:rsidR="0062387C" w:rsidRPr="007B0BA6" w:rsidRDefault="0062387C" w:rsidP="0062387C">
      <w:pPr>
        <w:suppressAutoHyphens w:val="0"/>
        <w:jc w:val="center"/>
        <w:rPr>
          <w:lang w:eastAsia="ru-RU"/>
        </w:rPr>
      </w:pPr>
    </w:p>
    <w:p w:rsidR="0062387C" w:rsidRPr="007B0BA6" w:rsidRDefault="0062387C" w:rsidP="0062387C">
      <w:pPr>
        <w:suppressAutoHyphens w:val="0"/>
        <w:jc w:val="center"/>
        <w:rPr>
          <w:lang w:eastAsia="ru-RU"/>
        </w:rPr>
      </w:pPr>
    </w:p>
    <w:p w:rsidR="0062387C" w:rsidRPr="007B0BA6" w:rsidRDefault="0062387C" w:rsidP="0062387C">
      <w:pPr>
        <w:keepNext/>
        <w:suppressAutoHyphens w:val="0"/>
        <w:jc w:val="center"/>
        <w:outlineLvl w:val="2"/>
        <w:rPr>
          <w:lang w:eastAsia="ru-RU"/>
        </w:rPr>
      </w:pPr>
    </w:p>
    <w:p w:rsidR="0062387C" w:rsidRPr="007B0BA6" w:rsidRDefault="0062387C" w:rsidP="0062387C">
      <w:pPr>
        <w:keepNext/>
        <w:suppressAutoHyphens w:val="0"/>
        <w:ind w:left="34" w:right="-6"/>
        <w:jc w:val="center"/>
        <w:outlineLvl w:val="2"/>
        <w:rPr>
          <w:b/>
          <w:sz w:val="28"/>
          <w:szCs w:val="28"/>
          <w:lang w:eastAsia="ru-RU"/>
        </w:rPr>
      </w:pPr>
    </w:p>
    <w:p w:rsidR="00095B09" w:rsidRPr="008970C7" w:rsidRDefault="008970C7" w:rsidP="008970C7">
      <w:pPr>
        <w:autoSpaceDE w:val="0"/>
        <w:autoSpaceDN w:val="0"/>
        <w:adjustRightInd w:val="0"/>
        <w:jc w:val="center"/>
        <w:rPr>
          <w:b/>
          <w:sz w:val="26"/>
          <w:szCs w:val="26"/>
        </w:rPr>
      </w:pPr>
      <w:r w:rsidRPr="008970C7">
        <w:rPr>
          <w:b/>
          <w:sz w:val="26"/>
          <w:szCs w:val="26"/>
        </w:rPr>
        <w:t>О Кодексе этики и служебного поведения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w:t>
      </w:r>
      <w:r w:rsidR="00095B09" w:rsidRPr="008970C7">
        <w:rPr>
          <w:b/>
          <w:sz w:val="26"/>
          <w:szCs w:val="26"/>
        </w:rPr>
        <w:t xml:space="preserve"> </w:t>
      </w:r>
    </w:p>
    <w:p w:rsidR="00095B09" w:rsidRPr="008970C7" w:rsidRDefault="00095B09" w:rsidP="00095B09">
      <w:pPr>
        <w:autoSpaceDE w:val="0"/>
        <w:autoSpaceDN w:val="0"/>
        <w:adjustRightInd w:val="0"/>
        <w:spacing w:line="216" w:lineRule="auto"/>
        <w:jc w:val="both"/>
        <w:rPr>
          <w:sz w:val="26"/>
          <w:szCs w:val="26"/>
        </w:rPr>
      </w:pPr>
      <w:r w:rsidRPr="008970C7">
        <w:rPr>
          <w:sz w:val="26"/>
          <w:szCs w:val="26"/>
        </w:rPr>
        <w:t xml:space="preserve">     </w:t>
      </w:r>
    </w:p>
    <w:p w:rsidR="008970C7" w:rsidRPr="008970C7" w:rsidRDefault="008970C7" w:rsidP="008970C7">
      <w:pPr>
        <w:pStyle w:val="ConsPlusNormal"/>
        <w:ind w:firstLine="709"/>
        <w:jc w:val="both"/>
        <w:rPr>
          <w:rFonts w:ascii="Times New Roman" w:hAnsi="Times New Roman" w:cs="Times New Roman"/>
          <w:sz w:val="26"/>
          <w:szCs w:val="26"/>
        </w:rPr>
      </w:pPr>
      <w:proofErr w:type="gramStart"/>
      <w:r w:rsidRPr="008970C7">
        <w:rPr>
          <w:rFonts w:ascii="Times New Roman" w:hAnsi="Times New Roman" w:cs="Times New Roman"/>
          <w:sz w:val="26"/>
          <w:szCs w:val="26"/>
        </w:rPr>
        <w:t xml:space="preserve">В целях обеспечения условий для добросовестного и эффективного исполнения государственными гражданскими служащими Пензенской области, замещающими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должностных обязанностей, исключения злоупотреблений на государственной гражданской службе Пензенской области в Министерстве по тарифному регулированию и государственным закупкам   Пензенской области, руководствуясь </w:t>
      </w:r>
      <w:hyperlink r:id="rId7" w:tooltip="https://login.consultant.ru/link/?req=doc&amp;base=RLAW021&amp;n=181874&amp;dst=100014" w:history="1">
        <w:r w:rsidRPr="008970C7">
          <w:rPr>
            <w:rFonts w:ascii="Times New Roman" w:hAnsi="Times New Roman" w:cs="Times New Roman"/>
            <w:sz w:val="26"/>
            <w:szCs w:val="26"/>
          </w:rPr>
          <w:t>Положением</w:t>
        </w:r>
      </w:hyperlink>
      <w:r w:rsidRPr="008970C7">
        <w:rPr>
          <w:rFonts w:ascii="Times New Roman" w:hAnsi="Times New Roman" w:cs="Times New Roman"/>
          <w:sz w:val="26"/>
          <w:szCs w:val="26"/>
        </w:rPr>
        <w:t xml:space="preserve"> о Министерстве по тарифному регулированию и государственным</w:t>
      </w:r>
      <w:proofErr w:type="gramEnd"/>
      <w:r w:rsidRPr="008970C7">
        <w:rPr>
          <w:rFonts w:ascii="Times New Roman" w:hAnsi="Times New Roman" w:cs="Times New Roman"/>
          <w:sz w:val="26"/>
          <w:szCs w:val="26"/>
        </w:rPr>
        <w:t xml:space="preserve"> закупкам Пензенской области, утвержденным постановлением Правительства Пензенской области от 17.02.2026 № 111-пП, </w:t>
      </w:r>
      <w:r>
        <w:rPr>
          <w:rFonts w:ascii="Times New Roman" w:hAnsi="Times New Roman" w:cs="Times New Roman"/>
          <w:sz w:val="26"/>
          <w:szCs w:val="26"/>
        </w:rPr>
        <w:t xml:space="preserve">        </w:t>
      </w:r>
      <w:proofErr w:type="gramStart"/>
      <w:r w:rsidRPr="008970C7">
        <w:rPr>
          <w:rFonts w:ascii="Times New Roman" w:hAnsi="Times New Roman" w:cs="Times New Roman"/>
          <w:b/>
          <w:sz w:val="26"/>
          <w:szCs w:val="26"/>
        </w:rPr>
        <w:t>п</w:t>
      </w:r>
      <w:proofErr w:type="gramEnd"/>
      <w:r w:rsidRPr="008970C7">
        <w:rPr>
          <w:rFonts w:ascii="Times New Roman" w:hAnsi="Times New Roman" w:cs="Times New Roman"/>
          <w:b/>
          <w:sz w:val="26"/>
          <w:szCs w:val="26"/>
        </w:rPr>
        <w:t xml:space="preserve"> р и к а з ы в а ю :</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1. Утвердить прилагаемый </w:t>
      </w:r>
      <w:hyperlink w:history="1">
        <w:r w:rsidRPr="008970C7">
          <w:rPr>
            <w:rFonts w:ascii="Times New Roman" w:hAnsi="Times New Roman" w:cs="Times New Roman"/>
            <w:sz w:val="26"/>
            <w:szCs w:val="26"/>
          </w:rPr>
          <w:t>Кодекс</w:t>
        </w:r>
      </w:hyperlink>
      <w:r w:rsidRPr="008970C7">
        <w:rPr>
          <w:rFonts w:ascii="Times New Roman" w:hAnsi="Times New Roman" w:cs="Times New Roman"/>
          <w:sz w:val="26"/>
          <w:szCs w:val="26"/>
        </w:rPr>
        <w:t xml:space="preserve"> этики и служебного поведения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2. </w:t>
      </w:r>
      <w:r w:rsidR="00D23A93">
        <w:rPr>
          <w:rFonts w:ascii="Times New Roman" w:hAnsi="Times New Roman" w:cs="Times New Roman"/>
          <w:sz w:val="26"/>
          <w:szCs w:val="26"/>
        </w:rPr>
        <w:t>Н</w:t>
      </w:r>
      <w:r w:rsidRPr="008970C7">
        <w:rPr>
          <w:rFonts w:ascii="Times New Roman" w:hAnsi="Times New Roman" w:cs="Times New Roman"/>
          <w:sz w:val="26"/>
          <w:szCs w:val="26"/>
        </w:rPr>
        <w:t xml:space="preserve">астоящий приказ </w:t>
      </w:r>
      <w:r w:rsidR="00D23A93">
        <w:rPr>
          <w:rFonts w:ascii="Times New Roman" w:hAnsi="Times New Roman" w:cs="Times New Roman"/>
          <w:sz w:val="26"/>
          <w:szCs w:val="26"/>
        </w:rPr>
        <w:t>р</w:t>
      </w:r>
      <w:r w:rsidR="00D23A93" w:rsidRPr="008970C7">
        <w:rPr>
          <w:rFonts w:ascii="Times New Roman" w:hAnsi="Times New Roman" w:cs="Times New Roman"/>
          <w:sz w:val="26"/>
          <w:szCs w:val="26"/>
        </w:rPr>
        <w:t xml:space="preserve">азместить (опубликовать) </w:t>
      </w:r>
      <w:r w:rsidRPr="008970C7">
        <w:rPr>
          <w:rFonts w:ascii="Times New Roman" w:hAnsi="Times New Roman" w:cs="Times New Roman"/>
          <w:sz w:val="26"/>
          <w:szCs w:val="26"/>
        </w:rPr>
        <w:t xml:space="preserve">на «Официальном </w:t>
      </w:r>
      <w:proofErr w:type="gramStart"/>
      <w:r w:rsidRPr="008970C7">
        <w:rPr>
          <w:rFonts w:ascii="Times New Roman" w:hAnsi="Times New Roman" w:cs="Times New Roman"/>
          <w:sz w:val="26"/>
          <w:szCs w:val="26"/>
        </w:rPr>
        <w:t>интернет-портале</w:t>
      </w:r>
      <w:proofErr w:type="gramEnd"/>
      <w:r w:rsidRPr="008970C7">
        <w:rPr>
          <w:rFonts w:ascii="Times New Roman" w:hAnsi="Times New Roman" w:cs="Times New Roman"/>
          <w:sz w:val="26"/>
          <w:szCs w:val="26"/>
        </w:rPr>
        <w:t xml:space="preserve"> правовой информации» (</w:t>
      </w:r>
      <w:hyperlink r:id="rId8" w:tooltip="www.pravo.gov.ru" w:history="1">
        <w:r w:rsidRPr="008970C7">
          <w:rPr>
            <w:rFonts w:ascii="Times New Roman" w:hAnsi="Times New Roman" w:cs="Times New Roman"/>
            <w:sz w:val="26"/>
            <w:szCs w:val="26"/>
          </w:rPr>
          <w:t>www.pravo.gov.ru</w:t>
        </w:r>
      </w:hyperlink>
      <w:r w:rsidRPr="008970C7">
        <w:rPr>
          <w:rFonts w:ascii="Times New Roman" w:hAnsi="Times New Roman" w:cs="Times New Roman"/>
          <w:sz w:val="26"/>
          <w:szCs w:val="26"/>
        </w:rPr>
        <w:t>) и на официальном сайте Министерства по тарифному регулированию и государственным закупкам Пензенской области в информационно-телекоммуникационной сети «Интернет».</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3. Настоящий приказ вступает в силу с момента его официального опубликования.</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4. </w:t>
      </w:r>
      <w:proofErr w:type="gramStart"/>
      <w:r w:rsidRPr="008970C7">
        <w:rPr>
          <w:rFonts w:ascii="Times New Roman" w:hAnsi="Times New Roman" w:cs="Times New Roman"/>
          <w:sz w:val="26"/>
          <w:szCs w:val="26"/>
        </w:rPr>
        <w:t>Контроль за</w:t>
      </w:r>
      <w:proofErr w:type="gramEnd"/>
      <w:r w:rsidRPr="008970C7">
        <w:rPr>
          <w:rFonts w:ascii="Times New Roman" w:hAnsi="Times New Roman" w:cs="Times New Roman"/>
          <w:sz w:val="26"/>
          <w:szCs w:val="26"/>
        </w:rPr>
        <w:t xml:space="preserve"> исполнением настоящего приказа оставляю за собой.</w:t>
      </w:r>
    </w:p>
    <w:p w:rsidR="00D23A93" w:rsidRPr="008970C7" w:rsidRDefault="00D23A93" w:rsidP="00095B09">
      <w:pPr>
        <w:spacing w:line="216" w:lineRule="auto"/>
        <w:jc w:val="both"/>
        <w:rPr>
          <w:sz w:val="26"/>
          <w:szCs w:val="26"/>
        </w:rPr>
      </w:pPr>
    </w:p>
    <w:p w:rsidR="00095B09" w:rsidRPr="008970C7" w:rsidRDefault="00095B09" w:rsidP="00095B09">
      <w:pPr>
        <w:spacing w:line="216" w:lineRule="auto"/>
        <w:jc w:val="both"/>
        <w:rPr>
          <w:sz w:val="26"/>
          <w:szCs w:val="26"/>
        </w:rPr>
      </w:pPr>
    </w:p>
    <w:p w:rsidR="00095B09" w:rsidRPr="008970C7" w:rsidRDefault="00095B09" w:rsidP="00095B09">
      <w:pPr>
        <w:spacing w:line="216" w:lineRule="auto"/>
        <w:jc w:val="both"/>
        <w:rPr>
          <w:sz w:val="26"/>
          <w:szCs w:val="26"/>
        </w:rPr>
      </w:pPr>
    </w:p>
    <w:p w:rsidR="00095B09" w:rsidRPr="00297A5A" w:rsidRDefault="002B6237" w:rsidP="00095B09">
      <w:pPr>
        <w:tabs>
          <w:tab w:val="left" w:pos="1276"/>
        </w:tabs>
        <w:spacing w:line="216" w:lineRule="auto"/>
        <w:jc w:val="both"/>
        <w:rPr>
          <w:sz w:val="28"/>
          <w:szCs w:val="28"/>
        </w:rPr>
      </w:pPr>
      <w:r w:rsidRPr="008970C7">
        <w:rPr>
          <w:sz w:val="26"/>
          <w:szCs w:val="26"/>
        </w:rPr>
        <w:t xml:space="preserve">Министр         </w:t>
      </w:r>
      <w:r w:rsidR="00095B09" w:rsidRPr="008970C7">
        <w:rPr>
          <w:sz w:val="26"/>
          <w:szCs w:val="26"/>
        </w:rPr>
        <w:t xml:space="preserve">                                                         </w:t>
      </w:r>
      <w:r w:rsidR="008970C7">
        <w:rPr>
          <w:sz w:val="26"/>
          <w:szCs w:val="26"/>
        </w:rPr>
        <w:t xml:space="preserve">                              </w:t>
      </w:r>
      <w:bookmarkStart w:id="0" w:name="_GoBack"/>
      <w:bookmarkEnd w:id="0"/>
      <w:r w:rsidR="00095B09" w:rsidRPr="008970C7">
        <w:rPr>
          <w:sz w:val="26"/>
          <w:szCs w:val="26"/>
        </w:rPr>
        <w:t xml:space="preserve">Д.И. </w:t>
      </w:r>
      <w:proofErr w:type="spellStart"/>
      <w:r w:rsidR="00095B09" w:rsidRPr="008970C7">
        <w:rPr>
          <w:sz w:val="26"/>
          <w:szCs w:val="26"/>
        </w:rPr>
        <w:t>Сагайдачный</w:t>
      </w:r>
      <w:proofErr w:type="spellEnd"/>
    </w:p>
    <w:p w:rsidR="00A27B3E" w:rsidRDefault="00A27B3E"/>
    <w:p w:rsidR="00095B09" w:rsidRDefault="00095B09"/>
    <w:p w:rsidR="000B69A4" w:rsidRPr="000B69A4" w:rsidRDefault="000B69A4" w:rsidP="000B69A4">
      <w:pPr>
        <w:pStyle w:val="ConsPlusNormal"/>
        <w:jc w:val="right"/>
        <w:outlineLvl w:val="0"/>
        <w:rPr>
          <w:rFonts w:ascii="Times New Roman" w:hAnsi="Times New Roman" w:cs="Times New Roman"/>
          <w:sz w:val="26"/>
          <w:szCs w:val="26"/>
        </w:rPr>
      </w:pPr>
      <w:bookmarkStart w:id="1" w:name="Par35"/>
      <w:bookmarkEnd w:id="1"/>
      <w:r w:rsidRPr="000B69A4">
        <w:rPr>
          <w:rFonts w:ascii="Times New Roman" w:hAnsi="Times New Roman" w:cs="Times New Roman"/>
          <w:sz w:val="26"/>
          <w:szCs w:val="26"/>
        </w:rPr>
        <w:lastRenderedPageBreak/>
        <w:t>Утвержден</w:t>
      </w:r>
    </w:p>
    <w:p w:rsidR="000B69A4" w:rsidRPr="000B69A4" w:rsidRDefault="000B69A4" w:rsidP="000B69A4">
      <w:pPr>
        <w:pStyle w:val="ConsPlusNormal"/>
        <w:jc w:val="right"/>
        <w:rPr>
          <w:rFonts w:ascii="Times New Roman" w:hAnsi="Times New Roman" w:cs="Times New Roman"/>
          <w:sz w:val="26"/>
          <w:szCs w:val="26"/>
        </w:rPr>
      </w:pPr>
      <w:r w:rsidRPr="000B69A4">
        <w:rPr>
          <w:rFonts w:ascii="Times New Roman" w:hAnsi="Times New Roman" w:cs="Times New Roman"/>
          <w:sz w:val="26"/>
          <w:szCs w:val="26"/>
        </w:rPr>
        <w:t>приказом</w:t>
      </w:r>
    </w:p>
    <w:p w:rsidR="000B69A4" w:rsidRPr="000B69A4" w:rsidRDefault="000B69A4" w:rsidP="000B69A4">
      <w:pPr>
        <w:pStyle w:val="ConsPlusNormal"/>
        <w:jc w:val="right"/>
        <w:rPr>
          <w:rFonts w:ascii="Times New Roman" w:hAnsi="Times New Roman" w:cs="Times New Roman"/>
          <w:sz w:val="26"/>
          <w:szCs w:val="26"/>
        </w:rPr>
      </w:pPr>
      <w:r w:rsidRPr="000B69A4">
        <w:rPr>
          <w:rFonts w:ascii="Times New Roman" w:hAnsi="Times New Roman" w:cs="Times New Roman"/>
          <w:sz w:val="26"/>
          <w:szCs w:val="26"/>
        </w:rPr>
        <w:t xml:space="preserve">Министерства </w:t>
      </w:r>
      <w:proofErr w:type="gramStart"/>
      <w:r w:rsidRPr="000B69A4">
        <w:rPr>
          <w:rFonts w:ascii="Times New Roman" w:hAnsi="Times New Roman" w:cs="Times New Roman"/>
          <w:sz w:val="26"/>
          <w:szCs w:val="26"/>
        </w:rPr>
        <w:t>по</w:t>
      </w:r>
      <w:proofErr w:type="gramEnd"/>
      <w:r w:rsidRPr="000B69A4">
        <w:rPr>
          <w:rFonts w:ascii="Times New Roman" w:hAnsi="Times New Roman" w:cs="Times New Roman"/>
          <w:sz w:val="26"/>
          <w:szCs w:val="26"/>
        </w:rPr>
        <w:t xml:space="preserve"> </w:t>
      </w:r>
    </w:p>
    <w:p w:rsidR="000B69A4" w:rsidRPr="000B69A4" w:rsidRDefault="000B69A4" w:rsidP="000B69A4">
      <w:pPr>
        <w:pStyle w:val="ConsPlusNormal"/>
        <w:jc w:val="right"/>
        <w:rPr>
          <w:rFonts w:ascii="Times New Roman" w:hAnsi="Times New Roman" w:cs="Times New Roman"/>
          <w:sz w:val="26"/>
          <w:szCs w:val="26"/>
        </w:rPr>
      </w:pPr>
      <w:r w:rsidRPr="000B69A4">
        <w:rPr>
          <w:rFonts w:ascii="Times New Roman" w:hAnsi="Times New Roman" w:cs="Times New Roman"/>
          <w:sz w:val="26"/>
          <w:szCs w:val="26"/>
        </w:rPr>
        <w:t>тарифному регулированию</w:t>
      </w:r>
    </w:p>
    <w:p w:rsidR="000B69A4" w:rsidRPr="000B69A4" w:rsidRDefault="000B69A4" w:rsidP="000B69A4">
      <w:pPr>
        <w:pStyle w:val="ConsPlusNormal"/>
        <w:jc w:val="right"/>
        <w:rPr>
          <w:rFonts w:ascii="Times New Roman" w:hAnsi="Times New Roman" w:cs="Times New Roman"/>
          <w:sz w:val="26"/>
          <w:szCs w:val="26"/>
        </w:rPr>
      </w:pPr>
      <w:r w:rsidRPr="000B69A4">
        <w:rPr>
          <w:rFonts w:ascii="Times New Roman" w:hAnsi="Times New Roman" w:cs="Times New Roman"/>
          <w:sz w:val="26"/>
          <w:szCs w:val="26"/>
        </w:rPr>
        <w:t xml:space="preserve"> и государственным закупкам </w:t>
      </w:r>
    </w:p>
    <w:p w:rsidR="000B69A4" w:rsidRPr="000B69A4" w:rsidRDefault="000B69A4" w:rsidP="000B69A4">
      <w:pPr>
        <w:pStyle w:val="ConsPlusNormal"/>
        <w:jc w:val="right"/>
        <w:rPr>
          <w:rFonts w:ascii="Times New Roman" w:hAnsi="Times New Roman" w:cs="Times New Roman"/>
          <w:sz w:val="26"/>
          <w:szCs w:val="26"/>
        </w:rPr>
      </w:pPr>
      <w:r w:rsidRPr="000B69A4">
        <w:rPr>
          <w:rFonts w:ascii="Times New Roman" w:hAnsi="Times New Roman" w:cs="Times New Roman"/>
          <w:sz w:val="26"/>
          <w:szCs w:val="26"/>
        </w:rPr>
        <w:t>Пензенской области</w:t>
      </w:r>
    </w:p>
    <w:p w:rsidR="000B69A4" w:rsidRPr="00083691" w:rsidRDefault="000B69A4" w:rsidP="000B69A4">
      <w:pPr>
        <w:pStyle w:val="ConsPlusNormal"/>
        <w:jc w:val="right"/>
        <w:rPr>
          <w:rFonts w:ascii="Times New Roman" w:hAnsi="Times New Roman" w:cs="Times New Roman"/>
          <w:sz w:val="24"/>
        </w:rPr>
      </w:pPr>
      <w:r w:rsidRPr="000B69A4">
        <w:rPr>
          <w:rFonts w:ascii="Times New Roman" w:hAnsi="Times New Roman" w:cs="Times New Roman"/>
          <w:sz w:val="26"/>
          <w:szCs w:val="26"/>
        </w:rPr>
        <w:t xml:space="preserve">от </w:t>
      </w:r>
      <w:r w:rsidR="00D23A93">
        <w:rPr>
          <w:rFonts w:ascii="Times New Roman" w:hAnsi="Times New Roman" w:cs="Times New Roman"/>
          <w:sz w:val="26"/>
          <w:szCs w:val="26"/>
        </w:rPr>
        <w:t xml:space="preserve">17.03.2026 </w:t>
      </w:r>
      <w:r w:rsidRPr="000B69A4">
        <w:rPr>
          <w:rFonts w:ascii="Times New Roman" w:hAnsi="Times New Roman" w:cs="Times New Roman"/>
          <w:sz w:val="26"/>
          <w:szCs w:val="26"/>
        </w:rPr>
        <w:t xml:space="preserve">№ </w:t>
      </w:r>
      <w:r w:rsidR="00D23A93">
        <w:rPr>
          <w:rFonts w:ascii="Times New Roman" w:hAnsi="Times New Roman" w:cs="Times New Roman"/>
          <w:sz w:val="26"/>
          <w:szCs w:val="26"/>
        </w:rPr>
        <w:t>31-8</w:t>
      </w:r>
      <w:r w:rsidRPr="00083691">
        <w:rPr>
          <w:rFonts w:ascii="Times New Roman" w:hAnsi="Times New Roman" w:cs="Times New Roman"/>
          <w:sz w:val="24"/>
        </w:rPr>
        <w:t xml:space="preserve">  </w:t>
      </w:r>
    </w:p>
    <w:p w:rsidR="00095B09" w:rsidRPr="008970C7" w:rsidRDefault="00095B09" w:rsidP="00095B09">
      <w:pPr>
        <w:autoSpaceDE w:val="0"/>
        <w:autoSpaceDN w:val="0"/>
        <w:adjustRightInd w:val="0"/>
        <w:rPr>
          <w:sz w:val="26"/>
          <w:szCs w:val="26"/>
        </w:rPr>
      </w:pPr>
    </w:p>
    <w:p w:rsidR="00095B09" w:rsidRPr="008970C7" w:rsidRDefault="00095B09" w:rsidP="00095B09">
      <w:pPr>
        <w:autoSpaceDE w:val="0"/>
        <w:autoSpaceDN w:val="0"/>
        <w:adjustRightInd w:val="0"/>
        <w:jc w:val="center"/>
        <w:rPr>
          <w:sz w:val="26"/>
          <w:szCs w:val="26"/>
        </w:rPr>
      </w:pPr>
    </w:p>
    <w:p w:rsidR="008970C7" w:rsidRPr="008970C7" w:rsidRDefault="008970C7" w:rsidP="008970C7">
      <w:pPr>
        <w:pStyle w:val="ConsPlusNormal"/>
        <w:jc w:val="center"/>
        <w:rPr>
          <w:rFonts w:ascii="Times New Roman" w:hAnsi="Times New Roman" w:cs="Times New Roman"/>
          <w:sz w:val="26"/>
          <w:szCs w:val="26"/>
        </w:rPr>
      </w:pPr>
      <w:r w:rsidRPr="008970C7">
        <w:rPr>
          <w:rFonts w:ascii="Times New Roman" w:hAnsi="Times New Roman" w:cs="Times New Roman"/>
          <w:b/>
          <w:sz w:val="26"/>
          <w:szCs w:val="26"/>
        </w:rPr>
        <w:t>Кодекс этики и служебного поведения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w:t>
      </w:r>
    </w:p>
    <w:p w:rsidR="008970C7" w:rsidRPr="008970C7" w:rsidRDefault="008970C7" w:rsidP="008970C7">
      <w:pPr>
        <w:pStyle w:val="ConsPlusNormal"/>
        <w:jc w:val="both"/>
        <w:rPr>
          <w:rFonts w:ascii="Times New Roman" w:hAnsi="Times New Roman" w:cs="Times New Roman"/>
          <w:sz w:val="26"/>
          <w:szCs w:val="26"/>
        </w:rPr>
      </w:pPr>
    </w:p>
    <w:p w:rsidR="008970C7" w:rsidRPr="008970C7" w:rsidRDefault="008970C7" w:rsidP="008970C7">
      <w:pPr>
        <w:pStyle w:val="ConsPlusNormal"/>
        <w:jc w:val="center"/>
        <w:outlineLvl w:val="1"/>
        <w:rPr>
          <w:rFonts w:ascii="Times New Roman" w:hAnsi="Times New Roman" w:cs="Times New Roman"/>
          <w:b/>
          <w:sz w:val="26"/>
          <w:szCs w:val="26"/>
        </w:rPr>
      </w:pPr>
      <w:r w:rsidRPr="008970C7">
        <w:rPr>
          <w:rFonts w:ascii="Times New Roman" w:hAnsi="Times New Roman" w:cs="Times New Roman"/>
          <w:b/>
          <w:sz w:val="26"/>
          <w:szCs w:val="26"/>
        </w:rPr>
        <w:t>1. Общие положения</w:t>
      </w:r>
    </w:p>
    <w:p w:rsidR="008970C7" w:rsidRPr="008970C7" w:rsidRDefault="008970C7" w:rsidP="008970C7">
      <w:pPr>
        <w:pStyle w:val="ConsPlusNormal"/>
        <w:jc w:val="both"/>
        <w:rPr>
          <w:rFonts w:ascii="Times New Roman" w:hAnsi="Times New Roman" w:cs="Times New Roman"/>
          <w:sz w:val="26"/>
          <w:szCs w:val="26"/>
        </w:rPr>
      </w:pP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1.1. </w:t>
      </w:r>
      <w:proofErr w:type="gramStart"/>
      <w:r w:rsidRPr="008970C7">
        <w:rPr>
          <w:rFonts w:ascii="Times New Roman" w:hAnsi="Times New Roman" w:cs="Times New Roman"/>
          <w:sz w:val="26"/>
          <w:szCs w:val="26"/>
        </w:rPr>
        <w:t xml:space="preserve">Кодекс этики и служебного поведения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(далее - Кодекс), разработан в соответствии с положениями </w:t>
      </w:r>
      <w:hyperlink r:id="rId9" w:tooltip="https://login.consultant.ru/link/?req=doc&amp;base=LAW&amp;n=2875" w:history="1">
        <w:r w:rsidRPr="008970C7">
          <w:rPr>
            <w:rFonts w:ascii="Times New Roman" w:hAnsi="Times New Roman" w:cs="Times New Roman"/>
            <w:sz w:val="26"/>
            <w:szCs w:val="26"/>
          </w:rPr>
          <w:t>Конституции</w:t>
        </w:r>
      </w:hyperlink>
      <w:r w:rsidRPr="008970C7">
        <w:rPr>
          <w:rFonts w:ascii="Times New Roman" w:hAnsi="Times New Roman" w:cs="Times New Roman"/>
          <w:sz w:val="26"/>
          <w:szCs w:val="26"/>
        </w:rPr>
        <w:t xml:space="preserve"> Российской Федерации, Федерального </w:t>
      </w:r>
      <w:hyperlink r:id="rId10" w:tooltip="https://login.consultant.ru/link/?req=doc&amp;base=LAW&amp;n=433319" w:history="1">
        <w:r w:rsidRPr="008970C7">
          <w:rPr>
            <w:rFonts w:ascii="Times New Roman" w:hAnsi="Times New Roman" w:cs="Times New Roman"/>
            <w:sz w:val="26"/>
            <w:szCs w:val="26"/>
          </w:rPr>
          <w:t>закона</w:t>
        </w:r>
      </w:hyperlink>
      <w:r w:rsidRPr="008970C7">
        <w:rPr>
          <w:rFonts w:ascii="Times New Roman" w:hAnsi="Times New Roman" w:cs="Times New Roman"/>
          <w:sz w:val="26"/>
          <w:szCs w:val="26"/>
        </w:rPr>
        <w:t xml:space="preserve"> от 27.05.2003 № 58-ФЗ «О системе государственной службы Российской Федерации» (с последующими изменениями), Федерального </w:t>
      </w:r>
      <w:hyperlink r:id="rId11" w:tooltip="https://login.consultant.ru/link/?req=doc&amp;base=LAW&amp;n=449628" w:history="1">
        <w:r w:rsidRPr="008970C7">
          <w:rPr>
            <w:rFonts w:ascii="Times New Roman" w:hAnsi="Times New Roman" w:cs="Times New Roman"/>
            <w:sz w:val="26"/>
            <w:szCs w:val="26"/>
          </w:rPr>
          <w:t>закона</w:t>
        </w:r>
      </w:hyperlink>
      <w:r w:rsidRPr="008970C7">
        <w:rPr>
          <w:rFonts w:ascii="Times New Roman" w:hAnsi="Times New Roman" w:cs="Times New Roman"/>
          <w:sz w:val="26"/>
          <w:szCs w:val="26"/>
        </w:rPr>
        <w:t xml:space="preserve"> от 27.07.2004 № 79-ФЗ «О государственной гражданской службе</w:t>
      </w:r>
      <w:proofErr w:type="gramEnd"/>
      <w:r w:rsidRPr="008970C7">
        <w:rPr>
          <w:rFonts w:ascii="Times New Roman" w:hAnsi="Times New Roman" w:cs="Times New Roman"/>
          <w:sz w:val="26"/>
          <w:szCs w:val="26"/>
        </w:rPr>
        <w:t xml:space="preserve"> </w:t>
      </w:r>
      <w:proofErr w:type="gramStart"/>
      <w:r w:rsidRPr="008970C7">
        <w:rPr>
          <w:rFonts w:ascii="Times New Roman" w:hAnsi="Times New Roman" w:cs="Times New Roman"/>
          <w:sz w:val="26"/>
          <w:szCs w:val="26"/>
        </w:rPr>
        <w:t xml:space="preserve">Российской Федерации» (с последующими изменениями) (далее – Федеральный закон от 27.07.2004 № 79-ФЗ), Федерального </w:t>
      </w:r>
      <w:hyperlink r:id="rId12" w:tooltip="https://login.consultant.ru/link/?req=doc&amp;base=LAW&amp;n=449673" w:history="1">
        <w:r w:rsidRPr="008970C7">
          <w:rPr>
            <w:rFonts w:ascii="Times New Roman" w:hAnsi="Times New Roman" w:cs="Times New Roman"/>
            <w:sz w:val="26"/>
            <w:szCs w:val="26"/>
          </w:rPr>
          <w:t>закона</w:t>
        </w:r>
      </w:hyperlink>
      <w:r w:rsidRPr="008970C7">
        <w:rPr>
          <w:rFonts w:ascii="Times New Roman" w:hAnsi="Times New Roman" w:cs="Times New Roman"/>
          <w:sz w:val="26"/>
          <w:szCs w:val="26"/>
        </w:rPr>
        <w:t xml:space="preserve"> от 25.12.2008 № 273-ФЗ «О противодействии коррупции» (с последующими изменениями) (далее - Федеральный закон от 25.12.2008 № 273-ФЗ), других федеральных законов, содержащих ограничения, запреты и обязанности для государственных гражданских служащих Российской Федерации, </w:t>
      </w:r>
      <w:hyperlink r:id="rId13" w:tooltip="https://login.consultant.ru/link/?req=doc&amp;base=LAW&amp;n=393702" w:history="1">
        <w:r w:rsidRPr="008970C7">
          <w:rPr>
            <w:rFonts w:ascii="Times New Roman" w:hAnsi="Times New Roman" w:cs="Times New Roman"/>
            <w:sz w:val="26"/>
            <w:szCs w:val="26"/>
          </w:rPr>
          <w:t>Указа</w:t>
        </w:r>
      </w:hyperlink>
      <w:r w:rsidRPr="008970C7">
        <w:rPr>
          <w:rFonts w:ascii="Times New Roman" w:hAnsi="Times New Roman" w:cs="Times New Roman"/>
          <w:sz w:val="26"/>
          <w:szCs w:val="26"/>
        </w:rPr>
        <w:t xml:space="preserve"> Президента Российской Федерации от 12.08.2002 № 885 «Об утверждении общих принципов служебного поведения государственных служащих» (с последующими изменениями</w:t>
      </w:r>
      <w:proofErr w:type="gramEnd"/>
      <w:r w:rsidRPr="008970C7">
        <w:rPr>
          <w:rFonts w:ascii="Times New Roman" w:hAnsi="Times New Roman" w:cs="Times New Roman"/>
          <w:sz w:val="26"/>
          <w:szCs w:val="26"/>
        </w:rPr>
        <w:t xml:space="preserve">), </w:t>
      </w:r>
      <w:hyperlink r:id="rId14" w:tooltip="https://login.consultant.ru/link/?req=doc&amp;base=RLAW021&amp;n=192110" w:history="1">
        <w:r w:rsidRPr="008970C7">
          <w:rPr>
            <w:rFonts w:ascii="Times New Roman" w:hAnsi="Times New Roman" w:cs="Times New Roman"/>
            <w:sz w:val="26"/>
            <w:szCs w:val="26"/>
          </w:rPr>
          <w:t>Закона</w:t>
        </w:r>
      </w:hyperlink>
      <w:r w:rsidRPr="008970C7">
        <w:rPr>
          <w:rFonts w:ascii="Times New Roman" w:hAnsi="Times New Roman" w:cs="Times New Roman"/>
          <w:sz w:val="26"/>
          <w:szCs w:val="26"/>
        </w:rPr>
        <w:t xml:space="preserve"> Пензенской области от 29.03.2024 № 4161-ЗПО «О государственной гражданской службе Пензенской области», </w:t>
      </w:r>
      <w:hyperlink r:id="rId15" w:tooltip="https://login.consultant.ru/link/?req=doc&amp;base=RLAW021&amp;n=192940" w:history="1">
        <w:r w:rsidRPr="008970C7">
          <w:rPr>
            <w:rFonts w:ascii="Times New Roman" w:hAnsi="Times New Roman" w:cs="Times New Roman"/>
            <w:sz w:val="26"/>
            <w:szCs w:val="26"/>
          </w:rPr>
          <w:t>Закона</w:t>
        </w:r>
      </w:hyperlink>
      <w:r w:rsidRPr="008970C7">
        <w:rPr>
          <w:rFonts w:ascii="Times New Roman" w:hAnsi="Times New Roman" w:cs="Times New Roman"/>
          <w:sz w:val="26"/>
          <w:szCs w:val="26"/>
        </w:rPr>
        <w:t xml:space="preserve"> Пензенской области от 24.04.2024 № 4204-ЗПО «О противодействии коррупции в Пензенской области» и иных нормативных правовых актов Российской Федерации и Пензенской области.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Пензенской области, замещающие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(далее - гражданские служащие, Министерство), за исключением гражданских служащих, назначаемых на должность и освобождаемых от должности Губернатором Пензенской области.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1.3.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настоящего Кодекса.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lastRenderedPageBreak/>
        <w:t>1.4.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служащих.</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Кодекс призван повысить эффективность выполнения гражданскими служащими своих должностных обязанностей.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Кодекс служит основой для формирования должной морали в сфере государственной гражданской службы Пензенской области (далее - гражданская служба), уважительного отношения к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1.5. Гражданин Российской Федерации, поступающий на гражданскую службу, обязан ознакомиться с положениями Кодекса и соблюдать их в процессе своей служебной деятельности.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Знание и соблюдение гражданским служащим положений Кодекса является одним из критериев оценки качества его профессиональной деятельности и служебного поведения.</w:t>
      </w:r>
    </w:p>
    <w:p w:rsidR="008970C7" w:rsidRPr="008970C7" w:rsidRDefault="008970C7" w:rsidP="008970C7">
      <w:pPr>
        <w:pStyle w:val="ConsPlusNormal"/>
        <w:ind w:firstLine="709"/>
        <w:jc w:val="both"/>
        <w:rPr>
          <w:rFonts w:ascii="Times New Roman" w:hAnsi="Times New Roman" w:cs="Times New Roman"/>
          <w:sz w:val="26"/>
          <w:szCs w:val="26"/>
        </w:rPr>
      </w:pPr>
    </w:p>
    <w:p w:rsidR="008970C7" w:rsidRPr="008970C7" w:rsidRDefault="008970C7" w:rsidP="008970C7">
      <w:pPr>
        <w:pStyle w:val="ConsPlusNormal"/>
        <w:jc w:val="center"/>
        <w:outlineLvl w:val="1"/>
        <w:rPr>
          <w:rFonts w:ascii="Times New Roman" w:hAnsi="Times New Roman" w:cs="Times New Roman"/>
          <w:b/>
          <w:sz w:val="26"/>
          <w:szCs w:val="26"/>
        </w:rPr>
      </w:pPr>
      <w:r w:rsidRPr="008970C7">
        <w:rPr>
          <w:rFonts w:ascii="Times New Roman" w:hAnsi="Times New Roman" w:cs="Times New Roman"/>
          <w:b/>
          <w:sz w:val="26"/>
          <w:szCs w:val="26"/>
        </w:rPr>
        <w:t>2. Основные принципы и правила служебного поведения</w:t>
      </w:r>
    </w:p>
    <w:p w:rsidR="008970C7" w:rsidRPr="008970C7" w:rsidRDefault="008970C7" w:rsidP="008970C7">
      <w:pPr>
        <w:pStyle w:val="ConsPlusNormal"/>
        <w:jc w:val="center"/>
        <w:rPr>
          <w:rFonts w:ascii="Times New Roman" w:hAnsi="Times New Roman" w:cs="Times New Roman"/>
          <w:b/>
          <w:sz w:val="26"/>
          <w:szCs w:val="26"/>
        </w:rPr>
      </w:pPr>
      <w:r w:rsidRPr="008970C7">
        <w:rPr>
          <w:rFonts w:ascii="Times New Roman" w:hAnsi="Times New Roman" w:cs="Times New Roman"/>
          <w:b/>
          <w:sz w:val="26"/>
          <w:szCs w:val="26"/>
        </w:rPr>
        <w:t>гражданских служащих</w:t>
      </w:r>
    </w:p>
    <w:p w:rsidR="008970C7" w:rsidRPr="008970C7" w:rsidRDefault="008970C7" w:rsidP="008970C7">
      <w:pPr>
        <w:pStyle w:val="ConsPlusNormal"/>
        <w:ind w:firstLine="709"/>
        <w:jc w:val="both"/>
        <w:rPr>
          <w:rFonts w:ascii="Times New Roman" w:hAnsi="Times New Roman" w:cs="Times New Roman"/>
          <w:sz w:val="26"/>
          <w:szCs w:val="26"/>
        </w:rPr>
      </w:pP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2.1.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2.2. Гражданские служащие, сознавая ответственность перед государством, обществом и гражданами, призваны:</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и гражданских служащих;</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осуществлять свою деятельность в пределах полномочий соответствующего государственного органа;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соблюдать установленные федеральными законами ограничения и запреты, исполнять обязанности, связанные с прохождением гражданской службы;</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соблюдать нейтральность, исключающую возможность влияния на их служебную деятельность решений политических партий, других общественных объединений, религиозных объединений и иных организаций;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lastRenderedPageBreak/>
        <w:t>- соблюдать нормы служебной, профессиональной этики и правила делового поведения;</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проявлять корректность и внимательность в обращении с гражданами и должностными лицами (в том числе с целью проявления уважения уточнять, как обращаться к собеседнику, проявлять вежливость, доброжелательность, заинтересованность к вопросу собеседника, не перебивать собеседника в процессе разговора, почтительно относиться к людям старшего возраста, пенсионерам и инвалидам);</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проявлять уважение к нравственным обычаям и традициям народов Российской Федерации, учитывать культурные и иные особенности различных этнических и социальных групп, а также конфессий, способствовать межнациональному и межконфессиональному согласию;</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воздерживаться от поведения, которое могло бы вызвать сомнение в объективном исполнении гражданскими служащими должностных обязанностей, в том числе поведения, которое может быть воспринято окружающими как согласие принять взятку или как просьба о даче взятки, а также избегать конфликтных ситуаций, способных нанести ущерб их репутации или авторитету государственного органа;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гражданских служащих, муниципальных служащих и граждан при решении вопросов личного характера;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воздерживаться от публичных высказываний, суждений и оценок в отношении деятельности государственных органов, их руководителей, если это не входит в должностные обязанности гражданского служащего;</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соблюдать установленные в государственном органе правила публичных выступлений и предоставления служебной информации;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уважительно относиться к деятельности представителей средств массовой информации по информированию общества о работе государственного органа, а также оказывать содействие в получении достоверной информации в установленном порядке;</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w:t>
      </w:r>
      <w:proofErr w:type="gramStart"/>
      <w:r w:rsidRPr="008970C7">
        <w:rPr>
          <w:rFonts w:ascii="Times New Roman" w:hAnsi="Times New Roman" w:cs="Times New Roman"/>
          <w:sz w:val="26"/>
          <w:szCs w:val="26"/>
        </w:rPr>
        <w:t>объектов</w:t>
      </w:r>
      <w:proofErr w:type="gramEnd"/>
      <w:r w:rsidRPr="008970C7">
        <w:rPr>
          <w:rFonts w:ascii="Times New Roman" w:hAnsi="Times New Roman" w:cs="Times New Roman"/>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постоянно стремиться к обеспечению как можно более эффективного распоряжения ресурсами, находящимися в сфере их ответственности.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2.3. Гражданский служащий обязан соблюдать </w:t>
      </w:r>
      <w:hyperlink r:id="rId16" w:tooltip="https://login.consultant.ru/link/?req=doc&amp;base=LAW&amp;n=2875" w:history="1">
        <w:r w:rsidRPr="008970C7">
          <w:rPr>
            <w:rFonts w:ascii="Times New Roman" w:hAnsi="Times New Roman" w:cs="Times New Roman"/>
            <w:sz w:val="26"/>
            <w:szCs w:val="26"/>
          </w:rPr>
          <w:t>Конституцию</w:t>
        </w:r>
      </w:hyperlink>
      <w:r w:rsidRPr="008970C7">
        <w:rPr>
          <w:rFonts w:ascii="Times New Roman" w:hAnsi="Times New Roman" w:cs="Times New Roman"/>
          <w:sz w:val="26"/>
          <w:szCs w:val="26"/>
        </w:rPr>
        <w:t xml:space="preserve"> Российской Федерации, федеральные конституционные законы, федеральные законы, </w:t>
      </w:r>
      <w:hyperlink r:id="rId17" w:tooltip="https://login.consultant.ru/link/?req=doc&amp;base=RLAW021&amp;n=181146" w:history="1">
        <w:r w:rsidRPr="008970C7">
          <w:rPr>
            <w:rFonts w:ascii="Times New Roman" w:hAnsi="Times New Roman" w:cs="Times New Roman"/>
            <w:sz w:val="26"/>
            <w:szCs w:val="26"/>
          </w:rPr>
          <w:t>Устав</w:t>
        </w:r>
      </w:hyperlink>
      <w:r w:rsidRPr="008970C7">
        <w:rPr>
          <w:rFonts w:ascii="Times New Roman" w:hAnsi="Times New Roman" w:cs="Times New Roman"/>
          <w:sz w:val="26"/>
          <w:szCs w:val="26"/>
        </w:rPr>
        <w:t xml:space="preserve"> Пензенской области, законы Пензенской области, иные нормативные правовые акты Российской Федерации и Пензенской области.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Гражданский служащий в своей деятельности не должен допускать нарушений законов и иных нормативных правовых актов, исходя из политической, экономической целесообразности либо по иным мотивам.</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2.4. Гражданский служащий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2.5. Гражданский служащий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2.6. </w:t>
      </w:r>
      <w:proofErr w:type="gramStart"/>
      <w:r w:rsidRPr="008970C7">
        <w:rPr>
          <w:rFonts w:ascii="Times New Roman" w:hAnsi="Times New Roman" w:cs="Times New Roman"/>
          <w:sz w:val="26"/>
          <w:szCs w:val="26"/>
        </w:rPr>
        <w:t>Гражданский служащий обязан представлять сведения о доходах, об имуществе и обязательствах имущественного характера, предусмотренные Федеральным законом от 25.12.2008 № 273-ФЗ, при назначении на должность, если иное не установлено федеральным законом, и впоследствии в случае возникновения у гражданского служащего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w:t>
      </w:r>
      <w:proofErr w:type="gramEnd"/>
      <w:r w:rsidRPr="008970C7">
        <w:rPr>
          <w:rFonts w:ascii="Times New Roman" w:hAnsi="Times New Roman" w:cs="Times New Roman"/>
          <w:sz w:val="26"/>
          <w:szCs w:val="26"/>
        </w:rPr>
        <w:t xml:space="preserve">, замещающих государственные должности, и иных лиц </w:t>
      </w:r>
      <w:r w:rsidR="00AE33D1">
        <w:rPr>
          <w:rFonts w:ascii="Times New Roman" w:hAnsi="Times New Roman" w:cs="Times New Roman"/>
          <w:sz w:val="26"/>
          <w:szCs w:val="26"/>
        </w:rPr>
        <w:t>их доходам» в сроки, установлен</w:t>
      </w:r>
      <w:r w:rsidRPr="008970C7">
        <w:rPr>
          <w:rFonts w:ascii="Times New Roman" w:hAnsi="Times New Roman" w:cs="Times New Roman"/>
          <w:sz w:val="26"/>
          <w:szCs w:val="26"/>
        </w:rPr>
        <w:t>ные законодательством.</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2.7. Гражданский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2.8. </w:t>
      </w:r>
      <w:proofErr w:type="gramStart"/>
      <w:r w:rsidRPr="008970C7">
        <w:rPr>
          <w:rFonts w:ascii="Times New Roman" w:hAnsi="Times New Roman" w:cs="Times New Roman"/>
          <w:sz w:val="26"/>
          <w:szCs w:val="26"/>
        </w:rPr>
        <w:t>Гражданский служащий обязан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государственному служащему стало известно об этом, но не позднее пяти рабочих дней со дня прекращения гражданства Российской Федерации или</w:t>
      </w:r>
      <w:proofErr w:type="gramEnd"/>
      <w:r w:rsidRPr="008970C7">
        <w:rPr>
          <w:rFonts w:ascii="Times New Roman" w:hAnsi="Times New Roman" w:cs="Times New Roman"/>
          <w:sz w:val="26"/>
          <w:szCs w:val="26"/>
        </w:rPr>
        <w:t xml:space="preserve">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Гражданский служащий, имеющий гражданство (подданство) иностранного государства, которое не прекращено по независящим от него причинам, замещающий должность в соответствии со </w:t>
      </w:r>
      <w:hyperlink r:id="rId18" w:tooltip="https://login.consultant.ru/link/?req=doc&amp;base=LAW&amp;n=436425&amp;dst=100285" w:history="1">
        <w:r w:rsidRPr="008970C7">
          <w:rPr>
            <w:rFonts w:ascii="Times New Roman" w:hAnsi="Times New Roman" w:cs="Times New Roman"/>
            <w:sz w:val="26"/>
            <w:szCs w:val="26"/>
          </w:rPr>
          <w:t>статьей 26</w:t>
        </w:r>
      </w:hyperlink>
      <w:r w:rsidRPr="008970C7">
        <w:rPr>
          <w:rFonts w:ascii="Times New Roman" w:hAnsi="Times New Roman" w:cs="Times New Roman"/>
          <w:sz w:val="26"/>
          <w:szCs w:val="26"/>
        </w:rPr>
        <w:t xml:space="preserve"> Федерального закона от 30.04.2021 № 116-ФЗ «О внесении изменений в отдельные законодательные акты Российской Федерации», призван:</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принимать все возможные меры, направленные на прекращение гражданства (подданства) иностранного государства;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собственностью Пензенской области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законодательством Российской Федерации.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2.10. Гражданскому служащему запрещается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2.11. Гражданскому служащему запрещается участвовать в управлении коммерческой или некоммерческой организацией, за исключением случаев, предусмотренных </w:t>
      </w:r>
      <w:hyperlink r:id="rId19" w:tooltip="https://login.consultant.ru/link/?req=doc&amp;base=LAW&amp;n=449628&amp;dst=344" w:history="1">
        <w:r w:rsidRPr="008970C7">
          <w:rPr>
            <w:rFonts w:ascii="Times New Roman" w:hAnsi="Times New Roman" w:cs="Times New Roman"/>
            <w:sz w:val="26"/>
            <w:szCs w:val="26"/>
          </w:rPr>
          <w:t>пунктом 3 части 1 статьи 17</w:t>
        </w:r>
      </w:hyperlink>
      <w:r w:rsidRPr="008970C7">
        <w:rPr>
          <w:rFonts w:ascii="Times New Roman" w:hAnsi="Times New Roman" w:cs="Times New Roman"/>
          <w:sz w:val="26"/>
          <w:szCs w:val="26"/>
        </w:rPr>
        <w:t xml:space="preserve"> Федерального закона от 27.07.2004 № 79-ФЗ.</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Гражданскому служащему запрещается заниматься предпринимательской деятельностью лично или через доверенных лиц.</w:t>
      </w:r>
    </w:p>
    <w:p w:rsidR="008970C7" w:rsidRPr="008970C7" w:rsidRDefault="008970C7" w:rsidP="008970C7">
      <w:pPr>
        <w:pStyle w:val="ConsPlusNormal"/>
        <w:ind w:firstLine="709"/>
        <w:jc w:val="both"/>
        <w:rPr>
          <w:rFonts w:ascii="Times New Roman" w:hAnsi="Times New Roman" w:cs="Times New Roman"/>
          <w:sz w:val="26"/>
          <w:szCs w:val="26"/>
        </w:rPr>
      </w:pPr>
      <w:proofErr w:type="gramStart"/>
      <w:r w:rsidRPr="008970C7">
        <w:rPr>
          <w:rFonts w:ascii="Times New Roman" w:hAnsi="Times New Roman" w:cs="Times New Roman"/>
          <w:sz w:val="26"/>
          <w:szCs w:val="26"/>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а также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w:t>
      </w:r>
      <w:proofErr w:type="gramEnd"/>
      <w:r w:rsidRPr="008970C7">
        <w:rPr>
          <w:rFonts w:ascii="Times New Roman" w:hAnsi="Times New Roman" w:cs="Times New Roman"/>
          <w:sz w:val="26"/>
          <w:szCs w:val="26"/>
        </w:rPr>
        <w:t xml:space="preserve"> Российской Федерации или законодательством Российской Федерации.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2.12. 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указанные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970C7" w:rsidRPr="008970C7" w:rsidRDefault="008970C7" w:rsidP="008970C7">
      <w:pPr>
        <w:pStyle w:val="ConsPlusNormal"/>
        <w:ind w:firstLine="709"/>
        <w:jc w:val="both"/>
        <w:rPr>
          <w:rFonts w:ascii="Times New Roman" w:hAnsi="Times New Roman" w:cs="Times New Roman"/>
          <w:sz w:val="26"/>
          <w:szCs w:val="26"/>
        </w:rPr>
      </w:pPr>
      <w:proofErr w:type="gramStart"/>
      <w:r w:rsidRPr="008970C7">
        <w:rPr>
          <w:rFonts w:ascii="Times New Roman" w:hAnsi="Times New Roman" w:cs="Times New Roman"/>
          <w:sz w:val="26"/>
          <w:szCs w:val="26"/>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 w:tooltip="https://login.consultant.ru/link/?req=doc&amp;base=LAW&amp;n=385032" w:history="1">
        <w:r w:rsidRPr="008970C7">
          <w:rPr>
            <w:rFonts w:ascii="Times New Roman" w:hAnsi="Times New Roman" w:cs="Times New Roman"/>
            <w:sz w:val="26"/>
            <w:szCs w:val="26"/>
          </w:rPr>
          <w:t>законом</w:t>
        </w:r>
      </w:hyperlink>
      <w:r w:rsidRPr="008970C7">
        <w:rPr>
          <w:rFonts w:ascii="Times New Roman" w:hAnsi="Times New Roman" w:cs="Times New Roman"/>
          <w:sz w:val="26"/>
          <w:szCs w:val="26"/>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Pr="008970C7">
        <w:rPr>
          <w:rFonts w:ascii="Times New Roman" w:hAnsi="Times New Roman" w:cs="Times New Roman"/>
          <w:sz w:val="26"/>
          <w:szCs w:val="26"/>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При этом понятие «иностранные финансовые инструменты» используется в настоящем Кодексе в значении, определенном Федеральным </w:t>
      </w:r>
      <w:hyperlink r:id="rId21" w:tooltip="https://login.consultant.ru/link/?req=doc&amp;base=LAW&amp;n=385032" w:history="1">
        <w:r w:rsidRPr="008970C7">
          <w:rPr>
            <w:rFonts w:ascii="Times New Roman" w:hAnsi="Times New Roman" w:cs="Times New Roman"/>
            <w:sz w:val="26"/>
            <w:szCs w:val="26"/>
          </w:rPr>
          <w:t>законом</w:t>
        </w:r>
      </w:hyperlink>
      <w:r w:rsidRPr="008970C7">
        <w:rPr>
          <w:rFonts w:ascii="Times New Roman" w:hAnsi="Times New Roman" w:cs="Times New Roman"/>
          <w:sz w:val="26"/>
          <w:szCs w:val="26"/>
        </w:rPr>
        <w:t xml:space="preserve"> от 07.05.2013 № 79-ФЗ.</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2.13. Гражданский служащий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Гражданский служащий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2.14.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государственном органе либо его подразделении благоприятного для эффективной работы морально-психологического климата.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Для создания в коллективе морально-психологического климата гражданский служащий, наделенный организационно-распорядительными полномочиями по отношению к другим гражданским служащим, должен проявлять заботу о подчиненных, мотивировать и контролировать их ответственность за качественное и своевременное выполнение задач, а также поощрять энтузиазм и эффективность деятельности гражданских служащих.</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Поведение гражданского служащего, наделенного организационно-распорядительными полномочиями по отношению к другим гражданским служащим, проведение им разъяснительной работы в коллективе должны способствовать развитию доверия и инициативы гражданских служащих, их сопричастности к достижениям всего коллектива и повышению эффективности и результативности их профессиональной служебной деятельности.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Гражданский служащий, наделенный организационно-распорядительными полномочиями по отношению к другим гражданским служащим, в своей служебной деятельности должен осуществлять взаимосвязь с подчиненными, включающую в себя:</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индивидуальный подход к каждому гражданскому служащему с учетом особенностей его характера, квалификации и отношения к делу;</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сохранение эмоционального спокойствия по отношению к подчиненным;</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оказание помощи гражданским служащим в самостоятельной реализации поставленных перед ними задач;</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выражение благодарности подчиненным за хорошую работу;</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постоянное поддержание заинтересованности подчиненных в результатах их деятельности;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внимательное обсуждение замечаний и предложений подчиненных;</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совместный анализ результатов деятельности, в том числе причин неудач;</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определение перспектив карьерного развития гражданских служащих, их «сильных» и «слабых» сторон в профессиональной служебной деятельности.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Гражданский служащий, наделенный организационно-распорядительными полномочиями по отношению к другим гражданским служащим, должен постоянно осуществлять оценку достигнутых результатов и при необходимости вносить коррективы в свою работу с подчиненными.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2.15. Гражданский служащий, наделенный организационно-распорядительными полномочиями по отношению к другим гражданским служащим, призван:</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принимать меры по предотвращению и урегулированию конфликтов интересов;</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принимать меры по предупреждению коррупции;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не допускать случаев принуждения гражданских служащих к участию в деятельности политических партий и общественных объединений.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2.16.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гражданских служащих, нарушающих этические нормы и правила служебного поведения, если он не принял меры по недопущению таких действий или бездействия.</w:t>
      </w:r>
    </w:p>
    <w:p w:rsidR="008970C7" w:rsidRPr="008970C7" w:rsidRDefault="008970C7" w:rsidP="008970C7">
      <w:pPr>
        <w:pStyle w:val="ConsPlusNormal"/>
        <w:ind w:firstLine="709"/>
        <w:jc w:val="both"/>
        <w:rPr>
          <w:rFonts w:ascii="Times New Roman" w:hAnsi="Times New Roman" w:cs="Times New Roman"/>
          <w:sz w:val="26"/>
          <w:szCs w:val="26"/>
        </w:rPr>
      </w:pPr>
    </w:p>
    <w:p w:rsidR="008970C7" w:rsidRPr="008970C7" w:rsidRDefault="008970C7" w:rsidP="008970C7">
      <w:pPr>
        <w:pStyle w:val="ConsPlusNormal"/>
        <w:jc w:val="center"/>
        <w:outlineLvl w:val="1"/>
        <w:rPr>
          <w:rFonts w:ascii="Times New Roman" w:hAnsi="Times New Roman" w:cs="Times New Roman"/>
          <w:b/>
          <w:sz w:val="26"/>
          <w:szCs w:val="26"/>
        </w:rPr>
      </w:pPr>
      <w:r w:rsidRPr="008970C7">
        <w:rPr>
          <w:rFonts w:ascii="Times New Roman" w:hAnsi="Times New Roman" w:cs="Times New Roman"/>
          <w:b/>
          <w:sz w:val="26"/>
          <w:szCs w:val="26"/>
        </w:rPr>
        <w:t>3. Рекомендательные этические правила служебного поведения</w:t>
      </w:r>
    </w:p>
    <w:p w:rsidR="008970C7" w:rsidRPr="008970C7" w:rsidRDefault="008970C7" w:rsidP="008970C7">
      <w:pPr>
        <w:pStyle w:val="ConsPlusNormal"/>
        <w:jc w:val="center"/>
        <w:rPr>
          <w:rFonts w:ascii="Times New Roman" w:hAnsi="Times New Roman" w:cs="Times New Roman"/>
          <w:b/>
          <w:sz w:val="26"/>
          <w:szCs w:val="26"/>
        </w:rPr>
      </w:pPr>
      <w:r w:rsidRPr="008970C7">
        <w:rPr>
          <w:rFonts w:ascii="Times New Roman" w:hAnsi="Times New Roman" w:cs="Times New Roman"/>
          <w:b/>
          <w:sz w:val="26"/>
          <w:szCs w:val="26"/>
        </w:rPr>
        <w:t>гражданских служащих</w:t>
      </w:r>
    </w:p>
    <w:p w:rsidR="008970C7" w:rsidRPr="008970C7" w:rsidRDefault="008970C7" w:rsidP="008970C7">
      <w:pPr>
        <w:pStyle w:val="ConsPlusNormal"/>
        <w:ind w:firstLine="709"/>
        <w:jc w:val="both"/>
        <w:rPr>
          <w:rFonts w:ascii="Times New Roman" w:hAnsi="Times New Roman" w:cs="Times New Roman"/>
          <w:sz w:val="26"/>
          <w:szCs w:val="26"/>
        </w:rPr>
      </w:pP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3.1.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8970C7">
        <w:rPr>
          <w:rFonts w:ascii="Times New Roman" w:hAnsi="Times New Roman" w:cs="Times New Roman"/>
          <w:sz w:val="26"/>
          <w:szCs w:val="26"/>
        </w:rPr>
        <w:t>ценностью</w:t>
      </w:r>
      <w:proofErr w:type="gramEnd"/>
      <w:r w:rsidRPr="008970C7">
        <w:rPr>
          <w:rFonts w:ascii="Times New Roman" w:hAnsi="Times New Roman" w:cs="Times New Roman"/>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3.2. В служебном поведении гражданский служащий воздерживается </w:t>
      </w:r>
      <w:proofErr w:type="gramStart"/>
      <w:r w:rsidRPr="008970C7">
        <w:rPr>
          <w:rFonts w:ascii="Times New Roman" w:hAnsi="Times New Roman" w:cs="Times New Roman"/>
          <w:sz w:val="26"/>
          <w:szCs w:val="26"/>
        </w:rPr>
        <w:t>от</w:t>
      </w:r>
      <w:proofErr w:type="gramEnd"/>
      <w:r w:rsidRPr="008970C7">
        <w:rPr>
          <w:rFonts w:ascii="Times New Roman" w:hAnsi="Times New Roman" w:cs="Times New Roman"/>
          <w:sz w:val="26"/>
          <w:szCs w:val="26"/>
        </w:rPr>
        <w:t>:</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грубости, проявлений пренебрежительного тона, заносчивости, предвзятых замечаний, предъявления неправомерных, незаслуженных обвинений;</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угроз, оскорбительных выражений или реплик, действий, препятствующих нормальному общению или провоцирующих противоправное поведение;</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курения во время служебных совещаний, бесед, иного служебного общения с гражданами.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3.3.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Гражданский служащий должен быть вежливым, доброжелательным, корректным, внимательным и проявлять терпимость в общении с гражданами и коллегами.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Гражданские служащие при взаимодействии друг с другом должны:</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проявлять уважение, исключая обращение на «ты» без взаимного согласия;</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соблюдать субординацию;</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xml:space="preserve">- самостоятельно </w:t>
      </w:r>
      <w:proofErr w:type="gramStart"/>
      <w:r w:rsidRPr="008970C7">
        <w:rPr>
          <w:rFonts w:ascii="Times New Roman" w:hAnsi="Times New Roman" w:cs="Times New Roman"/>
          <w:sz w:val="26"/>
          <w:szCs w:val="26"/>
        </w:rPr>
        <w:t>осуществлять свои должностные обязанности</w:t>
      </w:r>
      <w:proofErr w:type="gramEnd"/>
      <w:r w:rsidRPr="008970C7">
        <w:rPr>
          <w:rFonts w:ascii="Times New Roman" w:hAnsi="Times New Roman" w:cs="Times New Roman"/>
          <w:sz w:val="26"/>
          <w:szCs w:val="26"/>
        </w:rPr>
        <w:t>, исключая перекладывание своих должностных обязанностей на коллег;</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проявлять сдержанность и стрессоустойчивость;</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не допускать обсуждения личных и профессиональных каче</w:t>
      </w:r>
      <w:proofErr w:type="gramStart"/>
      <w:r w:rsidRPr="008970C7">
        <w:rPr>
          <w:rFonts w:ascii="Times New Roman" w:hAnsi="Times New Roman" w:cs="Times New Roman"/>
          <w:sz w:val="26"/>
          <w:szCs w:val="26"/>
        </w:rPr>
        <w:t>ств гр</w:t>
      </w:r>
      <w:proofErr w:type="gramEnd"/>
      <w:r w:rsidRPr="008970C7">
        <w:rPr>
          <w:rFonts w:ascii="Times New Roman" w:hAnsi="Times New Roman" w:cs="Times New Roman"/>
          <w:sz w:val="26"/>
          <w:szCs w:val="26"/>
        </w:rPr>
        <w:t>ажданских служащих в коллективе;</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 оказывать содействие в формировании взаимопонимания, взаимопомощи и доброжелательности в коллективе.</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3.4. В целях поддержания порядка, деловой атмосферы в служебных помещениях гражданский служащий должен содержать свое рабочее место в надлежащем состоянии, не допускать беспорядка в рабочей документации.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3.5.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3.6. Гражданскому служащему рекомендуется отдавать предпочтение в женской одежде костюмам, платьям, юбкам, брюкам, блузкам.</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3.7. Гражданскому служащему рекомендуется отдавать предпочтение в мужской одежде костюму, брюкам, рубашке, галстуку, туфлям, летом - сорочке с коротким рукавом без пиджака и галстука.</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3.8. Нежелательно ношение гражданским служащим в служебное время шорт, сарафанов, теннисок, свитеров, кроссовок, кед, наличие на открытых участках тела татуировок и пирсинга.</w:t>
      </w:r>
    </w:p>
    <w:p w:rsidR="008970C7" w:rsidRPr="008970C7" w:rsidRDefault="008970C7" w:rsidP="008970C7">
      <w:pPr>
        <w:pStyle w:val="ConsPlusNormal"/>
        <w:ind w:firstLine="709"/>
        <w:jc w:val="both"/>
        <w:rPr>
          <w:rFonts w:ascii="Times New Roman" w:hAnsi="Times New Roman" w:cs="Times New Roman"/>
          <w:sz w:val="26"/>
          <w:szCs w:val="26"/>
        </w:rPr>
      </w:pPr>
    </w:p>
    <w:p w:rsidR="008970C7" w:rsidRPr="008970C7" w:rsidRDefault="008970C7" w:rsidP="008970C7">
      <w:pPr>
        <w:pStyle w:val="ConsPlusNormal"/>
        <w:jc w:val="center"/>
        <w:outlineLvl w:val="1"/>
        <w:rPr>
          <w:rFonts w:ascii="Times New Roman" w:hAnsi="Times New Roman" w:cs="Times New Roman"/>
          <w:b/>
          <w:sz w:val="26"/>
          <w:szCs w:val="26"/>
        </w:rPr>
      </w:pPr>
      <w:r w:rsidRPr="008970C7">
        <w:rPr>
          <w:rFonts w:ascii="Times New Roman" w:hAnsi="Times New Roman" w:cs="Times New Roman"/>
          <w:b/>
          <w:sz w:val="26"/>
          <w:szCs w:val="26"/>
        </w:rPr>
        <w:t>4. Ответственность за нарушение положений Кодекса</w:t>
      </w:r>
    </w:p>
    <w:p w:rsidR="008970C7" w:rsidRPr="008970C7" w:rsidRDefault="008970C7" w:rsidP="008970C7">
      <w:pPr>
        <w:pStyle w:val="ConsPlusNormal"/>
        <w:ind w:firstLine="709"/>
        <w:jc w:val="both"/>
        <w:rPr>
          <w:rFonts w:ascii="Times New Roman" w:hAnsi="Times New Roman" w:cs="Times New Roman"/>
          <w:sz w:val="26"/>
          <w:szCs w:val="26"/>
        </w:rPr>
      </w:pP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4.1. Нарушение гражданским служащим положений Кодекса подлежит моральному осуждению, а в случаях, предусмотренных федеральными законами, влечет применение к гражданскому служащему мер юридической ответственности.</w:t>
      </w:r>
    </w:p>
    <w:p w:rsidR="008970C7" w:rsidRPr="008970C7" w:rsidRDefault="008970C7" w:rsidP="008970C7">
      <w:pPr>
        <w:pStyle w:val="ConsPlusNormal"/>
        <w:ind w:firstLine="709"/>
        <w:jc w:val="both"/>
        <w:rPr>
          <w:rFonts w:ascii="Times New Roman" w:hAnsi="Times New Roman" w:cs="Times New Roman"/>
          <w:sz w:val="26"/>
          <w:szCs w:val="26"/>
        </w:rPr>
      </w:pPr>
      <w:proofErr w:type="gramStart"/>
      <w:r w:rsidRPr="008970C7">
        <w:rPr>
          <w:rFonts w:ascii="Times New Roman" w:hAnsi="Times New Roman" w:cs="Times New Roman"/>
          <w:sz w:val="26"/>
          <w:szCs w:val="26"/>
        </w:rPr>
        <w:t xml:space="preserve">Вопросы, связанные с соблюдением гражданским служащим ограничений и запретов, требований о предотвращении или об урегулировании конфликта интересов, исполнением им обязанностей, установленных в целях противодействия коррупции Федеральным </w:t>
      </w:r>
      <w:hyperlink r:id="rId22" w:tooltip="https://login.consultant.ru/link/?req=doc&amp;base=LAW&amp;n=449673" w:history="1">
        <w:r w:rsidRPr="008970C7">
          <w:rPr>
            <w:rFonts w:ascii="Times New Roman" w:hAnsi="Times New Roman" w:cs="Times New Roman"/>
            <w:sz w:val="26"/>
            <w:szCs w:val="26"/>
          </w:rPr>
          <w:t>законом</w:t>
        </w:r>
      </w:hyperlink>
      <w:r w:rsidRPr="008970C7">
        <w:rPr>
          <w:rFonts w:ascii="Times New Roman" w:hAnsi="Times New Roman" w:cs="Times New Roman"/>
          <w:sz w:val="26"/>
          <w:szCs w:val="26"/>
        </w:rPr>
        <w:t xml:space="preserve"> от 25.12.2008 № 273-ФЗ и другими федеральными законами, рассматриваются Комиссией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 замещающих должности государственной гражданской службы Пензенской области</w:t>
      </w:r>
      <w:proofErr w:type="gramEnd"/>
      <w:r w:rsidRPr="008970C7">
        <w:rPr>
          <w:rFonts w:ascii="Times New Roman" w:hAnsi="Times New Roman" w:cs="Times New Roman"/>
          <w:sz w:val="26"/>
          <w:szCs w:val="26"/>
        </w:rPr>
        <w:t xml:space="preserve"> в Министерстве по тарифному регулированию и государственным закупкам   Пензенской области.</w:t>
      </w:r>
    </w:p>
    <w:p w:rsidR="008970C7" w:rsidRPr="008970C7" w:rsidRDefault="008970C7" w:rsidP="008970C7">
      <w:pPr>
        <w:pStyle w:val="ConsPlusNormal"/>
        <w:ind w:firstLine="709"/>
        <w:jc w:val="both"/>
        <w:rPr>
          <w:rFonts w:ascii="Times New Roman" w:hAnsi="Times New Roman" w:cs="Times New Roman"/>
          <w:sz w:val="26"/>
          <w:szCs w:val="26"/>
        </w:rPr>
      </w:pPr>
      <w:r w:rsidRPr="008970C7">
        <w:rPr>
          <w:rFonts w:ascii="Times New Roman" w:hAnsi="Times New Roman" w:cs="Times New Roman"/>
          <w:sz w:val="26"/>
          <w:szCs w:val="26"/>
        </w:rPr>
        <w:t>4.2. Соблюдение гражданским служащим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8970C7" w:rsidRPr="008970C7" w:rsidRDefault="008970C7" w:rsidP="008970C7">
      <w:pPr>
        <w:autoSpaceDE w:val="0"/>
        <w:autoSpaceDN w:val="0"/>
        <w:adjustRightInd w:val="0"/>
        <w:rPr>
          <w:sz w:val="26"/>
          <w:szCs w:val="26"/>
        </w:rPr>
      </w:pPr>
    </w:p>
    <w:p w:rsidR="00095B09" w:rsidRDefault="00095B09" w:rsidP="00D23A93">
      <w:pPr>
        <w:autoSpaceDE w:val="0"/>
        <w:autoSpaceDN w:val="0"/>
        <w:adjustRightInd w:val="0"/>
        <w:jc w:val="center"/>
      </w:pPr>
      <w:r w:rsidRPr="008970C7">
        <w:rPr>
          <w:sz w:val="26"/>
          <w:szCs w:val="26"/>
        </w:rPr>
        <w:t>___________________________</w:t>
      </w:r>
    </w:p>
    <w:sectPr w:rsidR="00095B09" w:rsidSect="008970C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4FD3"/>
    <w:multiLevelType w:val="hybridMultilevel"/>
    <w:tmpl w:val="2B78FD80"/>
    <w:lvl w:ilvl="0" w:tplc="6B08A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6A2528"/>
    <w:multiLevelType w:val="hybridMultilevel"/>
    <w:tmpl w:val="461E5118"/>
    <w:lvl w:ilvl="0" w:tplc="81A2C93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B044E2"/>
    <w:multiLevelType w:val="hybridMultilevel"/>
    <w:tmpl w:val="116CAE4A"/>
    <w:lvl w:ilvl="0" w:tplc="0419000F">
      <w:start w:val="1"/>
      <w:numFmt w:val="decimal"/>
      <w:lvlText w:val="%1."/>
      <w:lvlJc w:val="left"/>
      <w:pPr>
        <w:ind w:left="928"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7C"/>
    <w:rsid w:val="00006435"/>
    <w:rsid w:val="00095B09"/>
    <w:rsid w:val="000B69A4"/>
    <w:rsid w:val="002B6237"/>
    <w:rsid w:val="003609C6"/>
    <w:rsid w:val="0062387C"/>
    <w:rsid w:val="008970C7"/>
    <w:rsid w:val="00A27B3E"/>
    <w:rsid w:val="00AE33D1"/>
    <w:rsid w:val="00D23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6238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387C"/>
    <w:rPr>
      <w:color w:val="0000FF"/>
      <w:u w:val="single"/>
    </w:rPr>
  </w:style>
  <w:style w:type="paragraph" w:customStyle="1" w:styleId="ConsPlusNormal">
    <w:name w:val="ConsPlusNormal"/>
    <w:rsid w:val="0062387C"/>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AE33D1"/>
    <w:rPr>
      <w:rFonts w:ascii="Tahoma" w:hAnsi="Tahoma" w:cs="Tahoma"/>
      <w:sz w:val="16"/>
      <w:szCs w:val="16"/>
    </w:rPr>
  </w:style>
  <w:style w:type="character" w:customStyle="1" w:styleId="a5">
    <w:name w:val="Текст выноски Знак"/>
    <w:basedOn w:val="a0"/>
    <w:link w:val="a4"/>
    <w:uiPriority w:val="99"/>
    <w:semiHidden/>
    <w:rsid w:val="00AE33D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6238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387C"/>
    <w:rPr>
      <w:color w:val="0000FF"/>
      <w:u w:val="single"/>
    </w:rPr>
  </w:style>
  <w:style w:type="paragraph" w:customStyle="1" w:styleId="ConsPlusNormal">
    <w:name w:val="ConsPlusNormal"/>
    <w:rsid w:val="0062387C"/>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AE33D1"/>
    <w:rPr>
      <w:rFonts w:ascii="Tahoma" w:hAnsi="Tahoma" w:cs="Tahoma"/>
      <w:sz w:val="16"/>
      <w:szCs w:val="16"/>
    </w:rPr>
  </w:style>
  <w:style w:type="character" w:customStyle="1" w:styleId="a5">
    <w:name w:val="Текст выноски Знак"/>
    <w:basedOn w:val="a0"/>
    <w:link w:val="a4"/>
    <w:uiPriority w:val="99"/>
    <w:semiHidden/>
    <w:rsid w:val="00AE33D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ravo.gov.ru" TargetMode="External"/><Relationship Id="rId13" Type="http://schemas.openxmlformats.org/officeDocument/2006/relationships/hyperlink" Target="https://login.consultant.ru/link/?req=doc&amp;base=LAW&amp;n=393702" TargetMode="External"/><Relationship Id="rId18" Type="http://schemas.openxmlformats.org/officeDocument/2006/relationships/hyperlink" Target="https://login.consultant.ru/link/?req=doc&amp;base=LAW&amp;n=436425&amp;dst=10028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385032" TargetMode="External"/><Relationship Id="rId7" Type="http://schemas.openxmlformats.org/officeDocument/2006/relationships/hyperlink" Target="https://login.consultant.ru/link/?req=doc&amp;base=RLAW021&amp;n=181874&amp;dst=100014" TargetMode="External"/><Relationship Id="rId12" Type="http://schemas.openxmlformats.org/officeDocument/2006/relationships/hyperlink" Target="https://login.consultant.ru/link/?req=doc&amp;base=LAW&amp;n=449673" TargetMode="External"/><Relationship Id="rId17" Type="http://schemas.openxmlformats.org/officeDocument/2006/relationships/hyperlink" Target="https://login.consultant.ru/link/?req=doc&amp;base=RLAW021&amp;n=181146" TargetMode="Externa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38503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4496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21&amp;n=192940" TargetMode="External"/><Relationship Id="rId23" Type="http://schemas.openxmlformats.org/officeDocument/2006/relationships/fontTable" Target="fontTable.xml"/><Relationship Id="rId10" Type="http://schemas.openxmlformats.org/officeDocument/2006/relationships/hyperlink" Target="https://login.consultant.ru/link/?req=doc&amp;base=LAW&amp;n=433319" TargetMode="External"/><Relationship Id="rId19" Type="http://schemas.openxmlformats.org/officeDocument/2006/relationships/hyperlink" Target="https://login.consultant.ru/link/?req=doc&amp;base=LAW&amp;n=449628&amp;dst=344"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021&amp;n=192110" TargetMode="External"/><Relationship Id="rId22" Type="http://schemas.openxmlformats.org/officeDocument/2006/relationships/hyperlink" Target="https://login.consultant.ru/link/?req=doc&amp;base=LAW&amp;n=449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4091</Words>
  <Characters>23323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2026-03-17T12:43:00Z</cp:lastPrinted>
  <dcterms:created xsi:type="dcterms:W3CDTF">2026-02-26T06:06:00Z</dcterms:created>
  <dcterms:modified xsi:type="dcterms:W3CDTF">2026-03-17T12:43:00Z</dcterms:modified>
</cp:coreProperties>
</file>