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7FD" w:rsidRDefault="00DC37FD">
      <w:pPr>
        <w:pStyle w:val="ConsPlusTitlePage"/>
      </w:pPr>
      <w:r>
        <w:t xml:space="preserve">Документ предоставлен </w:t>
      </w:r>
      <w:hyperlink r:id="rId5" w:history="1">
        <w:r>
          <w:rPr>
            <w:color w:val="0000FF"/>
          </w:rPr>
          <w:t>КонсультантПлюс</w:t>
        </w:r>
      </w:hyperlink>
      <w:r>
        <w:br/>
      </w:r>
    </w:p>
    <w:p w:rsidR="00DC37FD" w:rsidRDefault="00DC37FD">
      <w:pPr>
        <w:pStyle w:val="ConsPlusNormal"/>
        <w:jc w:val="both"/>
        <w:outlineLvl w:val="0"/>
      </w:pPr>
    </w:p>
    <w:p w:rsidR="00DC37FD" w:rsidRDefault="00DC37FD">
      <w:pPr>
        <w:pStyle w:val="ConsPlusTitle"/>
        <w:jc w:val="center"/>
        <w:outlineLvl w:val="0"/>
      </w:pPr>
      <w:r>
        <w:t>ПРАВИТЕЛЬСТВО ПЕНЗЕНСКОЙ ОБЛАСТИ</w:t>
      </w:r>
    </w:p>
    <w:p w:rsidR="00DC37FD" w:rsidRDefault="00DC37FD">
      <w:pPr>
        <w:pStyle w:val="ConsPlusTitle"/>
        <w:jc w:val="center"/>
      </w:pPr>
    </w:p>
    <w:p w:rsidR="00DC37FD" w:rsidRDefault="00DC37FD">
      <w:pPr>
        <w:pStyle w:val="ConsPlusTitle"/>
        <w:jc w:val="center"/>
      </w:pPr>
      <w:r>
        <w:t>ПОСТАНОВЛЕНИЕ</w:t>
      </w:r>
    </w:p>
    <w:p w:rsidR="00DC37FD" w:rsidRDefault="00DC37FD">
      <w:pPr>
        <w:pStyle w:val="ConsPlusTitle"/>
        <w:jc w:val="center"/>
      </w:pPr>
      <w:r>
        <w:t>от 22 апреля 2013 г. N 297-пП</w:t>
      </w:r>
    </w:p>
    <w:p w:rsidR="00DC37FD" w:rsidRDefault="00DC37FD">
      <w:pPr>
        <w:pStyle w:val="ConsPlusTitle"/>
        <w:jc w:val="center"/>
      </w:pPr>
    </w:p>
    <w:p w:rsidR="00DC37FD" w:rsidRDefault="00DC37FD">
      <w:pPr>
        <w:pStyle w:val="ConsPlusTitle"/>
        <w:jc w:val="center"/>
      </w:pPr>
      <w:r>
        <w:t>ОБ УТВЕРЖДЕНИИ ПОРЯДКА ОСУЩЕСТВЛЕНИЯ РЕГИОНАЛЬНОГО</w:t>
      </w:r>
    </w:p>
    <w:p w:rsidR="00DC37FD" w:rsidRDefault="00DC37FD">
      <w:pPr>
        <w:pStyle w:val="ConsPlusTitle"/>
        <w:jc w:val="center"/>
      </w:pPr>
      <w:r>
        <w:t>ГОСУДАРСТВЕННОГО КОНТРОЛЯ (НАДЗОРА) В ОБЛАСТИ РЕГУЛИРОВАНИЯ</w:t>
      </w:r>
    </w:p>
    <w:p w:rsidR="00DC37FD" w:rsidRDefault="00DC37FD">
      <w:pPr>
        <w:pStyle w:val="ConsPlusTitle"/>
        <w:jc w:val="center"/>
      </w:pPr>
      <w:r>
        <w:t>ЦЕН (ТАРИФОВ) В СФЕРЕ ТЕПЛОСНАБЖЕНИЯ В ПЕНЗЕНСКОЙ ОБЛАСТИ</w:t>
      </w:r>
    </w:p>
    <w:p w:rsidR="00DC37FD" w:rsidRDefault="00DC37F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37FD">
        <w:trPr>
          <w:jc w:val="center"/>
        </w:trPr>
        <w:tc>
          <w:tcPr>
            <w:tcW w:w="9294" w:type="dxa"/>
            <w:tcBorders>
              <w:top w:val="nil"/>
              <w:left w:val="single" w:sz="24" w:space="0" w:color="CED3F1"/>
              <w:bottom w:val="nil"/>
              <w:right w:val="single" w:sz="24" w:space="0" w:color="F4F3F8"/>
            </w:tcBorders>
            <w:shd w:val="clear" w:color="auto" w:fill="F4F3F8"/>
          </w:tcPr>
          <w:p w:rsidR="00DC37FD" w:rsidRDefault="00DC37FD">
            <w:pPr>
              <w:pStyle w:val="ConsPlusNormal"/>
              <w:jc w:val="center"/>
            </w:pPr>
            <w:r>
              <w:rPr>
                <w:color w:val="392C69"/>
              </w:rPr>
              <w:t>Список изменяющих документов</w:t>
            </w:r>
          </w:p>
          <w:p w:rsidR="00DC37FD" w:rsidRDefault="00DC37FD">
            <w:pPr>
              <w:pStyle w:val="ConsPlusNormal"/>
              <w:jc w:val="center"/>
            </w:pPr>
            <w:r>
              <w:rPr>
                <w:color w:val="392C69"/>
              </w:rPr>
              <w:t>(в ред. Постановлений Правительства Пензенской обл.</w:t>
            </w:r>
          </w:p>
          <w:p w:rsidR="00DC37FD" w:rsidRDefault="00DC37FD">
            <w:pPr>
              <w:pStyle w:val="ConsPlusNormal"/>
              <w:jc w:val="center"/>
            </w:pPr>
            <w:r>
              <w:rPr>
                <w:color w:val="392C69"/>
              </w:rPr>
              <w:t xml:space="preserve">от 26.12.2014 </w:t>
            </w:r>
            <w:hyperlink r:id="rId6" w:history="1">
              <w:r>
                <w:rPr>
                  <w:color w:val="0000FF"/>
                </w:rPr>
                <w:t>N 917-пП</w:t>
              </w:r>
            </w:hyperlink>
            <w:r>
              <w:rPr>
                <w:color w:val="392C69"/>
              </w:rPr>
              <w:t xml:space="preserve">, от 31.12.2015 </w:t>
            </w:r>
            <w:hyperlink r:id="rId7" w:history="1">
              <w:r>
                <w:rPr>
                  <w:color w:val="0000FF"/>
                </w:rPr>
                <w:t>N 771-пП</w:t>
              </w:r>
            </w:hyperlink>
            <w:r>
              <w:rPr>
                <w:color w:val="392C69"/>
              </w:rPr>
              <w:t xml:space="preserve">, от 20.03.2017 </w:t>
            </w:r>
            <w:hyperlink r:id="rId8" w:history="1">
              <w:r>
                <w:rPr>
                  <w:color w:val="0000FF"/>
                </w:rPr>
                <w:t>N 122-пП</w:t>
              </w:r>
            </w:hyperlink>
            <w:r>
              <w:rPr>
                <w:color w:val="392C69"/>
              </w:rPr>
              <w:t>,</w:t>
            </w:r>
          </w:p>
          <w:p w:rsidR="00DC37FD" w:rsidRDefault="00DC37FD">
            <w:pPr>
              <w:pStyle w:val="ConsPlusNormal"/>
              <w:jc w:val="center"/>
            </w:pPr>
            <w:r>
              <w:rPr>
                <w:color w:val="392C69"/>
              </w:rPr>
              <w:t xml:space="preserve">от 15.05.2017 </w:t>
            </w:r>
            <w:hyperlink r:id="rId9" w:history="1">
              <w:r>
                <w:rPr>
                  <w:color w:val="0000FF"/>
                </w:rPr>
                <w:t>N 225-пП</w:t>
              </w:r>
            </w:hyperlink>
            <w:r>
              <w:rPr>
                <w:color w:val="392C69"/>
              </w:rPr>
              <w:t xml:space="preserve">, от 15.11.2018 </w:t>
            </w:r>
            <w:hyperlink r:id="rId10" w:history="1">
              <w:r>
                <w:rPr>
                  <w:color w:val="0000FF"/>
                </w:rPr>
                <w:t>N 610-пП</w:t>
              </w:r>
            </w:hyperlink>
            <w:r>
              <w:rPr>
                <w:color w:val="392C69"/>
              </w:rPr>
              <w:t xml:space="preserve">, от 25.01.2019 </w:t>
            </w:r>
            <w:hyperlink r:id="rId11" w:history="1">
              <w:r>
                <w:rPr>
                  <w:color w:val="0000FF"/>
                </w:rPr>
                <w:t>N 14-пП</w:t>
              </w:r>
            </w:hyperlink>
            <w:r>
              <w:rPr>
                <w:color w:val="392C69"/>
              </w:rPr>
              <w:t>,</w:t>
            </w:r>
          </w:p>
          <w:p w:rsidR="00DC37FD" w:rsidRDefault="00DC37FD">
            <w:pPr>
              <w:pStyle w:val="ConsPlusNormal"/>
              <w:jc w:val="center"/>
            </w:pPr>
            <w:r>
              <w:rPr>
                <w:color w:val="392C69"/>
              </w:rPr>
              <w:t xml:space="preserve">от 20.02.2019 </w:t>
            </w:r>
            <w:hyperlink r:id="rId12" w:history="1">
              <w:r>
                <w:rPr>
                  <w:color w:val="0000FF"/>
                </w:rPr>
                <w:t>N 107-пП</w:t>
              </w:r>
            </w:hyperlink>
            <w:r>
              <w:rPr>
                <w:color w:val="392C69"/>
              </w:rPr>
              <w:t xml:space="preserve">, от 29.04.2019 </w:t>
            </w:r>
            <w:hyperlink r:id="rId13" w:history="1">
              <w:r>
                <w:rPr>
                  <w:color w:val="0000FF"/>
                </w:rPr>
                <w:t>N 246-пП</w:t>
              </w:r>
            </w:hyperlink>
            <w:r>
              <w:rPr>
                <w:color w:val="392C69"/>
              </w:rPr>
              <w:t xml:space="preserve">, от 06.08.2019 </w:t>
            </w:r>
            <w:hyperlink r:id="rId14" w:history="1">
              <w:r>
                <w:rPr>
                  <w:color w:val="0000FF"/>
                </w:rPr>
                <w:t>N 470-пП</w:t>
              </w:r>
            </w:hyperlink>
            <w:r>
              <w:rPr>
                <w:color w:val="392C69"/>
              </w:rPr>
              <w:t>)</w:t>
            </w:r>
          </w:p>
        </w:tc>
      </w:tr>
    </w:tbl>
    <w:p w:rsidR="00DC37FD" w:rsidRDefault="00DC37FD">
      <w:pPr>
        <w:pStyle w:val="ConsPlusNormal"/>
        <w:jc w:val="both"/>
      </w:pPr>
    </w:p>
    <w:p w:rsidR="00DC37FD" w:rsidRDefault="00DC37FD">
      <w:pPr>
        <w:pStyle w:val="ConsPlusNormal"/>
        <w:ind w:firstLine="540"/>
        <w:jc w:val="both"/>
      </w:pPr>
      <w:r>
        <w:t xml:space="preserve">В соответствии с федеральными законами от 17.08.1995 </w:t>
      </w:r>
      <w:hyperlink r:id="rId15" w:history="1">
        <w:r>
          <w:rPr>
            <w:color w:val="0000FF"/>
          </w:rPr>
          <w:t>N 147-ФЗ</w:t>
        </w:r>
      </w:hyperlink>
      <w:r>
        <w:t xml:space="preserve"> "О естественных монополиях" (с последующими изменениями), от 26.12.2008 </w:t>
      </w:r>
      <w:hyperlink r:id="rId16" w:history="1">
        <w:r>
          <w:rPr>
            <w:color w:val="0000FF"/>
          </w:rPr>
          <w:t>N 294-ФЗ</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от 27.07.2010 </w:t>
      </w:r>
      <w:hyperlink r:id="rId17" w:history="1">
        <w:r>
          <w:rPr>
            <w:color w:val="0000FF"/>
          </w:rPr>
          <w:t>N 190-ФЗ</w:t>
        </w:r>
      </w:hyperlink>
      <w:r>
        <w:t xml:space="preserve"> "О теплоснабжении" (с последующими изменениями), </w:t>
      </w:r>
      <w:hyperlink r:id="rId18" w:history="1">
        <w:r>
          <w:rPr>
            <w:color w:val="0000FF"/>
          </w:rPr>
          <w:t>постановлением</w:t>
        </w:r>
      </w:hyperlink>
      <w:r>
        <w:t xml:space="preserve"> Правительства Российской Федерации от 10.12.2008 N 950 "Об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монополий", руководствуясь </w:t>
      </w:r>
      <w:hyperlink r:id="rId19" w:history="1">
        <w:r>
          <w:rPr>
            <w:color w:val="0000FF"/>
          </w:rPr>
          <w:t>Законом</w:t>
        </w:r>
      </w:hyperlink>
      <w:r>
        <w:t xml:space="preserve"> Пензенской области от 22.12.2005 N 906-ЗПО "О Правительстве Пензенской области" (с последующими изменениями), Правительство Пензенской области постановляет:</w:t>
      </w:r>
    </w:p>
    <w:p w:rsidR="00DC37FD" w:rsidRDefault="00DC37FD">
      <w:pPr>
        <w:pStyle w:val="ConsPlusNormal"/>
        <w:spacing w:before="220"/>
        <w:ind w:firstLine="540"/>
        <w:jc w:val="both"/>
      </w:pPr>
      <w:r>
        <w:t xml:space="preserve">1. Утвердить прилагаемый </w:t>
      </w:r>
      <w:hyperlink w:anchor="P33" w:history="1">
        <w:r>
          <w:rPr>
            <w:color w:val="0000FF"/>
          </w:rPr>
          <w:t>Порядок</w:t>
        </w:r>
      </w:hyperlink>
      <w:r>
        <w:t xml:space="preserve"> осуществления регионального государственного контроля (надзора) в области регулирования цен (тарифов) в сфере теплоснабжения в Пензенской области.</w:t>
      </w:r>
    </w:p>
    <w:p w:rsidR="00DC37FD" w:rsidRDefault="00DC37FD">
      <w:pPr>
        <w:pStyle w:val="ConsPlusNormal"/>
        <w:spacing w:before="220"/>
        <w:ind w:firstLine="540"/>
        <w:jc w:val="both"/>
      </w:pPr>
      <w:r>
        <w:t>2. Опубликовать настоящее постановление в газете "Пензенские губернские ведомости".</w:t>
      </w:r>
    </w:p>
    <w:p w:rsidR="00DC37FD" w:rsidRDefault="00DC37FD">
      <w:pPr>
        <w:pStyle w:val="ConsPlusNormal"/>
        <w:spacing w:before="220"/>
        <w:ind w:firstLine="540"/>
        <w:jc w:val="both"/>
      </w:pPr>
      <w:r>
        <w:t>3. Контроль за исполнением настоящего постановления возложить на руководителя исполнительного органа государственной власти Пензенской области, уполномоченного в сфере государственного регулирования цен (тарифов) на территории Пензенской области.</w:t>
      </w:r>
    </w:p>
    <w:p w:rsidR="00DC37FD" w:rsidRDefault="00DC37FD">
      <w:pPr>
        <w:pStyle w:val="ConsPlusNormal"/>
        <w:jc w:val="both"/>
      </w:pPr>
    </w:p>
    <w:p w:rsidR="00DC37FD" w:rsidRDefault="00DC37FD">
      <w:pPr>
        <w:pStyle w:val="ConsPlusNormal"/>
        <w:jc w:val="right"/>
      </w:pPr>
      <w:r>
        <w:t>Губернатор</w:t>
      </w:r>
    </w:p>
    <w:p w:rsidR="00DC37FD" w:rsidRDefault="00DC37FD">
      <w:pPr>
        <w:pStyle w:val="ConsPlusNormal"/>
        <w:jc w:val="right"/>
      </w:pPr>
      <w:r>
        <w:t>Пензенской области</w:t>
      </w:r>
    </w:p>
    <w:p w:rsidR="00DC37FD" w:rsidRDefault="00DC37FD">
      <w:pPr>
        <w:pStyle w:val="ConsPlusNormal"/>
        <w:jc w:val="right"/>
      </w:pPr>
      <w:r>
        <w:t>В.К.БОЧКАРЕВ</w:t>
      </w:r>
    </w:p>
    <w:p w:rsidR="00DC37FD" w:rsidRDefault="00DC37FD">
      <w:pPr>
        <w:pStyle w:val="ConsPlusNormal"/>
        <w:jc w:val="both"/>
      </w:pPr>
    </w:p>
    <w:p w:rsidR="00DC37FD" w:rsidRDefault="00DC37FD">
      <w:pPr>
        <w:pStyle w:val="ConsPlusNormal"/>
        <w:jc w:val="both"/>
      </w:pPr>
    </w:p>
    <w:p w:rsidR="00DC37FD" w:rsidRDefault="00DC37FD">
      <w:pPr>
        <w:pStyle w:val="ConsPlusNormal"/>
        <w:jc w:val="both"/>
      </w:pPr>
    </w:p>
    <w:p w:rsidR="00DC37FD" w:rsidRDefault="00DC37FD">
      <w:pPr>
        <w:pStyle w:val="ConsPlusNormal"/>
        <w:jc w:val="both"/>
      </w:pPr>
    </w:p>
    <w:p w:rsidR="00DC37FD" w:rsidRDefault="00DC37FD">
      <w:pPr>
        <w:pStyle w:val="ConsPlusNormal"/>
        <w:jc w:val="both"/>
      </w:pPr>
    </w:p>
    <w:p w:rsidR="00DC37FD" w:rsidRDefault="00DC37FD">
      <w:pPr>
        <w:pStyle w:val="ConsPlusNormal"/>
        <w:jc w:val="right"/>
        <w:outlineLvl w:val="0"/>
      </w:pPr>
      <w:r>
        <w:t>Утвержден</w:t>
      </w:r>
    </w:p>
    <w:p w:rsidR="00DC37FD" w:rsidRDefault="00DC37FD">
      <w:pPr>
        <w:pStyle w:val="ConsPlusNormal"/>
        <w:jc w:val="right"/>
      </w:pPr>
      <w:r>
        <w:t>постановлением</w:t>
      </w:r>
    </w:p>
    <w:p w:rsidR="00DC37FD" w:rsidRDefault="00DC37FD">
      <w:pPr>
        <w:pStyle w:val="ConsPlusNormal"/>
        <w:jc w:val="right"/>
      </w:pPr>
      <w:r>
        <w:t>Правительства Пензенской области</w:t>
      </w:r>
    </w:p>
    <w:p w:rsidR="00DC37FD" w:rsidRDefault="00DC37FD">
      <w:pPr>
        <w:pStyle w:val="ConsPlusNormal"/>
        <w:jc w:val="right"/>
      </w:pPr>
      <w:r>
        <w:t>от 22 апреля 2013 г. N 297-пП</w:t>
      </w:r>
    </w:p>
    <w:p w:rsidR="00DC37FD" w:rsidRDefault="00DC37FD">
      <w:pPr>
        <w:pStyle w:val="ConsPlusNormal"/>
        <w:jc w:val="both"/>
      </w:pPr>
    </w:p>
    <w:p w:rsidR="00DC37FD" w:rsidRDefault="00DC37FD">
      <w:pPr>
        <w:pStyle w:val="ConsPlusTitle"/>
        <w:jc w:val="center"/>
      </w:pPr>
      <w:bookmarkStart w:id="0" w:name="P33"/>
      <w:bookmarkEnd w:id="0"/>
      <w:r>
        <w:t>ПОРЯДОК</w:t>
      </w:r>
    </w:p>
    <w:p w:rsidR="00DC37FD" w:rsidRDefault="00DC37FD">
      <w:pPr>
        <w:pStyle w:val="ConsPlusTitle"/>
        <w:jc w:val="center"/>
      </w:pPr>
      <w:r>
        <w:lastRenderedPageBreak/>
        <w:t>ОСУЩЕСТВЛЕНИЯ РЕГИОНАЛЬНОГО ГОСУДАРСТВЕННОГО КОНТРОЛЯ</w:t>
      </w:r>
    </w:p>
    <w:p w:rsidR="00DC37FD" w:rsidRDefault="00DC37FD">
      <w:pPr>
        <w:pStyle w:val="ConsPlusTitle"/>
        <w:jc w:val="center"/>
      </w:pPr>
      <w:r>
        <w:t>(НАДЗОРА) В ОБЛАСТИ РЕГУЛИРОВАНИЯ ЦЕН (ТАРИФОВ) В СФЕРЕ</w:t>
      </w:r>
    </w:p>
    <w:p w:rsidR="00DC37FD" w:rsidRDefault="00DC37FD">
      <w:pPr>
        <w:pStyle w:val="ConsPlusTitle"/>
        <w:jc w:val="center"/>
      </w:pPr>
      <w:r>
        <w:t>ТЕПЛОСНАБЖЕНИЯ В ПЕНЗЕНСКОЙ ОБЛАСТИ</w:t>
      </w:r>
    </w:p>
    <w:p w:rsidR="00DC37FD" w:rsidRDefault="00DC37F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37FD">
        <w:trPr>
          <w:jc w:val="center"/>
        </w:trPr>
        <w:tc>
          <w:tcPr>
            <w:tcW w:w="9294" w:type="dxa"/>
            <w:tcBorders>
              <w:top w:val="nil"/>
              <w:left w:val="single" w:sz="24" w:space="0" w:color="CED3F1"/>
              <w:bottom w:val="nil"/>
              <w:right w:val="single" w:sz="24" w:space="0" w:color="F4F3F8"/>
            </w:tcBorders>
            <w:shd w:val="clear" w:color="auto" w:fill="F4F3F8"/>
          </w:tcPr>
          <w:p w:rsidR="00DC37FD" w:rsidRDefault="00DC37FD">
            <w:pPr>
              <w:pStyle w:val="ConsPlusNormal"/>
              <w:jc w:val="center"/>
            </w:pPr>
            <w:r>
              <w:rPr>
                <w:color w:val="392C69"/>
              </w:rPr>
              <w:t>Список изменяющих документов</w:t>
            </w:r>
          </w:p>
          <w:p w:rsidR="00DC37FD" w:rsidRDefault="00DC37FD">
            <w:pPr>
              <w:pStyle w:val="ConsPlusNormal"/>
              <w:jc w:val="center"/>
            </w:pPr>
            <w:r>
              <w:rPr>
                <w:color w:val="392C69"/>
              </w:rPr>
              <w:t>(в ред. Постановлений Правительства Пензенской обл.</w:t>
            </w:r>
          </w:p>
          <w:p w:rsidR="00DC37FD" w:rsidRDefault="00DC37FD">
            <w:pPr>
              <w:pStyle w:val="ConsPlusNormal"/>
              <w:jc w:val="center"/>
            </w:pPr>
            <w:r>
              <w:rPr>
                <w:color w:val="392C69"/>
              </w:rPr>
              <w:t xml:space="preserve">от 26.12.2014 </w:t>
            </w:r>
            <w:hyperlink r:id="rId20" w:history="1">
              <w:r>
                <w:rPr>
                  <w:color w:val="0000FF"/>
                </w:rPr>
                <w:t>N 917-пП</w:t>
              </w:r>
            </w:hyperlink>
            <w:r>
              <w:rPr>
                <w:color w:val="392C69"/>
              </w:rPr>
              <w:t xml:space="preserve">, от 31.12.2015 </w:t>
            </w:r>
            <w:hyperlink r:id="rId21" w:history="1">
              <w:r>
                <w:rPr>
                  <w:color w:val="0000FF"/>
                </w:rPr>
                <w:t>N 771-пП</w:t>
              </w:r>
            </w:hyperlink>
            <w:r>
              <w:rPr>
                <w:color w:val="392C69"/>
              </w:rPr>
              <w:t xml:space="preserve">, от 20.03.2017 </w:t>
            </w:r>
            <w:hyperlink r:id="rId22" w:history="1">
              <w:r>
                <w:rPr>
                  <w:color w:val="0000FF"/>
                </w:rPr>
                <w:t>N 122-пП</w:t>
              </w:r>
            </w:hyperlink>
            <w:r>
              <w:rPr>
                <w:color w:val="392C69"/>
              </w:rPr>
              <w:t>,</w:t>
            </w:r>
          </w:p>
          <w:p w:rsidR="00DC37FD" w:rsidRDefault="00DC37FD">
            <w:pPr>
              <w:pStyle w:val="ConsPlusNormal"/>
              <w:jc w:val="center"/>
            </w:pPr>
            <w:r>
              <w:rPr>
                <w:color w:val="392C69"/>
              </w:rPr>
              <w:t xml:space="preserve">от 15.05.2017 </w:t>
            </w:r>
            <w:hyperlink r:id="rId23" w:history="1">
              <w:r>
                <w:rPr>
                  <w:color w:val="0000FF"/>
                </w:rPr>
                <w:t>N 225-пП</w:t>
              </w:r>
            </w:hyperlink>
            <w:r>
              <w:rPr>
                <w:color w:val="392C69"/>
              </w:rPr>
              <w:t xml:space="preserve">, от 15.11.2018 </w:t>
            </w:r>
            <w:hyperlink r:id="rId24" w:history="1">
              <w:r>
                <w:rPr>
                  <w:color w:val="0000FF"/>
                </w:rPr>
                <w:t>N 610-пП</w:t>
              </w:r>
            </w:hyperlink>
            <w:r>
              <w:rPr>
                <w:color w:val="392C69"/>
              </w:rPr>
              <w:t xml:space="preserve">, от 25.01.2019 </w:t>
            </w:r>
            <w:hyperlink r:id="rId25" w:history="1">
              <w:r>
                <w:rPr>
                  <w:color w:val="0000FF"/>
                </w:rPr>
                <w:t>N 14-пП</w:t>
              </w:r>
            </w:hyperlink>
            <w:r>
              <w:rPr>
                <w:color w:val="392C69"/>
              </w:rPr>
              <w:t>,</w:t>
            </w:r>
          </w:p>
          <w:p w:rsidR="00DC37FD" w:rsidRDefault="00DC37FD">
            <w:pPr>
              <w:pStyle w:val="ConsPlusNormal"/>
              <w:jc w:val="center"/>
            </w:pPr>
            <w:r>
              <w:rPr>
                <w:color w:val="392C69"/>
              </w:rPr>
              <w:t xml:space="preserve">от 20.02.2019 </w:t>
            </w:r>
            <w:hyperlink r:id="rId26" w:history="1">
              <w:r>
                <w:rPr>
                  <w:color w:val="0000FF"/>
                </w:rPr>
                <w:t>N 107-пП</w:t>
              </w:r>
            </w:hyperlink>
            <w:r>
              <w:rPr>
                <w:color w:val="392C69"/>
              </w:rPr>
              <w:t xml:space="preserve">, от 29.04.2019 </w:t>
            </w:r>
            <w:hyperlink r:id="rId27" w:history="1">
              <w:r>
                <w:rPr>
                  <w:color w:val="0000FF"/>
                </w:rPr>
                <w:t>N 246-пП</w:t>
              </w:r>
            </w:hyperlink>
            <w:r>
              <w:rPr>
                <w:color w:val="392C69"/>
              </w:rPr>
              <w:t xml:space="preserve">, от 06.08.2019 </w:t>
            </w:r>
            <w:hyperlink r:id="rId28" w:history="1">
              <w:r>
                <w:rPr>
                  <w:color w:val="0000FF"/>
                </w:rPr>
                <w:t>N 470-пП</w:t>
              </w:r>
            </w:hyperlink>
            <w:r>
              <w:rPr>
                <w:color w:val="392C69"/>
              </w:rPr>
              <w:t>)</w:t>
            </w:r>
          </w:p>
        </w:tc>
      </w:tr>
    </w:tbl>
    <w:p w:rsidR="00DC37FD" w:rsidRDefault="00DC37FD">
      <w:pPr>
        <w:pStyle w:val="ConsPlusNormal"/>
        <w:jc w:val="both"/>
      </w:pPr>
    </w:p>
    <w:p w:rsidR="00DC37FD" w:rsidRDefault="00DC37FD">
      <w:pPr>
        <w:pStyle w:val="ConsPlusNormal"/>
        <w:ind w:firstLine="540"/>
        <w:jc w:val="both"/>
      </w:pPr>
      <w:r>
        <w:t xml:space="preserve">1. Настоящий Порядок осуществления регионального государственного контроля (надзора) в области регулирования цен (тарифов) в сфере теплоснабжения в Пензенской области (далее - Порядок) разработан в целях реализации положений </w:t>
      </w:r>
      <w:hyperlink r:id="rId29" w:history="1">
        <w:r>
          <w:rPr>
            <w:color w:val="0000FF"/>
          </w:rPr>
          <w:t>статьи 12.1</w:t>
        </w:r>
      </w:hyperlink>
      <w:r>
        <w:t xml:space="preserve"> Федерального закона от 27.07.2010 N 190-ФЗ "О теплоснабжении" (с последующими изменениями) (далее - Федеральный закон N 190-ФЗ) и применяется к проверкам, проводимым в отношении субъектов, осуществляющих деятельность в сфере теплоснабжения (далее - теплоснабжающие, теплосетевые организации).</w:t>
      </w:r>
    </w:p>
    <w:p w:rsidR="00DC37FD" w:rsidRDefault="00DC37FD">
      <w:pPr>
        <w:pStyle w:val="ConsPlusNormal"/>
        <w:spacing w:before="220"/>
        <w:ind w:firstLine="540"/>
        <w:jc w:val="both"/>
      </w:pPr>
      <w:r>
        <w:t>2. Региональный государственный контроль (надзор) в области регулирования цен (тарифов) в сфере теплоснабжения осуществляется на территории Пензенской области Управлением по регулированию тарифов и энергосбережению Пензенской области (далее - орган регионального государственного контроля (надзора)).</w:t>
      </w:r>
    </w:p>
    <w:p w:rsidR="00DC37FD" w:rsidRDefault="00DC37FD">
      <w:pPr>
        <w:pStyle w:val="ConsPlusNormal"/>
        <w:spacing w:before="220"/>
        <w:ind w:firstLine="540"/>
        <w:jc w:val="both"/>
      </w:pPr>
      <w:r>
        <w:t>3. Установление организационной структуры органа регионального государственного контроля (надзора), полномочий, функций и порядка его деятельности, а также определение перечня должностных лиц органа регионального государственного контроля (надзора) и их полномочий осуществляются Правительством Пензенской области в соответствии с действующим законодательством.</w:t>
      </w:r>
    </w:p>
    <w:p w:rsidR="00DC37FD" w:rsidRDefault="00DC37FD">
      <w:pPr>
        <w:pStyle w:val="ConsPlusNormal"/>
        <w:spacing w:before="220"/>
        <w:ind w:firstLine="540"/>
        <w:jc w:val="both"/>
      </w:pPr>
      <w:r>
        <w:t xml:space="preserve">4. В соответствии со </w:t>
      </w:r>
      <w:hyperlink r:id="rId30" w:history="1">
        <w:r>
          <w:rPr>
            <w:color w:val="0000FF"/>
          </w:rPr>
          <w:t>статьей 12.1</w:t>
        </w:r>
      </w:hyperlink>
      <w:r>
        <w:t xml:space="preserve"> Федерального закона N 190-ФЗ предметом проверки является соблюдение юридическими лицами, индивидуальными предпринимателями в процессе осуществления регулируемых видов деятельности в сфере теплоснабжения требований, установленных Федеральным </w:t>
      </w:r>
      <w:hyperlink r:id="rId31" w:history="1">
        <w:r>
          <w:rPr>
            <w:color w:val="0000FF"/>
          </w:rPr>
          <w:t>законом</w:t>
        </w:r>
      </w:hyperlink>
      <w:r>
        <w:t xml:space="preserve"> N 190-ФЗ, другими федеральными законами и иными нормативными правовыми актами Российской Федерации в сфере теплоснабжения, в части определения достоверности, экономической обоснованности расходов и иных показателей, учитываемых при государственном регулировании цен (тарифов), экономической обоснованности фактического расходования средств при осуществлении регулируемых видов деятельности в сфере теплоснабжения, правильности применения государственных регулируемых цен (тарифов) в сфере теплоснабжения, соблюдение стандартов раскрытия информации, а также использование инвестиционных ресурсов, включаемых в регулируемые государством цены (тарифы) в сфере теплоснабжения.</w:t>
      </w:r>
    </w:p>
    <w:p w:rsidR="00DC37FD" w:rsidRDefault="00DC37FD">
      <w:pPr>
        <w:pStyle w:val="ConsPlusNormal"/>
        <w:spacing w:before="220"/>
        <w:ind w:firstLine="540"/>
        <w:jc w:val="both"/>
      </w:pPr>
      <w:r>
        <w:t xml:space="preserve">При этом в соответствии с </w:t>
      </w:r>
      <w:hyperlink r:id="rId32" w:history="1">
        <w:r>
          <w:rPr>
            <w:color w:val="0000FF"/>
          </w:rPr>
          <w:t>частью 3 статьи 7</w:t>
        </w:r>
      </w:hyperlink>
      <w:r>
        <w:t xml:space="preserve"> Федерального закона N 190-ФЗ региональный государственный контроль (надзор) в области регулирования цен (тарифов) в сфере теплоснабжения осуществляется в части обоснованности установления, изменения и применения цен (тарифов).</w:t>
      </w:r>
    </w:p>
    <w:p w:rsidR="00DC37FD" w:rsidRDefault="00DC37FD">
      <w:pPr>
        <w:pStyle w:val="ConsPlusNormal"/>
        <w:spacing w:before="220"/>
        <w:ind w:firstLine="540"/>
        <w:jc w:val="both"/>
      </w:pPr>
      <w:r>
        <w:t xml:space="preserve">5. К отношениям, связанным с осуществлением государственного контроля (надзора) в области регулирования цен (тарифов) в сфере теплоснабжения, организацией и проведением проверок юридических лиц, индивидуальных предпринимателей, применяются положения Федерального </w:t>
      </w:r>
      <w:hyperlink r:id="rId33" w:history="1">
        <w:r>
          <w:rPr>
            <w:color w:val="0000FF"/>
          </w:rPr>
          <w:t>закона</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 с учетом особенностей организации и проведения проверок, установленных Федеральным </w:t>
      </w:r>
      <w:hyperlink r:id="rId34" w:history="1">
        <w:r>
          <w:rPr>
            <w:color w:val="0000FF"/>
          </w:rPr>
          <w:t>законом</w:t>
        </w:r>
      </w:hyperlink>
      <w:r>
        <w:t xml:space="preserve"> от 17.08.1995 N 147-ФЗ "О естественных </w:t>
      </w:r>
      <w:r>
        <w:lastRenderedPageBreak/>
        <w:t>монополиях" (с последующими изменениями), которые применяются к проверкам, проводимым в отношении не являющихся субъектами естественных монополий юридических лиц, индивидуальных предпринимателей, осуществляющих регулируемые виды деятельности в сфере теплоснабжения.</w:t>
      </w:r>
    </w:p>
    <w:p w:rsidR="00DC37FD" w:rsidRDefault="00DC37FD">
      <w:pPr>
        <w:pStyle w:val="ConsPlusNormal"/>
        <w:spacing w:before="220"/>
        <w:ind w:firstLine="540"/>
        <w:jc w:val="both"/>
      </w:pPr>
      <w:r>
        <w:t>6. Понятия, используемые в настоящем Порядке, применяются в том же значении, что и в законодательстве Российской Федерации.</w:t>
      </w:r>
    </w:p>
    <w:p w:rsidR="00DC37FD" w:rsidRDefault="00DC37FD">
      <w:pPr>
        <w:pStyle w:val="ConsPlusNormal"/>
        <w:spacing w:before="220"/>
        <w:ind w:firstLine="540"/>
        <w:jc w:val="both"/>
      </w:pPr>
      <w:r>
        <w:t xml:space="preserve">6.1.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 регионального государственного контроля (надзора) осуществляет мероприятия по профилактике нарушений обязательных требований, предусмотренные </w:t>
      </w:r>
      <w:hyperlink r:id="rId35" w:history="1">
        <w:r>
          <w:rPr>
            <w:color w:val="0000FF"/>
          </w:rPr>
          <w:t>ч. 2 статьи 8.2</w:t>
        </w:r>
      </w:hyperlink>
      <w:r>
        <w:t>. Федерального закона N 294-ФЗ, в соответствии с ежегодно утверждаемой им программой профилактики нарушений.</w:t>
      </w:r>
    </w:p>
    <w:p w:rsidR="00DC37FD" w:rsidRDefault="00DC37FD">
      <w:pPr>
        <w:pStyle w:val="ConsPlusNormal"/>
        <w:jc w:val="both"/>
      </w:pPr>
      <w:r>
        <w:t xml:space="preserve">(п. 6.1 введен </w:t>
      </w:r>
      <w:hyperlink r:id="rId36" w:history="1">
        <w:r>
          <w:rPr>
            <w:color w:val="0000FF"/>
          </w:rPr>
          <w:t>Постановлением</w:t>
        </w:r>
      </w:hyperlink>
      <w:r>
        <w:t xml:space="preserve"> Правительства Пензенской обл. от 20.03.2017 N 122-пП)</w:t>
      </w:r>
    </w:p>
    <w:p w:rsidR="00DC37FD" w:rsidRDefault="00DC37FD">
      <w:pPr>
        <w:pStyle w:val="ConsPlusNormal"/>
        <w:spacing w:before="220"/>
        <w:ind w:firstLine="540"/>
        <w:jc w:val="both"/>
      </w:pPr>
      <w:r>
        <w:t>6.2. При наличии у органа регионального государственного контроля (надзора)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теплоснабжающими, теплосетевыми организациями,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регионального государственного контроля (надзора) объявляет теплоснабжающим, теплосетевым организациям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регионального государственного контроля (надзора).</w:t>
      </w:r>
    </w:p>
    <w:p w:rsidR="00DC37FD" w:rsidRDefault="00DC37FD">
      <w:pPr>
        <w:pStyle w:val="ConsPlusNormal"/>
        <w:jc w:val="both"/>
      </w:pPr>
      <w:r>
        <w:t xml:space="preserve">(п. 6.2 в ред. </w:t>
      </w:r>
      <w:hyperlink r:id="rId37" w:history="1">
        <w:r>
          <w:rPr>
            <w:color w:val="0000FF"/>
          </w:rPr>
          <w:t>Постановления</w:t>
        </w:r>
      </w:hyperlink>
      <w:r>
        <w:t xml:space="preserve"> Правительства Пензенской обл. от 29.04.2019 N 246-пП)</w:t>
      </w:r>
    </w:p>
    <w:p w:rsidR="00DC37FD" w:rsidRDefault="00DC37FD">
      <w:pPr>
        <w:pStyle w:val="ConsPlusNormal"/>
        <w:spacing w:before="220"/>
        <w:ind w:firstLine="540"/>
        <w:jc w:val="both"/>
      </w:pPr>
      <w:r>
        <w:t>6.3. Предостережение о недопустимости нарушения обязательных требований должно содержать указания на соответствующие обязательные требования,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DC37FD" w:rsidRDefault="00DC37FD">
      <w:pPr>
        <w:pStyle w:val="ConsPlusNormal"/>
        <w:spacing w:before="220"/>
        <w:ind w:firstLine="540"/>
        <w:jc w:val="both"/>
      </w:pPr>
      <w:r>
        <w:t>Предостережение о недопустимости нарушения обязательных требований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w:t>
      </w:r>
    </w:p>
    <w:p w:rsidR="00DC37FD" w:rsidRDefault="00DC37FD">
      <w:pPr>
        <w:pStyle w:val="ConsPlusNormal"/>
        <w:jc w:val="both"/>
      </w:pPr>
      <w:r>
        <w:t xml:space="preserve">(абзац введен </w:t>
      </w:r>
      <w:hyperlink r:id="rId38" w:history="1">
        <w:r>
          <w:rPr>
            <w:color w:val="0000FF"/>
          </w:rPr>
          <w:t>Постановлением</w:t>
        </w:r>
      </w:hyperlink>
      <w:r>
        <w:t xml:space="preserve"> Правительства Пензенской обл. от 15.11.2018 N 610-пП)</w:t>
      </w:r>
    </w:p>
    <w:p w:rsidR="00DC37FD" w:rsidRDefault="00DC37FD">
      <w:pPr>
        <w:pStyle w:val="ConsPlusNormal"/>
        <w:jc w:val="both"/>
      </w:pPr>
      <w:r>
        <w:t xml:space="preserve">(п. 6.3 введен </w:t>
      </w:r>
      <w:hyperlink r:id="rId39" w:history="1">
        <w:r>
          <w:rPr>
            <w:color w:val="0000FF"/>
          </w:rPr>
          <w:t>Постановлением</w:t>
        </w:r>
      </w:hyperlink>
      <w:r>
        <w:t xml:space="preserve"> Правительства Пензенской обл. от 20.03.2017 N 122-пП)</w:t>
      </w:r>
    </w:p>
    <w:p w:rsidR="00DC37FD" w:rsidRDefault="00DC37FD">
      <w:pPr>
        <w:pStyle w:val="ConsPlusNormal"/>
        <w:spacing w:before="220"/>
        <w:ind w:firstLine="540"/>
        <w:jc w:val="both"/>
      </w:pPr>
      <w:r>
        <w:t xml:space="preserve">6.4. Составление и направление предостережения о недопустимости нарушения </w:t>
      </w:r>
      <w:r>
        <w:lastRenderedPageBreak/>
        <w:t xml:space="preserve">обязательных требований, подача теплоснабжающей, теплосетевой организацией возражений на такое предостережение и их рассмотрение, уведомление об исполнении такого предостережения осуществляются в порядке, утвержденном </w:t>
      </w:r>
      <w:hyperlink r:id="rId40" w:history="1">
        <w:r>
          <w:rPr>
            <w:color w:val="0000FF"/>
          </w:rPr>
          <w:t>постановлением</w:t>
        </w:r>
      </w:hyperlink>
      <w: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 последующими изменениями).</w:t>
      </w:r>
    </w:p>
    <w:p w:rsidR="00DC37FD" w:rsidRDefault="00DC37FD">
      <w:pPr>
        <w:pStyle w:val="ConsPlusNormal"/>
        <w:jc w:val="both"/>
      </w:pPr>
      <w:r>
        <w:t xml:space="preserve">(п. 6.4 в ред. </w:t>
      </w:r>
      <w:hyperlink r:id="rId41" w:history="1">
        <w:r>
          <w:rPr>
            <w:color w:val="0000FF"/>
          </w:rPr>
          <w:t>Постановления</w:t>
        </w:r>
      </w:hyperlink>
      <w:r>
        <w:t xml:space="preserve"> Правительства Пензенской обл. от 06.08.2019 N 470-пП)</w:t>
      </w:r>
    </w:p>
    <w:p w:rsidR="00DC37FD" w:rsidRDefault="00DC37FD">
      <w:pPr>
        <w:pStyle w:val="ConsPlusNormal"/>
        <w:spacing w:before="220"/>
        <w:ind w:firstLine="540"/>
        <w:jc w:val="both"/>
      </w:pPr>
      <w:r>
        <w:t xml:space="preserve">6.5. Должностными лицами органа регионального государственного контроля (надзора) проводятся мероприятия по контролю без взаимодействия с юридическими лицами и индивидуальными предпринимателями в порядке, установленном </w:t>
      </w:r>
      <w:hyperlink r:id="rId42" w:history="1">
        <w:r>
          <w:rPr>
            <w:color w:val="0000FF"/>
          </w:rPr>
          <w:t>ст. 8.3</w:t>
        </w:r>
      </w:hyperlink>
      <w:r>
        <w:t>. Федерального закона N 294-ФЗ".</w:t>
      </w:r>
    </w:p>
    <w:p w:rsidR="00DC37FD" w:rsidRDefault="00DC37FD">
      <w:pPr>
        <w:pStyle w:val="ConsPlusNormal"/>
        <w:jc w:val="both"/>
      </w:pPr>
      <w:r>
        <w:t xml:space="preserve">(п. 6.5 введен </w:t>
      </w:r>
      <w:hyperlink r:id="rId43" w:history="1">
        <w:r>
          <w:rPr>
            <w:color w:val="0000FF"/>
          </w:rPr>
          <w:t>Постановлением</w:t>
        </w:r>
      </w:hyperlink>
      <w:r>
        <w:t xml:space="preserve"> Правительства Пензенской обл. от 20.03.2017 N 122-пП)</w:t>
      </w:r>
    </w:p>
    <w:p w:rsidR="00DC37FD" w:rsidRDefault="00DC37FD">
      <w:pPr>
        <w:pStyle w:val="ConsPlusNormal"/>
        <w:spacing w:before="220"/>
        <w:ind w:firstLine="540"/>
        <w:jc w:val="both"/>
      </w:pPr>
      <w:r>
        <w:t>7. Региональный государственный контроль (надзор) в области регулирования цен (тарифов) в сфере теплоснабжения проводится на территории Пензенской области посредством проведения плановых и внеплановых проверок в форме документарной и (или) выездной проверки (далее - проверки), а также посредством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w:t>
      </w:r>
    </w:p>
    <w:p w:rsidR="00DC37FD" w:rsidRDefault="00DC37FD">
      <w:pPr>
        <w:pStyle w:val="ConsPlusNormal"/>
        <w:jc w:val="both"/>
      </w:pPr>
      <w:r>
        <w:t xml:space="preserve">(в ред. </w:t>
      </w:r>
      <w:hyperlink r:id="rId44" w:history="1">
        <w:r>
          <w:rPr>
            <w:color w:val="0000FF"/>
          </w:rPr>
          <w:t>Постановления</w:t>
        </w:r>
      </w:hyperlink>
      <w:r>
        <w:t xml:space="preserve"> Правительства Пензенской обл. от 20.03.2017 N 122-пП)</w:t>
      </w:r>
    </w:p>
    <w:p w:rsidR="00DC37FD" w:rsidRDefault="00DC37FD">
      <w:pPr>
        <w:pStyle w:val="ConsPlusNormal"/>
        <w:spacing w:before="220"/>
        <w:ind w:firstLine="540"/>
        <w:jc w:val="both"/>
      </w:pPr>
      <w:r>
        <w:t>Проверки проводятся на основании приказа руководителя, заместителя руководителя органа регионального государственного контроля (надзора) (далее - приказ) должностными лицами, указанными в приказе.</w:t>
      </w:r>
    </w:p>
    <w:p w:rsidR="00DC37FD" w:rsidRDefault="00DC37FD">
      <w:pPr>
        <w:pStyle w:val="ConsPlusNormal"/>
        <w:spacing w:before="220"/>
        <w:ind w:firstLine="540"/>
        <w:jc w:val="both"/>
      </w:pPr>
      <w:r>
        <w:t>Заверенная печатью копия приказа вручается под роспись должностными лицами органа регионального государственного контроля (надзора), проводящими проверку, руководителю, иному должностному лицу или уполномоченному представителю теплоснабжающей, теплосетевой организации одновременно с предъявлением служебных удостоверений.</w:t>
      </w:r>
    </w:p>
    <w:p w:rsidR="00DC37FD" w:rsidRDefault="00DC37FD">
      <w:pPr>
        <w:pStyle w:val="ConsPlusNormal"/>
        <w:spacing w:before="220"/>
        <w:ind w:firstLine="540"/>
        <w:jc w:val="both"/>
      </w:pPr>
      <w:r>
        <w:t>8. Организация и проведение плановой проверки:</w:t>
      </w:r>
    </w:p>
    <w:p w:rsidR="00DC37FD" w:rsidRDefault="00DC37FD">
      <w:pPr>
        <w:pStyle w:val="ConsPlusNormal"/>
        <w:spacing w:before="220"/>
        <w:ind w:firstLine="540"/>
        <w:jc w:val="both"/>
      </w:pPr>
      <w:r>
        <w:t>8.1. Плановые проверки проводятся на основании разрабатываемых и утверждаемых органом регионального государственного контроля (надзора) в соответствии с его полномочиями ежегодных планов проведения плановых проверок (далее - ежегодный план).</w:t>
      </w:r>
    </w:p>
    <w:p w:rsidR="00DC37FD" w:rsidRDefault="00DC37FD">
      <w:pPr>
        <w:pStyle w:val="ConsPlusNormal"/>
        <w:jc w:val="both"/>
      </w:pPr>
      <w:r>
        <w:t xml:space="preserve">(в ред. </w:t>
      </w:r>
      <w:hyperlink r:id="rId45" w:history="1">
        <w:r>
          <w:rPr>
            <w:color w:val="0000FF"/>
          </w:rPr>
          <w:t>Постановления</w:t>
        </w:r>
      </w:hyperlink>
      <w:r>
        <w:t xml:space="preserve"> Правительства Пензенской обл. от 20.03.2017 N 122-пП)</w:t>
      </w:r>
    </w:p>
    <w:p w:rsidR="00DC37FD" w:rsidRDefault="00DC37FD">
      <w:pPr>
        <w:pStyle w:val="ConsPlusNormal"/>
        <w:spacing w:before="220"/>
        <w:ind w:firstLine="540"/>
        <w:jc w:val="both"/>
      </w:pPr>
      <w:r>
        <w:t>8.2. Утвержденный руководителем органа регионального государственного контроля (надзора) и согласованный с органами прокуратуры ежегодный план доводится до сведения заинтересованных лиц посредством его размещения на официальном сайте органа регионального государственного контроля (надзора) в информационно-телекоммуникационной сети "Интернет" либо иным доступным способом.</w:t>
      </w:r>
    </w:p>
    <w:p w:rsidR="00DC37FD" w:rsidRDefault="00DC37FD">
      <w:pPr>
        <w:pStyle w:val="ConsPlusNormal"/>
        <w:spacing w:before="220"/>
        <w:ind w:firstLine="540"/>
        <w:jc w:val="both"/>
      </w:pPr>
      <w:r>
        <w:t xml:space="preserve">8.3. Утратил силу. - </w:t>
      </w:r>
      <w:hyperlink r:id="rId46" w:history="1">
        <w:r>
          <w:rPr>
            <w:color w:val="0000FF"/>
          </w:rPr>
          <w:t>Постановление</w:t>
        </w:r>
      </w:hyperlink>
      <w:r>
        <w:t xml:space="preserve"> Правительства Пензенской обл. от 06.08.2019 N 470-пП.</w:t>
      </w:r>
    </w:p>
    <w:p w:rsidR="00DC37FD" w:rsidRDefault="00DC37FD">
      <w:pPr>
        <w:pStyle w:val="ConsPlusNormal"/>
        <w:spacing w:before="220"/>
        <w:ind w:firstLine="540"/>
        <w:jc w:val="both"/>
      </w:pPr>
      <w:r>
        <w:t xml:space="preserve">8.4. О проведении плановой проверки теплоснабжающие, теплосетевые организации уведомляются органом регионального государственного контроля (надзора) не позднее чем за три рабочих дня до начала ее проведения посредством направления копии приказа руководителя органа регионального государственного контроля (надзора)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w:t>
      </w:r>
      <w:r>
        <w:lastRenderedPageBreak/>
        <w:t>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регионального государственного контроля (надзора), или иным доступным способом.</w:t>
      </w:r>
    </w:p>
    <w:p w:rsidR="00DC37FD" w:rsidRDefault="00DC37FD">
      <w:pPr>
        <w:pStyle w:val="ConsPlusNormal"/>
        <w:jc w:val="both"/>
      </w:pPr>
      <w:r>
        <w:t xml:space="preserve">(п. 8.4 в ред. </w:t>
      </w:r>
      <w:hyperlink r:id="rId47" w:history="1">
        <w:r>
          <w:rPr>
            <w:color w:val="0000FF"/>
          </w:rPr>
          <w:t>Постановления</w:t>
        </w:r>
      </w:hyperlink>
      <w:r>
        <w:t xml:space="preserve"> Правительства Пензенской обл. от 20.03.2017 N 122-пП)</w:t>
      </w:r>
    </w:p>
    <w:p w:rsidR="00DC37FD" w:rsidRDefault="00DC37FD">
      <w:pPr>
        <w:pStyle w:val="ConsPlusNormal"/>
        <w:spacing w:before="220"/>
        <w:ind w:firstLine="540"/>
        <w:jc w:val="both"/>
      </w:pPr>
      <w:r>
        <w:t>9. Организация и проведение внеплановой проверки:</w:t>
      </w:r>
    </w:p>
    <w:p w:rsidR="00DC37FD" w:rsidRDefault="00DC37FD">
      <w:pPr>
        <w:pStyle w:val="ConsPlusNormal"/>
        <w:spacing w:before="220"/>
        <w:ind w:firstLine="540"/>
        <w:jc w:val="both"/>
      </w:pPr>
      <w:r>
        <w:t>9.1. Основанием для проведения внеплановой проверки является:</w:t>
      </w:r>
    </w:p>
    <w:p w:rsidR="00DC37FD" w:rsidRDefault="00DC37FD">
      <w:pPr>
        <w:pStyle w:val="ConsPlusNormal"/>
        <w:spacing w:before="220"/>
        <w:ind w:firstLine="540"/>
        <w:jc w:val="both"/>
      </w:pPr>
      <w:r>
        <w:t>а) истечение срока исполнения теплоснабжающей, теплосетевой организацией ранее выданного органом регионального государственного контроля (надзора) предписания об устранении выявленного нарушения обязательных требований;</w:t>
      </w:r>
    </w:p>
    <w:p w:rsidR="00DC37FD" w:rsidRDefault="00DC37FD">
      <w:pPr>
        <w:pStyle w:val="ConsPlusNormal"/>
        <w:spacing w:before="220"/>
        <w:ind w:firstLine="540"/>
        <w:jc w:val="both"/>
      </w:pPr>
      <w:r>
        <w:t>б) поступление в орган регионального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организацией, осуществляющей регулируемые виды деятельности в сфере теплоснабжения, установленных требований законодательства Российской Федерации в сфере теплоснабжения;</w:t>
      </w:r>
    </w:p>
    <w:p w:rsidR="00DC37FD" w:rsidRDefault="00DC37FD">
      <w:pPr>
        <w:pStyle w:val="ConsPlusNormal"/>
        <w:spacing w:before="220"/>
        <w:ind w:firstLine="540"/>
        <w:jc w:val="both"/>
      </w:pPr>
      <w:r>
        <w:t>в) приказ руководителя органа регионального государственного контроля (надзора), изданный в соответствии с поручениями Президента Российской Федерации, Правительства Российской Федерации или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C37FD" w:rsidRDefault="00DC37FD">
      <w:pPr>
        <w:pStyle w:val="ConsPlusNormal"/>
        <w:jc w:val="both"/>
      </w:pPr>
      <w:r>
        <w:t xml:space="preserve">(п. 9.1 в ред. </w:t>
      </w:r>
      <w:hyperlink r:id="rId48" w:history="1">
        <w:r>
          <w:rPr>
            <w:color w:val="0000FF"/>
          </w:rPr>
          <w:t>Постановления</w:t>
        </w:r>
      </w:hyperlink>
      <w:r>
        <w:t xml:space="preserve"> Правительства Пензенской обл. от 15.05.2017 N 225-пП)</w:t>
      </w:r>
    </w:p>
    <w:p w:rsidR="00DC37FD" w:rsidRDefault="00DC37FD">
      <w:pPr>
        <w:pStyle w:val="ConsPlusNormal"/>
        <w:spacing w:before="220"/>
        <w:ind w:firstLine="540"/>
        <w:jc w:val="both"/>
      </w:pPr>
      <w:r>
        <w:t xml:space="preserve">9.2. Исключен. - </w:t>
      </w:r>
      <w:hyperlink r:id="rId49" w:history="1">
        <w:r>
          <w:rPr>
            <w:color w:val="0000FF"/>
          </w:rPr>
          <w:t>Постановление</w:t>
        </w:r>
      </w:hyperlink>
      <w:r>
        <w:t xml:space="preserve"> Правительства Пензенской обл. от 15.05.2017 N 225-пП.</w:t>
      </w:r>
    </w:p>
    <w:p w:rsidR="00DC37FD" w:rsidRDefault="00DC37FD">
      <w:pPr>
        <w:pStyle w:val="ConsPlusNormal"/>
        <w:spacing w:before="220"/>
        <w:ind w:firstLine="540"/>
        <w:jc w:val="both"/>
      </w:pPr>
      <w:r>
        <w:t xml:space="preserve">9.3. О проведении внеплановой выездной проверки теплоснабжающая, теплосетевая организация уведомляется органом регионального государственного контроля (надзора) в порядке, установленном </w:t>
      </w:r>
      <w:hyperlink r:id="rId50" w:history="1">
        <w:r>
          <w:rPr>
            <w:color w:val="0000FF"/>
          </w:rPr>
          <w:t>статьей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последующими изменениями).</w:t>
      </w:r>
    </w:p>
    <w:p w:rsidR="00DC37FD" w:rsidRDefault="00DC37FD">
      <w:pPr>
        <w:pStyle w:val="ConsPlusNormal"/>
        <w:spacing w:before="220"/>
        <w:ind w:firstLine="540"/>
        <w:jc w:val="both"/>
      </w:pPr>
      <w:r>
        <w:t>10. Сроки проведения проверок:</w:t>
      </w:r>
    </w:p>
    <w:p w:rsidR="00DC37FD" w:rsidRDefault="00DC37FD">
      <w:pPr>
        <w:pStyle w:val="ConsPlusNormal"/>
        <w:spacing w:before="220"/>
        <w:ind w:firstLine="540"/>
        <w:jc w:val="both"/>
      </w:pPr>
      <w:r>
        <w:t>10.1. Срок проведения каждой из проверок (документарной (плановой, внеплановой) и выездной (плановой, внеплановой)) не может превышать 20 рабочих дней.</w:t>
      </w:r>
    </w:p>
    <w:p w:rsidR="00DC37FD" w:rsidRDefault="00DC37FD">
      <w:pPr>
        <w:pStyle w:val="ConsPlusNormal"/>
        <w:spacing w:before="220"/>
        <w:ind w:firstLine="540"/>
        <w:jc w:val="both"/>
      </w:pPr>
      <w:r>
        <w:t>10.2.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DC37FD" w:rsidRDefault="00DC37FD">
      <w:pPr>
        <w:pStyle w:val="ConsPlusNormal"/>
        <w:spacing w:before="220"/>
        <w:ind w:firstLine="540"/>
        <w:jc w:val="both"/>
      </w:pPr>
      <w:r>
        <w:t>В случае необходимости при проведении плановой проверки в отношении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регионального государственного контроля (надзора)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DC37FD" w:rsidRDefault="00DC37FD">
      <w:pPr>
        <w:pStyle w:val="ConsPlusNormal"/>
        <w:jc w:val="both"/>
      </w:pPr>
      <w:r>
        <w:t xml:space="preserve">(абзац введен </w:t>
      </w:r>
      <w:hyperlink r:id="rId51" w:history="1">
        <w:r>
          <w:rPr>
            <w:color w:val="0000FF"/>
          </w:rPr>
          <w:t>Постановлением</w:t>
        </w:r>
      </w:hyperlink>
      <w:r>
        <w:t xml:space="preserve"> Правительства Пензенской обл. от 31.12.2015 N 771-пП)</w:t>
      </w:r>
    </w:p>
    <w:p w:rsidR="00DC37FD" w:rsidRDefault="00DC37FD">
      <w:pPr>
        <w:pStyle w:val="ConsPlusNormal"/>
        <w:spacing w:before="220"/>
        <w:ind w:firstLine="540"/>
        <w:jc w:val="both"/>
      </w:pPr>
      <w:r>
        <w:t xml:space="preserve">На период действия срока приостановления проведения проверки приостанавливаются </w:t>
      </w:r>
      <w:r>
        <w:lastRenderedPageBreak/>
        <w:t>связанные с указанной проверкой действия органа регионального государственного контроля (надзора) на территории, в зданиях, строениях, сооружениях, помещениях, на иных объектах субъекта малого предпринимательства.</w:t>
      </w:r>
    </w:p>
    <w:p w:rsidR="00DC37FD" w:rsidRDefault="00DC37FD">
      <w:pPr>
        <w:pStyle w:val="ConsPlusNormal"/>
        <w:jc w:val="both"/>
      </w:pPr>
      <w:r>
        <w:t xml:space="preserve">(абзац введен </w:t>
      </w:r>
      <w:hyperlink r:id="rId52" w:history="1">
        <w:r>
          <w:rPr>
            <w:color w:val="0000FF"/>
          </w:rPr>
          <w:t>Постановлением</w:t>
        </w:r>
      </w:hyperlink>
      <w:r>
        <w:t xml:space="preserve"> Правительства Пензенской обл. от 31.12.2015 N 771-пП)</w:t>
      </w:r>
    </w:p>
    <w:p w:rsidR="00DC37FD" w:rsidRDefault="00DC37FD">
      <w:pPr>
        <w:pStyle w:val="ConsPlusNormal"/>
        <w:spacing w:before="220"/>
        <w:ind w:firstLine="540"/>
        <w:jc w:val="both"/>
      </w:pPr>
      <w:r>
        <w:t>10.3. В исключительных случаях, предусмотренных действующим законодательством, срок проведения выездной плановой проверки может быть продлен приказом руководителя органа регионального государственного контроля (надзора), но не более чем на 20 рабочих дней, в отношении малых предприятий не более - чем на 50 часов, микропредприятий - не более чем на 15 часов.</w:t>
      </w:r>
    </w:p>
    <w:p w:rsidR="00DC37FD" w:rsidRDefault="00DC37FD">
      <w:pPr>
        <w:pStyle w:val="ConsPlusNormal"/>
        <w:jc w:val="both"/>
      </w:pPr>
      <w:r>
        <w:t xml:space="preserve">(пп. 10.3 в ред. </w:t>
      </w:r>
      <w:hyperlink r:id="rId53" w:history="1">
        <w:r>
          <w:rPr>
            <w:color w:val="0000FF"/>
          </w:rPr>
          <w:t>Постановления</w:t>
        </w:r>
      </w:hyperlink>
      <w:r>
        <w:t xml:space="preserve"> Правительства Пензенской обл. от 26.12.2014 N 917-пП)</w:t>
      </w:r>
    </w:p>
    <w:p w:rsidR="00DC37FD" w:rsidRDefault="00DC37FD">
      <w:pPr>
        <w:pStyle w:val="ConsPlusNormal"/>
        <w:spacing w:before="220"/>
        <w:ind w:firstLine="540"/>
        <w:jc w:val="both"/>
      </w:pPr>
      <w:r>
        <w:t>10.4. Срок проведения проверки в отношении теплоснабжающей, теплосетевой организации, которая осуществляет свою деятельность на территории нескольких субъектов Российской Федерации, устанавливается отдельно по каждому филиалу, представительству, обособленному структурному подразделению соответствующей организации, при этом общий срок проведения каждой из проверок не может превышать 60 рабочих дней.</w:t>
      </w:r>
    </w:p>
    <w:p w:rsidR="00DC37FD" w:rsidRDefault="00DC37FD">
      <w:pPr>
        <w:pStyle w:val="ConsPlusNormal"/>
        <w:spacing w:before="220"/>
        <w:ind w:firstLine="540"/>
        <w:jc w:val="both"/>
      </w:pPr>
      <w:r>
        <w:t>11. По результатам проведения проверки должностными лицами органа регионального государственного контроля (надзора), проводящими проверку, составляется акт проверки в двух экземплярах в порядке, установленном законодательством Российской Федерации.</w:t>
      </w:r>
    </w:p>
    <w:p w:rsidR="00DC37FD" w:rsidRDefault="00DC37FD">
      <w:pPr>
        <w:pStyle w:val="ConsPlusNormal"/>
        <w:spacing w:before="220"/>
        <w:ind w:firstLine="540"/>
        <w:jc w:val="both"/>
      </w:pPr>
      <w:r>
        <w:t>12.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DC37FD" w:rsidRDefault="00DC37FD">
      <w:pPr>
        <w:pStyle w:val="ConsPlusNormal"/>
        <w:spacing w:before="220"/>
        <w:ind w:firstLine="540"/>
        <w:jc w:val="both"/>
      </w:pPr>
      <w:r>
        <w:t>13. В случае выявления при проведении проверки нарушений теплоснабжающей, теплосетевой организацией обязательных требований, установленных нормативными правовыми актами Российской Федерации и Пензенской области, должностные лица органа регионального государственного контроля (надзора), проводившие проверку, в пределах полномочий, предусмотренных законодательством Российской Федерации, обязаны выдать предписание теплоснабжающей, теплосетевой организации об устранении выявленных нарушений, проконтролировать его исполнение и принять меры по привлечению лиц, допустивших выявленные нарушения, к ответственности.</w:t>
      </w:r>
    </w:p>
    <w:p w:rsidR="00DC37FD" w:rsidRDefault="00DC37FD">
      <w:pPr>
        <w:pStyle w:val="ConsPlusNormal"/>
        <w:spacing w:before="220"/>
        <w:ind w:firstLine="540"/>
        <w:jc w:val="both"/>
      </w:pPr>
      <w:r>
        <w:t>14. Должностные лица органа регионального государственного контроля (надзора) при проведении проверки обязаны:</w:t>
      </w:r>
    </w:p>
    <w:p w:rsidR="00DC37FD" w:rsidRDefault="00DC37FD">
      <w:pPr>
        <w:pStyle w:val="ConsPlusNormal"/>
        <w:spacing w:before="220"/>
        <w:ind w:firstLine="540"/>
        <w:jc w:val="both"/>
      </w:pPr>
      <w:r>
        <w:t>а)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установленных нормативными правовыми актами Российской Федерации и Пензенской области;</w:t>
      </w:r>
    </w:p>
    <w:p w:rsidR="00DC37FD" w:rsidRDefault="00DC37FD">
      <w:pPr>
        <w:pStyle w:val="ConsPlusNormal"/>
        <w:spacing w:before="220"/>
        <w:ind w:firstLine="540"/>
        <w:jc w:val="both"/>
      </w:pPr>
      <w:r>
        <w:t>б) соблюдать законодательство Российской Федерации, права и законные интересы теплоснабжающих, теплосетевых организаций, в отношении которых проводится проверка;</w:t>
      </w:r>
    </w:p>
    <w:p w:rsidR="00DC37FD" w:rsidRDefault="00DC37FD">
      <w:pPr>
        <w:pStyle w:val="ConsPlusNormal"/>
        <w:spacing w:before="220"/>
        <w:ind w:firstLine="540"/>
        <w:jc w:val="both"/>
      </w:pPr>
      <w:r>
        <w:t>в) проводить проверку на основании распоряжения или приказа руководителя, заместителя руководителя органа регионального государственного контроля (надзора) о ее проведении в соответствии с ее назначением;</w:t>
      </w:r>
    </w:p>
    <w:p w:rsidR="00DC37FD" w:rsidRDefault="00DC37FD">
      <w:pPr>
        <w:pStyle w:val="ConsPlusNormal"/>
        <w:spacing w:before="220"/>
        <w:ind w:firstLine="540"/>
        <w:jc w:val="both"/>
      </w:pPr>
      <w:r>
        <w:t xml:space="preserve">в(1)) при проведении плановых проверок всех юридических лиц и индивидуальных предпринимателей использовать проверочные листы (списки контрольных вопросов) по форме, разработанной и утвержденной Управлением в соответствии с Общими </w:t>
      </w:r>
      <w:hyperlink r:id="rId54" w:history="1">
        <w:r>
          <w:rPr>
            <w:color w:val="0000FF"/>
          </w:rPr>
          <w:t>требованиями</w:t>
        </w:r>
      </w:hyperlink>
      <w: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w:t>
      </w:r>
      <w:r>
        <w:lastRenderedPageBreak/>
        <w:t>вопросов)";</w:t>
      </w:r>
    </w:p>
    <w:p w:rsidR="00DC37FD" w:rsidRDefault="00DC37FD">
      <w:pPr>
        <w:pStyle w:val="ConsPlusNormal"/>
        <w:jc w:val="both"/>
      </w:pPr>
      <w:r>
        <w:t xml:space="preserve">(пп. "в(1)" в ред. </w:t>
      </w:r>
      <w:hyperlink r:id="rId55" w:history="1">
        <w:r>
          <w:rPr>
            <w:color w:val="0000FF"/>
          </w:rPr>
          <w:t>Постановления</w:t>
        </w:r>
      </w:hyperlink>
      <w:r>
        <w:t xml:space="preserve"> Правительства Пензенской обл. от 15.11.2018 N 610-пП)</w:t>
      </w:r>
    </w:p>
    <w:p w:rsidR="00DC37FD" w:rsidRDefault="00DC37FD">
      <w:pPr>
        <w:pStyle w:val="ConsPlusNormal"/>
        <w:spacing w:before="220"/>
        <w:ind w:firstLine="540"/>
        <w:jc w:val="both"/>
      </w:pPr>
      <w:r>
        <w:t>г)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регионального государственного контроля (надзора) и в случаях, предусмотренных законодательством Российской Федерации, - копии документа о согласовании проведения проверки;</w:t>
      </w:r>
    </w:p>
    <w:p w:rsidR="00DC37FD" w:rsidRDefault="00DC37FD">
      <w:pPr>
        <w:pStyle w:val="ConsPlusNormal"/>
        <w:spacing w:before="220"/>
        <w:ind w:firstLine="540"/>
        <w:jc w:val="both"/>
      </w:pPr>
      <w:r>
        <w:t>д) не препятствовать руководителю, иному должностному лицу или уполномоченному представителю теплоснабжающей, теплосетевой организации присутствовать при проведении проверки и давать разъяснения по вопросам, относящимся к предмету проверки;</w:t>
      </w:r>
    </w:p>
    <w:p w:rsidR="00DC37FD" w:rsidRDefault="00DC37FD">
      <w:pPr>
        <w:pStyle w:val="ConsPlusNormal"/>
        <w:spacing w:before="220"/>
        <w:ind w:firstLine="540"/>
        <w:jc w:val="both"/>
      </w:pPr>
      <w:r>
        <w:t>е) предоставлять руководителю, иному должностному лицу или уполномоченному представителю теплоснабжающей, теплосетевой организации присутствующим при проведении проверки, информацию и документы, относящиеся к предмету проверки;</w:t>
      </w:r>
    </w:p>
    <w:p w:rsidR="00DC37FD" w:rsidRDefault="00DC37FD">
      <w:pPr>
        <w:pStyle w:val="ConsPlusNormal"/>
        <w:spacing w:before="220"/>
        <w:ind w:firstLine="540"/>
        <w:jc w:val="both"/>
      </w:pPr>
      <w:r>
        <w:t>ж) знакомить руководителя, иное должностное лицо или уполномоченного представителя теплоснабжающей, теплосетевой организации с результатами проверки;</w:t>
      </w:r>
    </w:p>
    <w:p w:rsidR="00DC37FD" w:rsidRDefault="00DC37FD">
      <w:pPr>
        <w:pStyle w:val="ConsPlusNormal"/>
        <w:spacing w:before="220"/>
        <w:ind w:firstLine="540"/>
        <w:jc w:val="both"/>
      </w:pPr>
      <w:r>
        <w:t>з)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DC37FD" w:rsidRDefault="00DC37FD">
      <w:pPr>
        <w:pStyle w:val="ConsPlusNormal"/>
        <w:spacing w:before="220"/>
        <w:ind w:firstLine="540"/>
        <w:jc w:val="both"/>
      </w:pPr>
      <w:r>
        <w:t>и) доказывать обоснованность своих действий при их обжаловании теплоснабжающей, теплосетевой организацией в порядке, установленном законодательством Российской Федерации;</w:t>
      </w:r>
    </w:p>
    <w:p w:rsidR="00DC37FD" w:rsidRDefault="00DC37FD">
      <w:pPr>
        <w:pStyle w:val="ConsPlusNormal"/>
        <w:spacing w:before="220"/>
        <w:ind w:firstLine="540"/>
        <w:jc w:val="both"/>
      </w:pPr>
      <w:r>
        <w:t>к) соблюдать сроки проведения проверки, установленные законодательством Российской Федерации;</w:t>
      </w:r>
    </w:p>
    <w:p w:rsidR="00DC37FD" w:rsidRDefault="00DC37FD">
      <w:pPr>
        <w:pStyle w:val="ConsPlusNormal"/>
        <w:spacing w:before="220"/>
        <w:ind w:firstLine="540"/>
        <w:jc w:val="both"/>
      </w:pPr>
      <w:r>
        <w:t>л) не требовать от теплоснабжающей, теплосетевой организации документы и иные сведения, представление которых не предусмотрено законодательством Российской Федерации;</w:t>
      </w:r>
    </w:p>
    <w:p w:rsidR="00DC37FD" w:rsidRDefault="00DC37FD">
      <w:pPr>
        <w:pStyle w:val="ConsPlusNormal"/>
        <w:spacing w:before="220"/>
        <w:ind w:firstLine="540"/>
        <w:jc w:val="both"/>
      </w:pPr>
      <w:r>
        <w:t>м) перед началом проведения выездной проверки по просьбе руководителя, иного должностного лица или уполномоченного представителя теплоснабжающей, теплосетевой организации ознакомить их с положениями административного регламента (при его наличии), в соответствии с которым проводится проверка;</w:t>
      </w:r>
    </w:p>
    <w:p w:rsidR="00DC37FD" w:rsidRDefault="00DC37FD">
      <w:pPr>
        <w:pStyle w:val="ConsPlusNormal"/>
        <w:spacing w:before="220"/>
        <w:ind w:firstLine="540"/>
        <w:jc w:val="both"/>
      </w:pPr>
      <w:r>
        <w:t>н)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C37FD" w:rsidRDefault="00DC37FD">
      <w:pPr>
        <w:pStyle w:val="ConsPlusNormal"/>
        <w:jc w:val="both"/>
      </w:pPr>
      <w:r>
        <w:t xml:space="preserve">(в ред. </w:t>
      </w:r>
      <w:hyperlink r:id="rId56" w:history="1">
        <w:r>
          <w:rPr>
            <w:color w:val="0000FF"/>
          </w:rPr>
          <w:t>Постановления</w:t>
        </w:r>
      </w:hyperlink>
      <w:r>
        <w:t xml:space="preserve"> Правительства Пензенской обл. от 31.12.2015 N 771-пП)</w:t>
      </w:r>
    </w:p>
    <w:p w:rsidR="00DC37FD" w:rsidRDefault="00DC37FD">
      <w:pPr>
        <w:pStyle w:val="ConsPlusNormal"/>
        <w:spacing w:before="220"/>
        <w:ind w:firstLine="540"/>
        <w:jc w:val="both"/>
      </w:pPr>
      <w:r>
        <w:t>о) осуществлять иные обязанности, установленные законодательством Российской Федерации.</w:t>
      </w:r>
    </w:p>
    <w:p w:rsidR="00DC37FD" w:rsidRDefault="00DC37FD">
      <w:pPr>
        <w:pStyle w:val="ConsPlusNormal"/>
        <w:spacing w:before="220"/>
        <w:ind w:firstLine="540"/>
        <w:jc w:val="both"/>
      </w:pPr>
      <w:r>
        <w:t>п)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DC37FD" w:rsidRDefault="00DC37FD">
      <w:pPr>
        <w:pStyle w:val="ConsPlusNormal"/>
        <w:jc w:val="both"/>
      </w:pPr>
      <w:r>
        <w:t xml:space="preserve">(пп. "п" введен </w:t>
      </w:r>
      <w:hyperlink r:id="rId57" w:history="1">
        <w:r>
          <w:rPr>
            <w:color w:val="0000FF"/>
          </w:rPr>
          <w:t>Постановлением</w:t>
        </w:r>
      </w:hyperlink>
      <w:r>
        <w:t xml:space="preserve"> Правительства Пензенской обл. от 31.12.2015 N 771-пП)</w:t>
      </w:r>
    </w:p>
    <w:p w:rsidR="00DC37FD" w:rsidRDefault="00DC37FD">
      <w:pPr>
        <w:pStyle w:val="ConsPlusNormal"/>
        <w:spacing w:before="220"/>
        <w:ind w:firstLine="540"/>
        <w:jc w:val="both"/>
      </w:pPr>
      <w:r>
        <w:lastRenderedPageBreak/>
        <w:t>р)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DC37FD" w:rsidRDefault="00DC37FD">
      <w:pPr>
        <w:pStyle w:val="ConsPlusNormal"/>
        <w:jc w:val="both"/>
      </w:pPr>
      <w:r>
        <w:t xml:space="preserve">(пп. "р" введен </w:t>
      </w:r>
      <w:hyperlink r:id="rId58" w:history="1">
        <w:r>
          <w:rPr>
            <w:color w:val="0000FF"/>
          </w:rPr>
          <w:t>Постановлением</w:t>
        </w:r>
      </w:hyperlink>
      <w:r>
        <w:t xml:space="preserve"> Правительства Пензенской обл. от 31.12.2015 N 771-пП)</w:t>
      </w:r>
    </w:p>
    <w:p w:rsidR="00DC37FD" w:rsidRDefault="00DC37FD">
      <w:pPr>
        <w:pStyle w:val="ConsPlusNormal"/>
        <w:spacing w:before="220"/>
        <w:ind w:firstLine="540"/>
        <w:jc w:val="both"/>
      </w:pPr>
      <w:r>
        <w:t>с) не требовать от юридического лица, индивидуального предпринимателя представления документов, информации до даты начала проведения проверки. Орган регионального государственного контроля (надзора) после принятия приказа или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DC37FD" w:rsidRDefault="00DC37FD">
      <w:pPr>
        <w:pStyle w:val="ConsPlusNormal"/>
        <w:jc w:val="both"/>
      </w:pPr>
      <w:r>
        <w:t xml:space="preserve">(пп. "с" в ред. </w:t>
      </w:r>
      <w:hyperlink r:id="rId59" w:history="1">
        <w:r>
          <w:rPr>
            <w:color w:val="0000FF"/>
          </w:rPr>
          <w:t>Постановления</w:t>
        </w:r>
      </w:hyperlink>
      <w:r>
        <w:t xml:space="preserve"> Правительства Пензенской обл. от 20.03.2017 N 122-пП)</w:t>
      </w:r>
    </w:p>
    <w:p w:rsidR="00DC37FD" w:rsidRDefault="00DC37FD">
      <w:pPr>
        <w:pStyle w:val="ConsPlusNormal"/>
        <w:spacing w:before="220"/>
        <w:ind w:firstLine="540"/>
        <w:jc w:val="both"/>
      </w:pPr>
      <w:r>
        <w:t>14.1. Проверочные листы (списки контрольных вопросов) содержат перечни вопросов, затрагивающих предъявляемые к юридическим лицам и индивидуальным предпринимателям установленные требования в области регулирования цен (тарифов) в сфере теплоснабжения,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DC37FD" w:rsidRDefault="00DC37FD">
      <w:pPr>
        <w:pStyle w:val="ConsPlusNormal"/>
        <w:spacing w:before="220"/>
        <w:ind w:firstLine="540"/>
        <w:jc w:val="both"/>
      </w:pPr>
      <w:r>
        <w:t>Предмет плановой проверки ограничивается перечнем вопросов, включенных в проверочные листы (списки контрольных вопросов).</w:t>
      </w:r>
    </w:p>
    <w:p w:rsidR="00DC37FD" w:rsidRDefault="00DC37FD">
      <w:pPr>
        <w:pStyle w:val="ConsPlusNormal"/>
        <w:jc w:val="both"/>
      </w:pPr>
      <w:r>
        <w:t xml:space="preserve">(п. 14.1 введен </w:t>
      </w:r>
      <w:hyperlink r:id="rId60" w:history="1">
        <w:r>
          <w:rPr>
            <w:color w:val="0000FF"/>
          </w:rPr>
          <w:t>Постановлением</w:t>
        </w:r>
      </w:hyperlink>
      <w:r>
        <w:t xml:space="preserve"> Правительства Пензенской обл. от 15.11.2018 N 610-пП)</w:t>
      </w:r>
    </w:p>
    <w:p w:rsidR="00DC37FD" w:rsidRDefault="00DC37FD">
      <w:pPr>
        <w:pStyle w:val="ConsPlusNormal"/>
        <w:spacing w:before="220"/>
        <w:ind w:firstLine="540"/>
        <w:jc w:val="both"/>
      </w:pPr>
      <w:r>
        <w:t>15. Теплоснабжающие, теплосетевые организации вправе обжаловать действия (бездействие) должностных лиц органа регионального государственного контроля (надзора) в порядке, предусмотренном действующим законодательством Российской Федерации.</w:t>
      </w:r>
    </w:p>
    <w:p w:rsidR="00DC37FD" w:rsidRDefault="00DC37FD">
      <w:pPr>
        <w:pStyle w:val="ConsPlusNormal"/>
        <w:spacing w:before="220"/>
        <w:ind w:firstLine="540"/>
        <w:jc w:val="both"/>
      </w:pPr>
      <w:r>
        <w:t>16.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регионального государственного контроля (надзора) составляет акт о невозможности проведения соответствующей проверки с указанием причин невозможности ее проведения. В этом случае орган регионального государственного контроля (надзора)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DC37FD" w:rsidRDefault="00DC37FD">
      <w:pPr>
        <w:pStyle w:val="ConsPlusNormal"/>
        <w:jc w:val="both"/>
      </w:pPr>
      <w:r>
        <w:t xml:space="preserve">(п. 16 введен </w:t>
      </w:r>
      <w:hyperlink r:id="rId61" w:history="1">
        <w:r>
          <w:rPr>
            <w:color w:val="0000FF"/>
          </w:rPr>
          <w:t>Постановлением</w:t>
        </w:r>
      </w:hyperlink>
      <w:r>
        <w:t xml:space="preserve"> Правительства Пензенской обл. от 20.03.2017 N 122-пП)</w:t>
      </w:r>
    </w:p>
    <w:p w:rsidR="00DC37FD" w:rsidRDefault="00DC37FD">
      <w:pPr>
        <w:pStyle w:val="ConsPlusNormal"/>
        <w:spacing w:before="220"/>
        <w:ind w:firstLine="540"/>
        <w:jc w:val="both"/>
      </w:pPr>
      <w:r>
        <w:t xml:space="preserve">17. В целях применения при осуществлении регионального государственного контроля (надзора) в области регулируемых государством цен (тарифов) риск-ориентированного подхода деятельность теплоснабжающих, теплосетевых организаций в области регулирования тарифов в сфере теплоснабжения подлежит отнесению к определенной категории риска в соответствии с </w:t>
      </w:r>
      <w:hyperlink r:id="rId62" w:history="1">
        <w:r>
          <w:rPr>
            <w:color w:val="0000FF"/>
          </w:rPr>
          <w:t>Правилами</w:t>
        </w:r>
      </w:hyperlink>
      <w:r>
        <w:t xml:space="preserve"> отнесения деятельности юридических лиц и индивидуальных предпринимателей и (или) используемых ими производственных объектов к определенной категории риска или определенному классу (категории) опасности, утвержденными постановлением Правительства Российской Федерации от 17.08.2016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(с последующими изменениями).</w:t>
      </w:r>
    </w:p>
    <w:p w:rsidR="00DC37FD" w:rsidRDefault="00DC37FD">
      <w:pPr>
        <w:pStyle w:val="ConsPlusNormal"/>
        <w:jc w:val="both"/>
      </w:pPr>
      <w:r>
        <w:t xml:space="preserve">(п. 17 в ред. </w:t>
      </w:r>
      <w:hyperlink r:id="rId63" w:history="1">
        <w:r>
          <w:rPr>
            <w:color w:val="0000FF"/>
          </w:rPr>
          <w:t>Постановления</w:t>
        </w:r>
      </w:hyperlink>
      <w:r>
        <w:t xml:space="preserve"> Правительства Пензенской обл. от 06.08.2019 N 470-пП)</w:t>
      </w:r>
    </w:p>
    <w:p w:rsidR="00DC37FD" w:rsidRDefault="00DC37FD">
      <w:pPr>
        <w:pStyle w:val="ConsPlusNormal"/>
        <w:spacing w:before="220"/>
        <w:ind w:firstLine="540"/>
        <w:jc w:val="both"/>
      </w:pPr>
      <w:r>
        <w:t xml:space="preserve">18. Отнесение теплоснабжающих, теплосетевых организаций к определенной </w:t>
      </w:r>
      <w:hyperlink r:id="rId64" w:history="1">
        <w:r>
          <w:rPr>
            <w:color w:val="0000FF"/>
          </w:rPr>
          <w:t>категории риска</w:t>
        </w:r>
      </w:hyperlink>
      <w:r>
        <w:t xml:space="preserve"> осуществляется на основании </w:t>
      </w:r>
      <w:hyperlink w:anchor="P188" w:history="1">
        <w:r>
          <w:rPr>
            <w:color w:val="0000FF"/>
          </w:rPr>
          <w:t>критериев</w:t>
        </w:r>
      </w:hyperlink>
      <w:r>
        <w:t xml:space="preserve"> отнесения юридических лиц и индивидуальных предпринимателей к определенной категории риска согласно приложению к Порядку.</w:t>
      </w:r>
    </w:p>
    <w:p w:rsidR="00DC37FD" w:rsidRDefault="00DC37FD">
      <w:pPr>
        <w:pStyle w:val="ConsPlusNormal"/>
        <w:spacing w:before="220"/>
        <w:ind w:firstLine="540"/>
        <w:jc w:val="both"/>
      </w:pPr>
      <w:r>
        <w:t>Проведение плановых проверок теплоснабжающих, теплосетевых организаций в зависимости от присвоенной категории риска осуществляется со следующей периодичностью:</w:t>
      </w:r>
    </w:p>
    <w:p w:rsidR="00DC37FD" w:rsidRDefault="00DC37FD">
      <w:pPr>
        <w:pStyle w:val="ConsPlusNormal"/>
        <w:spacing w:before="220"/>
        <w:ind w:firstLine="540"/>
        <w:jc w:val="both"/>
      </w:pPr>
      <w:r>
        <w:t>для категории высокого риска - один раз в два года;</w:t>
      </w:r>
    </w:p>
    <w:p w:rsidR="00DC37FD" w:rsidRDefault="00DC37FD">
      <w:pPr>
        <w:pStyle w:val="ConsPlusNormal"/>
        <w:spacing w:before="220"/>
        <w:ind w:firstLine="540"/>
        <w:jc w:val="both"/>
      </w:pPr>
      <w:r>
        <w:t>для категории среднего риска - не чаще одного раза в четыре года и не реже одного раза в пять лет.</w:t>
      </w:r>
    </w:p>
    <w:p w:rsidR="00DC37FD" w:rsidRDefault="00DC37FD">
      <w:pPr>
        <w:pStyle w:val="ConsPlusNormal"/>
        <w:spacing w:before="220"/>
        <w:ind w:firstLine="540"/>
        <w:jc w:val="both"/>
      </w:pPr>
      <w:r>
        <w:t>В отношении теплоснабжающих, теплосетевых организаций, отнесенных к категории низкого риска, плановые проверки не проводятся.</w:t>
      </w:r>
    </w:p>
    <w:p w:rsidR="00DC37FD" w:rsidRDefault="00DC37FD">
      <w:pPr>
        <w:pStyle w:val="ConsPlusNormal"/>
        <w:jc w:val="both"/>
      </w:pPr>
      <w:r>
        <w:t xml:space="preserve">(п. 18 в ред. </w:t>
      </w:r>
      <w:hyperlink r:id="rId65" w:history="1">
        <w:r>
          <w:rPr>
            <w:color w:val="0000FF"/>
          </w:rPr>
          <w:t>Постановления</w:t>
        </w:r>
      </w:hyperlink>
      <w:r>
        <w:t xml:space="preserve"> Правительства Пензенской обл. от 06.08.2019 N 470-пП)</w:t>
      </w:r>
    </w:p>
    <w:p w:rsidR="00DC37FD" w:rsidRDefault="00DC37FD">
      <w:pPr>
        <w:pStyle w:val="ConsPlusNormal"/>
        <w:spacing w:before="220"/>
        <w:ind w:firstLine="540"/>
        <w:jc w:val="both"/>
      </w:pPr>
      <w:r>
        <w:t>19. При оценке вероятности несоблюдения юридическими лицами или индивидуальными предпринимателями обязательных требований анализируется имеющаяся в распоряжении органа регионального государственного контроля (надзора) информация о результатах ранее проведенных проверок юридического лица или индивидуального предпринимателя и назначенных административных наказаниях за нарушение обязательных требований.</w:t>
      </w:r>
    </w:p>
    <w:p w:rsidR="00DC37FD" w:rsidRDefault="00DC37FD">
      <w:pPr>
        <w:pStyle w:val="ConsPlusNormal"/>
        <w:jc w:val="both"/>
      </w:pPr>
      <w:r>
        <w:t xml:space="preserve">(п. 19 введен </w:t>
      </w:r>
      <w:hyperlink r:id="rId66" w:history="1">
        <w:r>
          <w:rPr>
            <w:color w:val="0000FF"/>
          </w:rPr>
          <w:t>Постановлением</w:t>
        </w:r>
      </w:hyperlink>
      <w:r>
        <w:t xml:space="preserve"> Правительства Пензенской обл. от 25.01.2019 N 14-пП)</w:t>
      </w:r>
    </w:p>
    <w:p w:rsidR="00DC37FD" w:rsidRDefault="00DC37FD">
      <w:pPr>
        <w:pStyle w:val="ConsPlusNormal"/>
        <w:spacing w:before="220"/>
        <w:ind w:firstLine="540"/>
        <w:jc w:val="both"/>
      </w:pPr>
      <w:r>
        <w:t>20. Отнесение деятельности, осуществляемой юридическими лицами или индивидуальными предпринимателями, к категориям риска и пересмотр решения о ее отнесении к одной из категорий риска осуществляется приказом руководителя, заместителя руководителя органа регионального государственного контроля (надзора).</w:t>
      </w:r>
    </w:p>
    <w:p w:rsidR="00DC37FD" w:rsidRDefault="00DC37FD">
      <w:pPr>
        <w:pStyle w:val="ConsPlusNormal"/>
        <w:spacing w:before="220"/>
        <w:ind w:firstLine="540"/>
        <w:jc w:val="both"/>
      </w:pPr>
      <w:r>
        <w:t>При наличии критериев, позволяющих отнести теплоснабжающие, теплосетевые организации к различным категориям риска, подлежат применению критерии, относящие организации, осуществляющие теплоснабжение, к более высоким категориям риска.</w:t>
      </w:r>
    </w:p>
    <w:p w:rsidR="00DC37FD" w:rsidRDefault="00DC37FD">
      <w:pPr>
        <w:pStyle w:val="ConsPlusNormal"/>
        <w:spacing w:before="220"/>
        <w:ind w:firstLine="540"/>
        <w:jc w:val="both"/>
      </w:pPr>
      <w:r>
        <w:t>При отсутствии решения об отнесении деятельности, осуществляемой юридическими лицами или индивидуальными предпринимателями, к определенной категории риска, деятельность юридических лиц или индивидуальных предпринимателей считается отнесенной к категории низкого риска.</w:t>
      </w:r>
    </w:p>
    <w:p w:rsidR="00DC37FD" w:rsidRDefault="00DC37FD">
      <w:pPr>
        <w:pStyle w:val="ConsPlusNormal"/>
        <w:jc w:val="both"/>
      </w:pPr>
      <w:r>
        <w:t xml:space="preserve">(п. 20 введен </w:t>
      </w:r>
      <w:hyperlink r:id="rId67" w:history="1">
        <w:r>
          <w:rPr>
            <w:color w:val="0000FF"/>
          </w:rPr>
          <w:t>Постановлением</w:t>
        </w:r>
      </w:hyperlink>
      <w:r>
        <w:t xml:space="preserve"> Правительства Пензенской обл. от 25.01.2019 N 14-пП)</w:t>
      </w:r>
    </w:p>
    <w:p w:rsidR="00DC37FD" w:rsidRDefault="00DC37FD">
      <w:pPr>
        <w:pStyle w:val="ConsPlusNormal"/>
        <w:spacing w:before="220"/>
        <w:ind w:firstLine="540"/>
        <w:jc w:val="both"/>
      </w:pPr>
      <w:r>
        <w:t>21. Орган регионального государственного контроля (надзора) ведет перечни юридических лиц и индивидуальных предпринимателей, которым присвоены категории риска (далее - перечни юридических лиц).</w:t>
      </w:r>
    </w:p>
    <w:p w:rsidR="00DC37FD" w:rsidRDefault="00DC37FD">
      <w:pPr>
        <w:pStyle w:val="ConsPlusNormal"/>
        <w:spacing w:before="220"/>
        <w:ind w:firstLine="540"/>
        <w:jc w:val="both"/>
      </w:pPr>
      <w:r>
        <w:t>Включение в перечни юридических лиц осуществляется на основании решения руководителя, заместителя руководителя органа регионального государственного контроля (надзора) об отнесении деятельности, осуществляемой юридическими лицами или индивидуальными предпринимателями, к соответствующим категориям риска в течение трех рабочих дней со дня принятия указанного решения.</w:t>
      </w:r>
    </w:p>
    <w:p w:rsidR="00DC37FD" w:rsidRDefault="00DC37FD">
      <w:pPr>
        <w:pStyle w:val="ConsPlusNormal"/>
        <w:jc w:val="both"/>
      </w:pPr>
      <w:r>
        <w:t xml:space="preserve">(п. 21 введен </w:t>
      </w:r>
      <w:hyperlink r:id="rId68" w:history="1">
        <w:r>
          <w:rPr>
            <w:color w:val="0000FF"/>
          </w:rPr>
          <w:t>Постановлением</w:t>
        </w:r>
      </w:hyperlink>
      <w:r>
        <w:t xml:space="preserve"> Правительства Пензенской обл. от 25.01.2019 N 14-пП)</w:t>
      </w:r>
    </w:p>
    <w:p w:rsidR="00DC37FD" w:rsidRDefault="00DC37FD">
      <w:pPr>
        <w:pStyle w:val="ConsPlusNormal"/>
        <w:spacing w:before="220"/>
        <w:ind w:firstLine="540"/>
        <w:jc w:val="both"/>
      </w:pPr>
      <w:r>
        <w:lastRenderedPageBreak/>
        <w:t>22. Перечни юридических лиц содержат следующую информацию:</w:t>
      </w:r>
    </w:p>
    <w:p w:rsidR="00DC37FD" w:rsidRDefault="00DC37FD">
      <w:pPr>
        <w:pStyle w:val="ConsPlusNormal"/>
        <w:spacing w:before="220"/>
        <w:ind w:firstLine="540"/>
        <w:jc w:val="both"/>
      </w:pPr>
      <w:r>
        <w:t>а) полное наименование юридического лица, фамилия, имя и отчество (при наличии) индивидуального предпринимателя, которому присвоена категория риска;</w:t>
      </w:r>
    </w:p>
    <w:p w:rsidR="00DC37FD" w:rsidRDefault="00DC37FD">
      <w:pPr>
        <w:pStyle w:val="ConsPlusNormal"/>
        <w:spacing w:before="220"/>
        <w:ind w:firstLine="540"/>
        <w:jc w:val="both"/>
      </w:pPr>
      <w:r>
        <w:t>б) основной государственный регистрационный номер;</w:t>
      </w:r>
    </w:p>
    <w:p w:rsidR="00DC37FD" w:rsidRDefault="00DC37FD">
      <w:pPr>
        <w:pStyle w:val="ConsPlusNormal"/>
        <w:spacing w:before="220"/>
        <w:ind w:firstLine="540"/>
        <w:jc w:val="both"/>
      </w:pPr>
      <w:r>
        <w:t>в) идентификационный номер налогоплательщика;</w:t>
      </w:r>
    </w:p>
    <w:p w:rsidR="00DC37FD" w:rsidRDefault="00DC37FD">
      <w:pPr>
        <w:pStyle w:val="ConsPlusNormal"/>
        <w:spacing w:before="220"/>
        <w:ind w:firstLine="540"/>
        <w:jc w:val="both"/>
      </w:pPr>
      <w:r>
        <w:t>г) место нахождения юридического лица или место жительства индивидуального предпринимателя;</w:t>
      </w:r>
    </w:p>
    <w:p w:rsidR="00DC37FD" w:rsidRDefault="00DC37FD">
      <w:pPr>
        <w:pStyle w:val="ConsPlusNormal"/>
        <w:spacing w:before="220"/>
        <w:ind w:firstLine="540"/>
        <w:jc w:val="both"/>
      </w:pPr>
      <w:r>
        <w:t>д) указание на категорию риска, реквизиты решения об отнесении деятельности юридических лиц и индивидуальных предпринимателей к категории риска, а также сведения, на основании которых было принято указанное решение.</w:t>
      </w:r>
    </w:p>
    <w:p w:rsidR="00DC37FD" w:rsidRDefault="00DC37FD">
      <w:pPr>
        <w:pStyle w:val="ConsPlusNormal"/>
        <w:jc w:val="both"/>
      </w:pPr>
      <w:r>
        <w:t xml:space="preserve">(п. 22 введен </w:t>
      </w:r>
      <w:hyperlink r:id="rId69" w:history="1">
        <w:r>
          <w:rPr>
            <w:color w:val="0000FF"/>
          </w:rPr>
          <w:t>Постановлением</w:t>
        </w:r>
      </w:hyperlink>
      <w:r>
        <w:t xml:space="preserve"> Правительства Пензенской обл. от 25.01.2019 N 14-пП)</w:t>
      </w:r>
    </w:p>
    <w:p w:rsidR="00DC37FD" w:rsidRDefault="00DC37FD">
      <w:pPr>
        <w:pStyle w:val="ConsPlusNormal"/>
        <w:spacing w:before="220"/>
        <w:ind w:firstLine="540"/>
        <w:jc w:val="both"/>
      </w:pPr>
      <w:r>
        <w:t>23. На официальном сайте органа регионального государственного контроля (надзора) в информационно-телекоммуникационной сети "Интернет" размещается и поддерживается в актуальном состоянии следующая информация о юридических лицах или индивидуальных предпринимателях, деятельность которых отнесена к категории высокого и среднего риска, содержащаяся в перечнях юридических лиц:</w:t>
      </w:r>
    </w:p>
    <w:p w:rsidR="00DC37FD" w:rsidRDefault="00DC37FD">
      <w:pPr>
        <w:pStyle w:val="ConsPlusNormal"/>
        <w:spacing w:before="220"/>
        <w:ind w:firstLine="540"/>
        <w:jc w:val="both"/>
      </w:pPr>
      <w:r>
        <w:t>а) полное наименование юридического лица или фамилия, имя, отчество (при наличии) индивидуального предпринимателя, деятельности которого присвоена высокая или средняя категория риска;</w:t>
      </w:r>
    </w:p>
    <w:p w:rsidR="00DC37FD" w:rsidRDefault="00DC37FD">
      <w:pPr>
        <w:pStyle w:val="ConsPlusNormal"/>
        <w:spacing w:before="220"/>
        <w:ind w:firstLine="540"/>
        <w:jc w:val="both"/>
      </w:pPr>
      <w:r>
        <w:t>б) идентификационный номер налогоплательщика;</w:t>
      </w:r>
    </w:p>
    <w:p w:rsidR="00DC37FD" w:rsidRDefault="00DC37FD">
      <w:pPr>
        <w:pStyle w:val="ConsPlusNormal"/>
        <w:spacing w:before="220"/>
        <w:ind w:firstLine="540"/>
        <w:jc w:val="both"/>
      </w:pPr>
      <w:r>
        <w:t>в) место нахождения юридического лица или место жительства индивидуального предпринимателя;</w:t>
      </w:r>
    </w:p>
    <w:p w:rsidR="00DC37FD" w:rsidRDefault="00DC37FD">
      <w:pPr>
        <w:pStyle w:val="ConsPlusNormal"/>
        <w:spacing w:before="220"/>
        <w:ind w:firstLine="540"/>
        <w:jc w:val="both"/>
      </w:pPr>
      <w:r>
        <w:t>г) реквизиты решения об отнесении деятельности юридического лица или индивидуального предпринимателя к категории риска или классу опасности, а также сведения, на основании которых было принято указанное решение.</w:t>
      </w:r>
    </w:p>
    <w:p w:rsidR="00DC37FD" w:rsidRDefault="00DC37FD">
      <w:pPr>
        <w:pStyle w:val="ConsPlusNormal"/>
        <w:spacing w:before="220"/>
        <w:ind w:firstLine="540"/>
        <w:jc w:val="both"/>
      </w:pPr>
      <w:r>
        <w:t>Размещение указанной информации осуществляется с учетом требований законодательства Российской Федерации о защите государственной тайны.</w:t>
      </w:r>
    </w:p>
    <w:p w:rsidR="00DC37FD" w:rsidRDefault="00DC37FD">
      <w:pPr>
        <w:pStyle w:val="ConsPlusNormal"/>
        <w:jc w:val="both"/>
      </w:pPr>
      <w:r>
        <w:t xml:space="preserve">(п. 23 введен </w:t>
      </w:r>
      <w:hyperlink r:id="rId70" w:history="1">
        <w:r>
          <w:rPr>
            <w:color w:val="0000FF"/>
          </w:rPr>
          <w:t>Постановлением</w:t>
        </w:r>
      </w:hyperlink>
      <w:r>
        <w:t xml:space="preserve"> Правительства Пензенской обл. от 25.01.2019 N 14-пП)</w:t>
      </w:r>
    </w:p>
    <w:p w:rsidR="00DC37FD" w:rsidRDefault="00DC37FD">
      <w:pPr>
        <w:pStyle w:val="ConsPlusNormal"/>
        <w:spacing w:before="220"/>
        <w:ind w:firstLine="540"/>
        <w:jc w:val="both"/>
      </w:pPr>
      <w:r>
        <w:t>24. По запросу юридического лица или индивидуального предпринимателя орган регионального государственного контроля (надзора) в срок, не превышающий 15 рабочих дней с даты поступления такого запроса, направляет в адрес заявителя информацию о присвоенной категории риска, а также сведения, использованные при отнесении его деятельности к определенной категории риска.</w:t>
      </w:r>
    </w:p>
    <w:p w:rsidR="00DC37FD" w:rsidRDefault="00DC37FD">
      <w:pPr>
        <w:pStyle w:val="ConsPlusNormal"/>
        <w:spacing w:before="220"/>
        <w:ind w:firstLine="540"/>
        <w:jc w:val="both"/>
      </w:pPr>
      <w:r>
        <w:t>Теплоснабжающие, теплосетевые организации вправе подать в установленном порядке в орган регионального государственного контроля (надзора) заявление об изменении ранее присвоенной им категории риска.</w:t>
      </w:r>
    </w:p>
    <w:p w:rsidR="00DC37FD" w:rsidRDefault="00DC37FD">
      <w:pPr>
        <w:pStyle w:val="ConsPlusNormal"/>
        <w:spacing w:before="220"/>
        <w:ind w:firstLine="540"/>
        <w:jc w:val="both"/>
      </w:pPr>
      <w:r>
        <w:t>Заявление содержит следующие сведения:</w:t>
      </w:r>
    </w:p>
    <w:p w:rsidR="00DC37FD" w:rsidRDefault="00DC37FD">
      <w:pPr>
        <w:pStyle w:val="ConsPlusNormal"/>
        <w:spacing w:before="220"/>
        <w:ind w:firstLine="540"/>
        <w:jc w:val="both"/>
      </w:pPr>
      <w:r>
        <w:t>а) полное наименование юридического лица, имя, фамилия, отчество (при наличии) индивидуального предпринимателя;</w:t>
      </w:r>
    </w:p>
    <w:p w:rsidR="00DC37FD" w:rsidRDefault="00DC37FD">
      <w:pPr>
        <w:pStyle w:val="ConsPlusNormal"/>
        <w:spacing w:before="220"/>
        <w:ind w:firstLine="540"/>
        <w:jc w:val="both"/>
      </w:pPr>
      <w:r>
        <w:t>б) основной государственный регистрационный номер;</w:t>
      </w:r>
    </w:p>
    <w:p w:rsidR="00DC37FD" w:rsidRDefault="00DC37FD">
      <w:pPr>
        <w:pStyle w:val="ConsPlusNormal"/>
        <w:spacing w:before="220"/>
        <w:ind w:firstLine="540"/>
        <w:jc w:val="both"/>
      </w:pPr>
      <w:r>
        <w:lastRenderedPageBreak/>
        <w:t>в) идентификационный номер налогоплательщика;</w:t>
      </w:r>
    </w:p>
    <w:p w:rsidR="00DC37FD" w:rsidRDefault="00DC37FD">
      <w:pPr>
        <w:pStyle w:val="ConsPlusNormal"/>
        <w:spacing w:before="220"/>
        <w:ind w:firstLine="540"/>
        <w:jc w:val="both"/>
      </w:pPr>
      <w:r>
        <w:t>г) информация о присвоенной ранее деятельности юридического лица или индивидуального предпринимателя категории риска;</w:t>
      </w:r>
    </w:p>
    <w:p w:rsidR="00DC37FD" w:rsidRDefault="00DC37FD">
      <w:pPr>
        <w:pStyle w:val="ConsPlusNormal"/>
        <w:spacing w:before="220"/>
        <w:ind w:firstLine="540"/>
        <w:jc w:val="both"/>
      </w:pPr>
      <w:r>
        <w:t>д) адрес юридического лица или индивидуального предпринимателя (при необходимости иной почтовый адрес для связи), телефон и адрес электронной почты (при наличии).</w:t>
      </w:r>
    </w:p>
    <w:p w:rsidR="00DC37FD" w:rsidRDefault="00DC37FD">
      <w:pPr>
        <w:pStyle w:val="ConsPlusNormal"/>
        <w:jc w:val="both"/>
      </w:pPr>
      <w:r>
        <w:t xml:space="preserve">(п. 24 введен </w:t>
      </w:r>
      <w:hyperlink r:id="rId71" w:history="1">
        <w:r>
          <w:rPr>
            <w:color w:val="0000FF"/>
          </w:rPr>
          <w:t>Постановлением</w:t>
        </w:r>
      </w:hyperlink>
      <w:r>
        <w:t xml:space="preserve"> Правительства Пензенской обл. от 25.01.2019 N 14-пП)</w:t>
      </w:r>
    </w:p>
    <w:p w:rsidR="00DC37FD" w:rsidRDefault="00DC37FD">
      <w:pPr>
        <w:pStyle w:val="ConsPlusNormal"/>
        <w:spacing w:before="220"/>
        <w:ind w:firstLine="540"/>
        <w:jc w:val="both"/>
      </w:pPr>
      <w:r>
        <w:t>25. К заявлению прилагаются документы о соответствии деятельности юридического лица или индивидуального предпринимателя критериям отнесения теплоснабжающих, теплосетевых организации к определенной категории риска, на присвоение которых претендует заявитель.</w:t>
      </w:r>
    </w:p>
    <w:p w:rsidR="00DC37FD" w:rsidRDefault="00DC37FD">
      <w:pPr>
        <w:pStyle w:val="ConsPlusNormal"/>
        <w:jc w:val="both"/>
      </w:pPr>
      <w:r>
        <w:t xml:space="preserve">(п. 25 введен </w:t>
      </w:r>
      <w:hyperlink r:id="rId72" w:history="1">
        <w:r>
          <w:rPr>
            <w:color w:val="0000FF"/>
          </w:rPr>
          <w:t>Постановлением</w:t>
        </w:r>
      </w:hyperlink>
      <w:r>
        <w:t xml:space="preserve"> Правительства Пензенской обл. от 25.01.2019 N 14-пП)</w:t>
      </w:r>
    </w:p>
    <w:p w:rsidR="00DC37FD" w:rsidRDefault="00DC37FD">
      <w:pPr>
        <w:pStyle w:val="ConsPlusNormal"/>
        <w:spacing w:before="220"/>
        <w:ind w:firstLine="540"/>
        <w:jc w:val="both"/>
      </w:pPr>
      <w:bookmarkStart w:id="1" w:name="P166"/>
      <w:bookmarkEnd w:id="1"/>
      <w:r>
        <w:t>26. Орган регионального государственного контроля (надзора) рассматривает заявление, оценивает представленные юридическим лицом или индивидуальным предпринимателем и имеющиеся в распоряжении органа регионального государственного контроля (надзора) документы и по итогам их рассмотрения в срок, не превышающий 15 рабочих дней с даты получения такого заявления, принимает одно из следующих решений:</w:t>
      </w:r>
    </w:p>
    <w:p w:rsidR="00DC37FD" w:rsidRDefault="00DC37FD">
      <w:pPr>
        <w:pStyle w:val="ConsPlusNormal"/>
        <w:spacing w:before="220"/>
        <w:ind w:firstLine="540"/>
        <w:jc w:val="both"/>
      </w:pPr>
      <w:r>
        <w:t>а) об удовлетворении заявления и изменении категории риска объекта государственного контроля (надзора);</w:t>
      </w:r>
    </w:p>
    <w:p w:rsidR="00DC37FD" w:rsidRDefault="00DC37FD">
      <w:pPr>
        <w:pStyle w:val="ConsPlusNormal"/>
        <w:spacing w:before="220"/>
        <w:ind w:firstLine="540"/>
        <w:jc w:val="both"/>
      </w:pPr>
      <w:r>
        <w:t>б) об отказе в удовлетворении заявления.</w:t>
      </w:r>
    </w:p>
    <w:p w:rsidR="00DC37FD" w:rsidRDefault="00DC37FD">
      <w:pPr>
        <w:pStyle w:val="ConsPlusNormal"/>
        <w:jc w:val="both"/>
      </w:pPr>
      <w:r>
        <w:t xml:space="preserve">(п. 26 введен </w:t>
      </w:r>
      <w:hyperlink r:id="rId73" w:history="1">
        <w:r>
          <w:rPr>
            <w:color w:val="0000FF"/>
          </w:rPr>
          <w:t>Постановлением</w:t>
        </w:r>
      </w:hyperlink>
      <w:r>
        <w:t xml:space="preserve"> Правительства Пензенской обл. от 25.01.2019 N 14-пП)</w:t>
      </w:r>
    </w:p>
    <w:p w:rsidR="00DC37FD" w:rsidRDefault="00DC37FD">
      <w:pPr>
        <w:pStyle w:val="ConsPlusNormal"/>
        <w:spacing w:before="220"/>
        <w:ind w:firstLine="540"/>
        <w:jc w:val="both"/>
      </w:pPr>
      <w:r>
        <w:t xml:space="preserve">27. Орган регионального государственного контроля (надзора) в течение трех рабочих дней со дня принятия решения, указанного в </w:t>
      </w:r>
      <w:hyperlink w:anchor="P166" w:history="1">
        <w:r>
          <w:rPr>
            <w:color w:val="0000FF"/>
          </w:rPr>
          <w:t>пункте 26</w:t>
        </w:r>
      </w:hyperlink>
      <w:r>
        <w:t xml:space="preserve"> настоящего Порядка, информирует юридическое лицо или индивидуального предпринимателя о принятом решении путем направления соответствующего уведомления по почтовому адресу, указанному в заявлении, или в форме электронного документа, подписанного усиленной квалифицированной электронной подписью уполномоченного должностного лица, по адресу электронной почты юридического лица,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был ранее представлен ими в орган государственного контроля (надзора).</w:t>
      </w:r>
    </w:p>
    <w:p w:rsidR="00DC37FD" w:rsidRDefault="00DC37FD">
      <w:pPr>
        <w:pStyle w:val="ConsPlusNormal"/>
        <w:spacing w:before="220"/>
        <w:ind w:firstLine="540"/>
        <w:jc w:val="both"/>
      </w:pPr>
      <w:r>
        <w:t>При принятии решения об отказе в удовлетворении заявления юридическое лицо и индивидуальные предприниматели должны быть информированы о причинах отказа.</w:t>
      </w:r>
    </w:p>
    <w:p w:rsidR="00DC37FD" w:rsidRDefault="00DC37FD">
      <w:pPr>
        <w:pStyle w:val="ConsPlusNormal"/>
        <w:jc w:val="both"/>
      </w:pPr>
      <w:r>
        <w:t xml:space="preserve">(п. 27 введен </w:t>
      </w:r>
      <w:hyperlink r:id="rId74" w:history="1">
        <w:r>
          <w:rPr>
            <w:color w:val="0000FF"/>
          </w:rPr>
          <w:t>Постановлением</w:t>
        </w:r>
      </w:hyperlink>
      <w:r>
        <w:t xml:space="preserve"> Правительства Пензенской обл. от 25.01.2019 N 14-пП)</w:t>
      </w:r>
    </w:p>
    <w:p w:rsidR="00DC37FD" w:rsidRDefault="00DC37FD">
      <w:pPr>
        <w:pStyle w:val="ConsPlusNormal"/>
        <w:spacing w:before="220"/>
        <w:ind w:firstLine="540"/>
        <w:jc w:val="both"/>
      </w:pPr>
      <w:r>
        <w:t>28. В случае несогласия с принятым органом регионального государственного контроля (надзора) решением об отказе в удовлетворении заявления юридическое лицо или индивидуальный предприниматель вправе обжаловать такое решение в административном и (или) судебном порядке.</w:t>
      </w:r>
    </w:p>
    <w:p w:rsidR="00DC37FD" w:rsidRDefault="00DC37FD">
      <w:pPr>
        <w:pStyle w:val="ConsPlusNormal"/>
        <w:jc w:val="both"/>
      </w:pPr>
      <w:r>
        <w:t xml:space="preserve">(п. 28 введен </w:t>
      </w:r>
      <w:hyperlink r:id="rId75" w:history="1">
        <w:r>
          <w:rPr>
            <w:color w:val="0000FF"/>
          </w:rPr>
          <w:t>Постановлением</w:t>
        </w:r>
      </w:hyperlink>
      <w:r>
        <w:t xml:space="preserve"> Правительства Пензенской обл. от 25.01.2019 N 14-пП)</w:t>
      </w:r>
    </w:p>
    <w:p w:rsidR="00DC37FD" w:rsidRDefault="00DC37FD">
      <w:pPr>
        <w:pStyle w:val="ConsPlusNormal"/>
        <w:jc w:val="both"/>
      </w:pPr>
    </w:p>
    <w:p w:rsidR="00DC37FD" w:rsidRDefault="00DC37FD">
      <w:pPr>
        <w:pStyle w:val="ConsPlusNormal"/>
        <w:jc w:val="both"/>
      </w:pPr>
    </w:p>
    <w:p w:rsidR="00DC37FD" w:rsidRDefault="00DC37FD">
      <w:pPr>
        <w:pStyle w:val="ConsPlusNormal"/>
        <w:jc w:val="both"/>
      </w:pPr>
    </w:p>
    <w:p w:rsidR="00DC37FD" w:rsidRDefault="00DC37FD">
      <w:pPr>
        <w:pStyle w:val="ConsPlusNormal"/>
        <w:jc w:val="both"/>
      </w:pPr>
    </w:p>
    <w:p w:rsidR="00DC37FD" w:rsidRDefault="00DC37FD">
      <w:pPr>
        <w:pStyle w:val="ConsPlusNormal"/>
        <w:jc w:val="both"/>
      </w:pPr>
    </w:p>
    <w:p w:rsidR="00DC37FD" w:rsidRDefault="00DC37FD">
      <w:pPr>
        <w:pStyle w:val="ConsPlusNormal"/>
        <w:jc w:val="right"/>
        <w:outlineLvl w:val="1"/>
      </w:pPr>
      <w:r>
        <w:t>Приложение</w:t>
      </w:r>
    </w:p>
    <w:p w:rsidR="00DC37FD" w:rsidRDefault="00DC37FD">
      <w:pPr>
        <w:pStyle w:val="ConsPlusNormal"/>
        <w:jc w:val="right"/>
      </w:pPr>
      <w:r>
        <w:t>к Порядку</w:t>
      </w:r>
    </w:p>
    <w:p w:rsidR="00DC37FD" w:rsidRDefault="00DC37FD">
      <w:pPr>
        <w:pStyle w:val="ConsPlusNormal"/>
        <w:jc w:val="right"/>
      </w:pPr>
      <w:r>
        <w:t>осуществления регионального</w:t>
      </w:r>
    </w:p>
    <w:p w:rsidR="00DC37FD" w:rsidRDefault="00DC37FD">
      <w:pPr>
        <w:pStyle w:val="ConsPlusNormal"/>
        <w:jc w:val="right"/>
      </w:pPr>
      <w:r>
        <w:t>государственного контроля</w:t>
      </w:r>
    </w:p>
    <w:p w:rsidR="00DC37FD" w:rsidRDefault="00DC37FD">
      <w:pPr>
        <w:pStyle w:val="ConsPlusNormal"/>
        <w:jc w:val="right"/>
      </w:pPr>
      <w:r>
        <w:t>(надзора) в области</w:t>
      </w:r>
    </w:p>
    <w:p w:rsidR="00DC37FD" w:rsidRDefault="00DC37FD">
      <w:pPr>
        <w:pStyle w:val="ConsPlusNormal"/>
        <w:jc w:val="right"/>
      </w:pPr>
      <w:r>
        <w:lastRenderedPageBreak/>
        <w:t>регулирования цен (тарифов)</w:t>
      </w:r>
    </w:p>
    <w:p w:rsidR="00DC37FD" w:rsidRDefault="00DC37FD">
      <w:pPr>
        <w:pStyle w:val="ConsPlusNormal"/>
        <w:jc w:val="right"/>
      </w:pPr>
      <w:r>
        <w:t>в сфере теплоснабжения</w:t>
      </w:r>
    </w:p>
    <w:p w:rsidR="00DC37FD" w:rsidRDefault="00DC37FD">
      <w:pPr>
        <w:pStyle w:val="ConsPlusNormal"/>
        <w:jc w:val="both"/>
      </w:pPr>
    </w:p>
    <w:p w:rsidR="00DC37FD" w:rsidRDefault="00DC37FD">
      <w:pPr>
        <w:pStyle w:val="ConsPlusTitle"/>
        <w:jc w:val="center"/>
      </w:pPr>
      <w:bookmarkStart w:id="2" w:name="P188"/>
      <w:bookmarkEnd w:id="2"/>
      <w:r>
        <w:t>КРИТЕРИИ</w:t>
      </w:r>
    </w:p>
    <w:p w:rsidR="00DC37FD" w:rsidRDefault="00DC37FD">
      <w:pPr>
        <w:pStyle w:val="ConsPlusTitle"/>
        <w:jc w:val="center"/>
      </w:pPr>
      <w:r>
        <w:t>ОТНЕСЕНИЯ ТЕПЛОСНАБЖАЮЩИХ, ТЕПЛОСЕТЕВЫХ ОРГАНИЗАЦИЙ</w:t>
      </w:r>
    </w:p>
    <w:p w:rsidR="00DC37FD" w:rsidRDefault="00DC37FD">
      <w:pPr>
        <w:pStyle w:val="ConsPlusTitle"/>
        <w:jc w:val="center"/>
      </w:pPr>
      <w:r>
        <w:t>К КАТЕГОРИЯМ РИСКА ПРИ ОСУЩЕСТВЛЕНИИ РЕГИОНАЛЬНОГО</w:t>
      </w:r>
    </w:p>
    <w:p w:rsidR="00DC37FD" w:rsidRDefault="00DC37FD">
      <w:pPr>
        <w:pStyle w:val="ConsPlusTitle"/>
        <w:jc w:val="center"/>
      </w:pPr>
      <w:r>
        <w:t>ГОСУДАРСТВЕННОГО КОНТРОЛЯ (НАДЗОРА) В ОБЛАСТИ РЕГУЛИРОВАНИЯ</w:t>
      </w:r>
    </w:p>
    <w:p w:rsidR="00DC37FD" w:rsidRDefault="00DC37FD">
      <w:pPr>
        <w:pStyle w:val="ConsPlusTitle"/>
        <w:jc w:val="center"/>
      </w:pPr>
      <w:r>
        <w:t>ЦЕН (ТАРИФОВ) В СФЕРЕ ТЕПЛОСНАБЖЕНИЯ В ПЕНЗЕНСКОЙ ОБЛАСТИ</w:t>
      </w:r>
    </w:p>
    <w:p w:rsidR="00DC37FD" w:rsidRDefault="00DC37F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37FD">
        <w:trPr>
          <w:jc w:val="center"/>
        </w:trPr>
        <w:tc>
          <w:tcPr>
            <w:tcW w:w="9294" w:type="dxa"/>
            <w:tcBorders>
              <w:top w:val="nil"/>
              <w:left w:val="single" w:sz="24" w:space="0" w:color="CED3F1"/>
              <w:bottom w:val="nil"/>
              <w:right w:val="single" w:sz="24" w:space="0" w:color="F4F3F8"/>
            </w:tcBorders>
            <w:shd w:val="clear" w:color="auto" w:fill="F4F3F8"/>
          </w:tcPr>
          <w:p w:rsidR="00DC37FD" w:rsidRDefault="00DC37FD">
            <w:pPr>
              <w:pStyle w:val="ConsPlusNormal"/>
              <w:jc w:val="center"/>
            </w:pPr>
            <w:r>
              <w:rPr>
                <w:color w:val="392C69"/>
              </w:rPr>
              <w:t>Список изменяющих документов</w:t>
            </w:r>
          </w:p>
          <w:p w:rsidR="00DC37FD" w:rsidRDefault="00DC37FD">
            <w:pPr>
              <w:pStyle w:val="ConsPlusNormal"/>
              <w:jc w:val="center"/>
            </w:pPr>
            <w:r>
              <w:rPr>
                <w:color w:val="392C69"/>
              </w:rPr>
              <w:t xml:space="preserve">(в ред. </w:t>
            </w:r>
            <w:hyperlink r:id="rId76" w:history="1">
              <w:r>
                <w:rPr>
                  <w:color w:val="0000FF"/>
                </w:rPr>
                <w:t>Постановления</w:t>
              </w:r>
            </w:hyperlink>
            <w:r>
              <w:rPr>
                <w:color w:val="392C69"/>
              </w:rPr>
              <w:t xml:space="preserve"> Правительства Пензенской обл. от 06.08.2019 N 470-пП)</w:t>
            </w:r>
          </w:p>
        </w:tc>
      </w:tr>
    </w:tbl>
    <w:p w:rsidR="00DC37FD" w:rsidRDefault="00DC37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272"/>
        <w:gridCol w:w="2376"/>
      </w:tblGrid>
      <w:tr w:rsidR="00DC37FD">
        <w:tc>
          <w:tcPr>
            <w:tcW w:w="1418" w:type="dxa"/>
          </w:tcPr>
          <w:p w:rsidR="00DC37FD" w:rsidRDefault="00DC37FD">
            <w:pPr>
              <w:pStyle w:val="ConsPlusNormal"/>
              <w:jc w:val="center"/>
            </w:pPr>
            <w:r>
              <w:t>Категории риска</w:t>
            </w:r>
          </w:p>
        </w:tc>
        <w:tc>
          <w:tcPr>
            <w:tcW w:w="5272" w:type="dxa"/>
          </w:tcPr>
          <w:p w:rsidR="00DC37FD" w:rsidRDefault="00DC37FD">
            <w:pPr>
              <w:pStyle w:val="ConsPlusNormal"/>
              <w:jc w:val="center"/>
            </w:pPr>
            <w:r>
              <w:t>Критерии отнесения теплоснабжающих, теплосетевых организаций к категориям риска</w:t>
            </w:r>
          </w:p>
        </w:tc>
        <w:tc>
          <w:tcPr>
            <w:tcW w:w="2376" w:type="dxa"/>
          </w:tcPr>
          <w:p w:rsidR="00DC37FD" w:rsidRDefault="00DC37FD">
            <w:pPr>
              <w:pStyle w:val="ConsPlusNormal"/>
              <w:jc w:val="center"/>
            </w:pPr>
            <w:r>
              <w:t>Особенности осуществления мероприятий по контролю</w:t>
            </w:r>
          </w:p>
        </w:tc>
      </w:tr>
      <w:tr w:rsidR="00DC37FD">
        <w:tc>
          <w:tcPr>
            <w:tcW w:w="1418" w:type="dxa"/>
          </w:tcPr>
          <w:p w:rsidR="00DC37FD" w:rsidRDefault="00DC37FD">
            <w:pPr>
              <w:pStyle w:val="ConsPlusNormal"/>
              <w:jc w:val="center"/>
            </w:pPr>
            <w:r>
              <w:t>Высокий риск</w:t>
            </w:r>
          </w:p>
        </w:tc>
        <w:tc>
          <w:tcPr>
            <w:tcW w:w="5272" w:type="dxa"/>
          </w:tcPr>
          <w:p w:rsidR="00DC37FD" w:rsidRDefault="00DC37FD">
            <w:pPr>
              <w:pStyle w:val="ConsPlusNormal"/>
              <w:jc w:val="both"/>
            </w:pPr>
            <w:r>
              <w:t>Случаи привлечения теплоснабжающих, теплосетевых организаций в течение года, предшествовавшего году установления категории риска, два раза и более к административной ответственности за нарушение законодательства в области тарифного регулирования</w:t>
            </w:r>
          </w:p>
        </w:tc>
        <w:tc>
          <w:tcPr>
            <w:tcW w:w="2376" w:type="dxa"/>
          </w:tcPr>
          <w:p w:rsidR="00DC37FD" w:rsidRDefault="00DC37FD">
            <w:pPr>
              <w:pStyle w:val="ConsPlusNormal"/>
              <w:jc w:val="center"/>
            </w:pPr>
            <w:r>
              <w:t>плановая проверка проводится один раз в два года</w:t>
            </w:r>
          </w:p>
        </w:tc>
      </w:tr>
      <w:tr w:rsidR="00DC37FD">
        <w:tc>
          <w:tcPr>
            <w:tcW w:w="1418" w:type="dxa"/>
          </w:tcPr>
          <w:p w:rsidR="00DC37FD" w:rsidRDefault="00DC37FD">
            <w:pPr>
              <w:pStyle w:val="ConsPlusNormal"/>
              <w:jc w:val="center"/>
            </w:pPr>
            <w:r>
              <w:t>Средний риск</w:t>
            </w:r>
          </w:p>
        </w:tc>
        <w:tc>
          <w:tcPr>
            <w:tcW w:w="5272" w:type="dxa"/>
          </w:tcPr>
          <w:p w:rsidR="00DC37FD" w:rsidRDefault="00DC37FD">
            <w:pPr>
              <w:pStyle w:val="ConsPlusNormal"/>
              <w:jc w:val="both"/>
            </w:pPr>
            <w:r>
              <w:t>Случаи привлечения теплоснабжающих, теплосетевых организаций в течение трех лет, предшествовавших году установления категории риска, к административной ответственности за нарушение законодательства в области тарифного регулирования</w:t>
            </w:r>
          </w:p>
        </w:tc>
        <w:tc>
          <w:tcPr>
            <w:tcW w:w="2376" w:type="dxa"/>
          </w:tcPr>
          <w:p w:rsidR="00DC37FD" w:rsidRDefault="00DC37FD">
            <w:pPr>
              <w:pStyle w:val="ConsPlusNormal"/>
              <w:jc w:val="center"/>
            </w:pPr>
            <w:r>
              <w:t>плановая проверка проводится не чаще одного раза в четыре года и не реже одного раза в пять лет</w:t>
            </w:r>
          </w:p>
        </w:tc>
      </w:tr>
      <w:tr w:rsidR="00DC37FD">
        <w:tc>
          <w:tcPr>
            <w:tcW w:w="1418" w:type="dxa"/>
          </w:tcPr>
          <w:p w:rsidR="00DC37FD" w:rsidRDefault="00DC37FD">
            <w:pPr>
              <w:pStyle w:val="ConsPlusNormal"/>
              <w:jc w:val="center"/>
            </w:pPr>
            <w:r>
              <w:t>Низкий риск</w:t>
            </w:r>
          </w:p>
        </w:tc>
        <w:tc>
          <w:tcPr>
            <w:tcW w:w="5272" w:type="dxa"/>
          </w:tcPr>
          <w:p w:rsidR="00DC37FD" w:rsidRDefault="00DC37FD">
            <w:pPr>
              <w:pStyle w:val="ConsPlusNormal"/>
              <w:jc w:val="both"/>
            </w:pPr>
            <w:r>
              <w:t>Отсутствие признаков отнесения теплоснабжающих, теплосетевых организаций к категориям высокого и среднего риска</w:t>
            </w:r>
          </w:p>
        </w:tc>
        <w:tc>
          <w:tcPr>
            <w:tcW w:w="2376" w:type="dxa"/>
          </w:tcPr>
          <w:p w:rsidR="00DC37FD" w:rsidRDefault="00DC37FD">
            <w:pPr>
              <w:pStyle w:val="ConsPlusNormal"/>
              <w:jc w:val="center"/>
            </w:pPr>
            <w:r>
              <w:t>плановые проверки не проводятся</w:t>
            </w:r>
          </w:p>
        </w:tc>
      </w:tr>
    </w:tbl>
    <w:p w:rsidR="00DC37FD" w:rsidRDefault="00DC37FD">
      <w:pPr>
        <w:pStyle w:val="ConsPlusNormal"/>
        <w:jc w:val="both"/>
      </w:pPr>
    </w:p>
    <w:p w:rsidR="00DC37FD" w:rsidRDefault="00DC37FD">
      <w:pPr>
        <w:pStyle w:val="ConsPlusNormal"/>
        <w:jc w:val="both"/>
      </w:pPr>
    </w:p>
    <w:p w:rsidR="00DC37FD" w:rsidRDefault="00DC37FD">
      <w:pPr>
        <w:pStyle w:val="ConsPlusNormal"/>
        <w:pBdr>
          <w:top w:val="single" w:sz="6" w:space="0" w:color="auto"/>
        </w:pBdr>
        <w:spacing w:before="100" w:after="100"/>
        <w:jc w:val="both"/>
        <w:rPr>
          <w:sz w:val="2"/>
          <w:szCs w:val="2"/>
        </w:rPr>
      </w:pPr>
    </w:p>
    <w:p w:rsidR="00C32ED6" w:rsidRDefault="00C32ED6">
      <w:bookmarkStart w:id="3" w:name="_GoBack"/>
      <w:bookmarkEnd w:id="3"/>
    </w:p>
    <w:sectPr w:rsidR="00C32ED6" w:rsidSect="007F4F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FD"/>
    <w:rsid w:val="00C32ED6"/>
    <w:rsid w:val="00DC3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37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C37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C37F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37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C37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C37F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80CBB1CCFF6C6B08694BA1BDC3BBFFC2F96D0BFC966FA0F06AE46A790A06CA0108595709157832863D0A70C97E7A992D56C7015FD7E330E3659F599n37DL" TargetMode="External"/><Relationship Id="rId18" Type="http://schemas.openxmlformats.org/officeDocument/2006/relationships/hyperlink" Target="consultantplus://offline/ref=780CBB1CCFF6C6B08694A416CA57E1F3269F8BB0CB6EA45051A44CF2C8FF35F057D49326D50D8E2A7DD2A70En97FL" TargetMode="External"/><Relationship Id="rId26" Type="http://schemas.openxmlformats.org/officeDocument/2006/relationships/hyperlink" Target="consultantplus://offline/ref=780CBB1CCFF6C6B08694BA1BDC3BBFFC2F96D0BFC966F70500AF46A790A06CA0108595709157832863D0A70C9AE7A992D56C7015FD7E330E3659F599n37DL" TargetMode="External"/><Relationship Id="rId39" Type="http://schemas.openxmlformats.org/officeDocument/2006/relationships/hyperlink" Target="consultantplus://offline/ref=780CBB1CCFF6C6B08694BA1BDC3BBFFC2F96D0BFC967F4050CA846A790A06CA0108595709157832863D0A7089AE7A992D56C7015FD7E330E3659F599n37DL" TargetMode="External"/><Relationship Id="rId21" Type="http://schemas.openxmlformats.org/officeDocument/2006/relationships/hyperlink" Target="consultantplus://offline/ref=780CBB1CCFF6C6B08694BA1BDC3BBFFC2F96D0BFC967F4050CA946A790A06CA0108595709157832863D0A70D99E7A992D56C7015FD7E330E3659F599n37DL" TargetMode="External"/><Relationship Id="rId34" Type="http://schemas.openxmlformats.org/officeDocument/2006/relationships/hyperlink" Target="consultantplus://offline/ref=780CBB1CCFF6C6B08694A416CA57E1F32C9F8FB6CA6CF95A59FD40F0CFF06AF542C5CB29D014902960CEA50C9DnE7CL" TargetMode="External"/><Relationship Id="rId42" Type="http://schemas.openxmlformats.org/officeDocument/2006/relationships/hyperlink" Target="consultantplus://offline/ref=780CBB1CCFF6C6B08694A416CA57E1F32D9E8EB6C860F95A59FD40F0CFF06AF550C59326DB17857D3294F2019DEBE3C392277F17F8n670L" TargetMode="External"/><Relationship Id="rId47" Type="http://schemas.openxmlformats.org/officeDocument/2006/relationships/hyperlink" Target="consultantplus://offline/ref=780CBB1CCFF6C6B08694BA1BDC3BBFFC2F96D0BFC967F4050CA846A790A06CA0108595709157832863D0A7099FE7A992D56C7015FD7E330E3659F599n37DL" TargetMode="External"/><Relationship Id="rId50" Type="http://schemas.openxmlformats.org/officeDocument/2006/relationships/hyperlink" Target="consultantplus://offline/ref=780CBB1CCFF6C6B08694A416CA57E1F32D9E8EB6C860F95A59FD40F0CFF06AF550C59325D2138F2B66DBF35DDBB9F0C196277D14E462330Fn278L" TargetMode="External"/><Relationship Id="rId55" Type="http://schemas.openxmlformats.org/officeDocument/2006/relationships/hyperlink" Target="consultantplus://offline/ref=780CBB1CCFF6C6B08694BA1BDC3BBFFC2F96D0BFC966F00A05AC46A790A06CA0108595709157832863D0A70E9BE7A992D56C7015FD7E330E3659F599n37DL" TargetMode="External"/><Relationship Id="rId63" Type="http://schemas.openxmlformats.org/officeDocument/2006/relationships/hyperlink" Target="consultantplus://offline/ref=780CBB1CCFF6C6B08694BA1BDC3BBFFC2F96D0BFC961F20402AD46A790A06CA0108595709157832863D0A60A98E7A992D56C7015FD7E330E3659F599n37DL" TargetMode="External"/><Relationship Id="rId68" Type="http://schemas.openxmlformats.org/officeDocument/2006/relationships/hyperlink" Target="consultantplus://offline/ref=780CBB1CCFF6C6B08694BA1BDC3BBFFC2F96D0BFC966F70C02AF46A790A06CA0108595709157832863D0A70D98E7A992D56C7015FD7E330E3659F599n37DL" TargetMode="External"/><Relationship Id="rId76" Type="http://schemas.openxmlformats.org/officeDocument/2006/relationships/hyperlink" Target="consultantplus://offline/ref=780CBB1CCFF6C6B08694BA1BDC3BBFFC2F96D0BFC961F20402AD46A790A06CA0108595709157832863D0A60B9AE7A992D56C7015FD7E330E3659F599n37DL" TargetMode="External"/><Relationship Id="rId7" Type="http://schemas.openxmlformats.org/officeDocument/2006/relationships/hyperlink" Target="consultantplus://offline/ref=780CBB1CCFF6C6B08694BA1BDC3BBFFC2F96D0BFC967F4050CA946A790A06CA0108595709157832863D0A70D99E7A992D56C7015FD7E330E3659F599n37DL" TargetMode="External"/><Relationship Id="rId71" Type="http://schemas.openxmlformats.org/officeDocument/2006/relationships/hyperlink" Target="consultantplus://offline/ref=780CBB1CCFF6C6B08694BA1BDC3BBFFC2F96D0BFC966F70C02AF46A790A06CA0108595709157832863D0A70F9EE7A992D56C7015FD7E330E3659F599n37DL" TargetMode="External"/><Relationship Id="rId2" Type="http://schemas.microsoft.com/office/2007/relationships/stylesWithEffects" Target="stylesWithEffects.xml"/><Relationship Id="rId16" Type="http://schemas.openxmlformats.org/officeDocument/2006/relationships/hyperlink" Target="consultantplus://offline/ref=780CBB1CCFF6C6B08694A416CA57E1F32D9E8EB6C860F95A59FD40F0CFF06AF550C59327D516857D3294F2019DEBE3C392277F17F8n670L" TargetMode="External"/><Relationship Id="rId29" Type="http://schemas.openxmlformats.org/officeDocument/2006/relationships/hyperlink" Target="consultantplus://offline/ref=780CBB1CCFF6C6B08694A416CA57E1F32D9D8CBBCF65F95A59FD40F0CFF06AF550C59325D2138A2E63DBF35DDBB9F0C196277D14E462330Fn278L" TargetMode="External"/><Relationship Id="rId11" Type="http://schemas.openxmlformats.org/officeDocument/2006/relationships/hyperlink" Target="consultantplus://offline/ref=780CBB1CCFF6C6B08694BA1BDC3BBFFC2F96D0BFC966F70C02AF46A790A06CA0108595709157832863D0A70C9AE7A992D56C7015FD7E330E3659F599n37DL" TargetMode="External"/><Relationship Id="rId24" Type="http://schemas.openxmlformats.org/officeDocument/2006/relationships/hyperlink" Target="consultantplus://offline/ref=780CBB1CCFF6C6B08694BA1BDC3BBFFC2F96D0BFC966F00A05AC46A790A06CA0108595709157832863D0A70E9EE7A992D56C7015FD7E330E3659F599n37DL" TargetMode="External"/><Relationship Id="rId32" Type="http://schemas.openxmlformats.org/officeDocument/2006/relationships/hyperlink" Target="consultantplus://offline/ref=780CBB1CCFF6C6B08694A416CA57E1F32D9D8CBBCF65F95A59FD40F0CFF06AF550C59325D2138A2F65DBF35DDBB9F0C196277D14E462330Fn278L" TargetMode="External"/><Relationship Id="rId37" Type="http://schemas.openxmlformats.org/officeDocument/2006/relationships/hyperlink" Target="consultantplus://offline/ref=780CBB1CCFF6C6B08694BA1BDC3BBFFC2F96D0BFC966FA0F06AE46A790A06CA0108595709157832863D0A70C96E7A992D56C7015FD7E330E3659F599n37DL" TargetMode="External"/><Relationship Id="rId40" Type="http://schemas.openxmlformats.org/officeDocument/2006/relationships/hyperlink" Target="consultantplus://offline/ref=780CBB1CCFF6C6B08694A416CA57E1F32D9F8FB6C960F95A59FD40F0CFF06AF542C5CB29D014902960CEA50C9DnE7CL" TargetMode="External"/><Relationship Id="rId45" Type="http://schemas.openxmlformats.org/officeDocument/2006/relationships/hyperlink" Target="consultantplus://offline/ref=780CBB1CCFF6C6B08694BA1BDC3BBFFC2F96D0BFC967F4050CA846A790A06CA0108595709157832863D0A70896E7A992D56C7015FD7E330E3659F599n37DL" TargetMode="External"/><Relationship Id="rId53" Type="http://schemas.openxmlformats.org/officeDocument/2006/relationships/hyperlink" Target="consultantplus://offline/ref=780CBB1CCFF6C6B08694BA1BDC3BBFFC2F96D0BFC967F4050CAF46A790A06CA0108595709157832863D0A70D9BE7A992D56C7015FD7E330E3659F599n37DL" TargetMode="External"/><Relationship Id="rId58" Type="http://schemas.openxmlformats.org/officeDocument/2006/relationships/hyperlink" Target="consultantplus://offline/ref=780CBB1CCFF6C6B08694BA1BDC3BBFFC2F96D0BFC967F4050CA946A790A06CA0108595709157832863D0A70E9BE7A992D56C7015FD7E330E3659F599n37DL" TargetMode="External"/><Relationship Id="rId66" Type="http://schemas.openxmlformats.org/officeDocument/2006/relationships/hyperlink" Target="consultantplus://offline/ref=780CBB1CCFF6C6B08694BA1BDC3BBFFC2F96D0BFC966F70C02AF46A790A06CA0108595709157832863D0A70D9CE7A992D56C7015FD7E330E3659F599n37DL" TargetMode="External"/><Relationship Id="rId74" Type="http://schemas.openxmlformats.org/officeDocument/2006/relationships/hyperlink" Target="consultantplus://offline/ref=780CBB1CCFF6C6B08694BA1BDC3BBFFC2F96D0BFC966F70C02AF46A790A06CA0108595709157832863D0A7089CE7A992D56C7015FD7E330E3659F599n37DL"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780CBB1CCFF6C6B08694A416CA57E1F32C9F8FB6CA6CF95A59FD40F0CFF06AF550C59325D218DA782785AA0E98F2FDC08F3B7D15nF7AL" TargetMode="External"/><Relationship Id="rId23" Type="http://schemas.openxmlformats.org/officeDocument/2006/relationships/hyperlink" Target="consultantplus://offline/ref=780CBB1CCFF6C6B08694BA1BDC3BBFFC2F96D0BFC967F4050CAB46A790A06CA0108595709157832863D0A70D9EE7A992D56C7015FD7E330E3659F599n37DL" TargetMode="External"/><Relationship Id="rId28" Type="http://schemas.openxmlformats.org/officeDocument/2006/relationships/hyperlink" Target="consultantplus://offline/ref=780CBB1CCFF6C6B08694BA1BDC3BBFFC2F96D0BFC961F20402AD46A790A06CA0108595709157832863D0A60A9CE7A992D56C7015FD7E330E3659F599n37DL" TargetMode="External"/><Relationship Id="rId36" Type="http://schemas.openxmlformats.org/officeDocument/2006/relationships/hyperlink" Target="consultantplus://offline/ref=780CBB1CCFF6C6B08694BA1BDC3BBFFC2F96D0BFC967F4050CA846A790A06CA0108595709157832863D0A7089DE7A992D56C7015FD7E330E3659F599n37DL" TargetMode="External"/><Relationship Id="rId49" Type="http://schemas.openxmlformats.org/officeDocument/2006/relationships/hyperlink" Target="consultantplus://offline/ref=780CBB1CCFF6C6B08694BA1BDC3BBFFC2F96D0BFC967F4050CAB46A790A06CA0108595709157832863D0A70D98E7A992D56C7015FD7E330E3659F599n37DL" TargetMode="External"/><Relationship Id="rId57" Type="http://schemas.openxmlformats.org/officeDocument/2006/relationships/hyperlink" Target="consultantplus://offline/ref=780CBB1CCFF6C6B08694BA1BDC3BBFFC2F96D0BFC967F4050CA946A790A06CA0108595709157832863D0A70E9DE7A992D56C7015FD7E330E3659F599n37DL" TargetMode="External"/><Relationship Id="rId61" Type="http://schemas.openxmlformats.org/officeDocument/2006/relationships/hyperlink" Target="consultantplus://offline/ref=780CBB1CCFF6C6B08694BA1BDC3BBFFC2F96D0BFC967F4050CA846A790A06CA0108595709157832863D0A7099BE7A992D56C7015FD7E330E3659F599n37DL" TargetMode="External"/><Relationship Id="rId10" Type="http://schemas.openxmlformats.org/officeDocument/2006/relationships/hyperlink" Target="consultantplus://offline/ref=780CBB1CCFF6C6B08694BA1BDC3BBFFC2F96D0BFC966F00A05AC46A790A06CA0108595709157832863D0A70E9EE7A992D56C7015FD7E330E3659F599n37DL" TargetMode="External"/><Relationship Id="rId19" Type="http://schemas.openxmlformats.org/officeDocument/2006/relationships/hyperlink" Target="consultantplus://offline/ref=780CBB1CCFF6C6B08694BA1BDC3BBFFC2F96D0BFC961F40A00A046A790A06CA0108595709157832C60DBF35DDBB9F0C196277D14E462330Fn278L" TargetMode="External"/><Relationship Id="rId31" Type="http://schemas.openxmlformats.org/officeDocument/2006/relationships/hyperlink" Target="consultantplus://offline/ref=780CBB1CCFF6C6B08694A416CA57E1F32D9D8CBBCF65F95A59FD40F0CFF06AF542C5CB29D014902960CEA50C9DnE7CL" TargetMode="External"/><Relationship Id="rId44" Type="http://schemas.openxmlformats.org/officeDocument/2006/relationships/hyperlink" Target="consultantplus://offline/ref=780CBB1CCFF6C6B08694BA1BDC3BBFFC2F96D0BFC967F4050CA846A790A06CA0108595709157832863D0A70897E7A992D56C7015FD7E330E3659F599n37DL" TargetMode="External"/><Relationship Id="rId52" Type="http://schemas.openxmlformats.org/officeDocument/2006/relationships/hyperlink" Target="consultantplus://offline/ref=780CBB1CCFF6C6B08694BA1BDC3BBFFC2F96D0BFC967F4050CA946A790A06CA0108595709157832863D0A70D96E7A992D56C7015FD7E330E3659F599n37DL" TargetMode="External"/><Relationship Id="rId60" Type="http://schemas.openxmlformats.org/officeDocument/2006/relationships/hyperlink" Target="consultantplus://offline/ref=780CBB1CCFF6C6B08694BA1BDC3BBFFC2F96D0BFC966F00A05AC46A790A06CA0108595709157832863D0A70E99E7A992D56C7015FD7E330E3659F599n37DL" TargetMode="External"/><Relationship Id="rId65" Type="http://schemas.openxmlformats.org/officeDocument/2006/relationships/hyperlink" Target="consultantplus://offline/ref=780CBB1CCFF6C6B08694BA1BDC3BBFFC2F96D0BFC961F20402AD46A790A06CA0108595709157832863D0A60A96E7A992D56C7015FD7E330E3659F599n37DL" TargetMode="External"/><Relationship Id="rId73" Type="http://schemas.openxmlformats.org/officeDocument/2006/relationships/hyperlink" Target="consultantplus://offline/ref=780CBB1CCFF6C6B08694BA1BDC3BBFFC2F96D0BFC966F70C02AF46A790A06CA0108595709157832863D0A7089FE7A992D56C7015FD7E330E3659F599n37DL"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780CBB1CCFF6C6B08694BA1BDC3BBFFC2F96D0BFC967F4050CAB46A790A06CA0108595709157832863D0A70D9EE7A992D56C7015FD7E330E3659F599n37DL" TargetMode="External"/><Relationship Id="rId14" Type="http://schemas.openxmlformats.org/officeDocument/2006/relationships/hyperlink" Target="consultantplus://offline/ref=780CBB1CCFF6C6B08694BA1BDC3BBFFC2F96D0BFC961F20402AD46A790A06CA0108595709157832863D0A60A9CE7A992D56C7015FD7E330E3659F599n37DL" TargetMode="External"/><Relationship Id="rId22" Type="http://schemas.openxmlformats.org/officeDocument/2006/relationships/hyperlink" Target="consultantplus://offline/ref=780CBB1CCFF6C6B08694BA1BDC3BBFFC2F96D0BFC967F4050CA846A790A06CA0108595709157832863D0A7089EE7A992D56C7015FD7E330E3659F599n37DL" TargetMode="External"/><Relationship Id="rId27" Type="http://schemas.openxmlformats.org/officeDocument/2006/relationships/hyperlink" Target="consultantplus://offline/ref=780CBB1CCFF6C6B08694BA1BDC3BBFFC2F96D0BFC966FA0F06AE46A790A06CA0108595709157832863D0A70C97E7A992D56C7015FD7E330E3659F599n37DL" TargetMode="External"/><Relationship Id="rId30" Type="http://schemas.openxmlformats.org/officeDocument/2006/relationships/hyperlink" Target="consultantplus://offline/ref=780CBB1CCFF6C6B08694A416CA57E1F32D9D8CBBCF65F95A59FD40F0CFF06AF550C59325D2138A2E63DBF35DDBB9F0C196277D14E462330Fn278L" TargetMode="External"/><Relationship Id="rId35" Type="http://schemas.openxmlformats.org/officeDocument/2006/relationships/hyperlink" Target="consultantplus://offline/ref=780CBB1CCFF6C6B08694A416CA57E1F32D9E8EB6C860F95A59FD40F0CFF06AF550C59327DA16857D3294F2019DEBE3C392277F17F8n670L" TargetMode="External"/><Relationship Id="rId43" Type="http://schemas.openxmlformats.org/officeDocument/2006/relationships/hyperlink" Target="consultantplus://offline/ref=780CBB1CCFF6C6B08694BA1BDC3BBFFC2F96D0BFC967F4050CA846A790A06CA0108595709157832863D0A70898E7A992D56C7015FD7E330E3659F599n37DL" TargetMode="External"/><Relationship Id="rId48" Type="http://schemas.openxmlformats.org/officeDocument/2006/relationships/hyperlink" Target="consultantplus://offline/ref=780CBB1CCFF6C6B08694BA1BDC3BBFFC2F96D0BFC967F4050CAB46A790A06CA0108595709157832863D0A70D9DE7A992D56C7015FD7E330E3659F599n37DL" TargetMode="External"/><Relationship Id="rId56" Type="http://schemas.openxmlformats.org/officeDocument/2006/relationships/hyperlink" Target="consultantplus://offline/ref=780CBB1CCFF6C6B08694BA1BDC3BBFFC2F96D0BFC967F4050CA946A790A06CA0108595709157832863D0A70E9EE7A992D56C7015FD7E330E3659F599n37DL" TargetMode="External"/><Relationship Id="rId64" Type="http://schemas.openxmlformats.org/officeDocument/2006/relationships/hyperlink" Target="consultantplus://offline/ref=780CBB1CCFF6C6B08694A416CA57E1F32D9E8EB6C860F95A59FD40F0CFF06AF550C59327DA12857D3294F2019DEBE3C392277F17F8n670L" TargetMode="External"/><Relationship Id="rId69" Type="http://schemas.openxmlformats.org/officeDocument/2006/relationships/hyperlink" Target="consultantplus://offline/ref=780CBB1CCFF6C6B08694BA1BDC3BBFFC2F96D0BFC966F70C02AF46A790A06CA0108595709157832863D0A70D96E7A992D56C7015FD7E330E3659F599n37DL" TargetMode="External"/><Relationship Id="rId77" Type="http://schemas.openxmlformats.org/officeDocument/2006/relationships/fontTable" Target="fontTable.xml"/><Relationship Id="rId8" Type="http://schemas.openxmlformats.org/officeDocument/2006/relationships/hyperlink" Target="consultantplus://offline/ref=780CBB1CCFF6C6B08694BA1BDC3BBFFC2F96D0BFC967F4050CA846A790A06CA0108595709157832863D0A7089EE7A992D56C7015FD7E330E3659F599n37DL" TargetMode="External"/><Relationship Id="rId51" Type="http://schemas.openxmlformats.org/officeDocument/2006/relationships/hyperlink" Target="consultantplus://offline/ref=780CBB1CCFF6C6B08694BA1BDC3BBFFC2F96D0BFC967F4050CA946A790A06CA0108595709157832863D0A70D98E7A992D56C7015FD7E330E3659F599n37DL" TargetMode="External"/><Relationship Id="rId72" Type="http://schemas.openxmlformats.org/officeDocument/2006/relationships/hyperlink" Target="consultantplus://offline/ref=780CBB1CCFF6C6B08694BA1BDC3BBFFC2F96D0BFC966F70C02AF46A790A06CA0108595709157832863D0A70F96E7A992D56C7015FD7E330E3659F599n37DL" TargetMode="External"/><Relationship Id="rId3" Type="http://schemas.openxmlformats.org/officeDocument/2006/relationships/settings" Target="settings.xml"/><Relationship Id="rId12" Type="http://schemas.openxmlformats.org/officeDocument/2006/relationships/hyperlink" Target="consultantplus://offline/ref=780CBB1CCFF6C6B08694BA1BDC3BBFFC2F96D0BFC966F70500AF46A790A06CA0108595709157832863D0A70C9AE7A992D56C7015FD7E330E3659F599n37DL" TargetMode="External"/><Relationship Id="rId17" Type="http://schemas.openxmlformats.org/officeDocument/2006/relationships/hyperlink" Target="consultantplus://offline/ref=780CBB1CCFF6C6B08694A416CA57E1F32D9D8CBBCF65F95A59FD40F0CFF06AF550C59325D2138A2E63DBF35DDBB9F0C196277D14E462330Fn278L" TargetMode="External"/><Relationship Id="rId25" Type="http://schemas.openxmlformats.org/officeDocument/2006/relationships/hyperlink" Target="consultantplus://offline/ref=780CBB1CCFF6C6B08694BA1BDC3BBFFC2F96D0BFC966F70C02AF46A790A06CA0108595709157832863D0A70C9AE7A992D56C7015FD7E330E3659F599n37DL" TargetMode="External"/><Relationship Id="rId33" Type="http://schemas.openxmlformats.org/officeDocument/2006/relationships/hyperlink" Target="consultantplus://offline/ref=780CBB1CCFF6C6B08694A416CA57E1F32D9E8EB6C860F95A59FD40F0CFF06AF542C5CB29D014902960CEA50C9DnE7CL" TargetMode="External"/><Relationship Id="rId38" Type="http://schemas.openxmlformats.org/officeDocument/2006/relationships/hyperlink" Target="consultantplus://offline/ref=780CBB1CCFF6C6B08694BA1BDC3BBFFC2F96D0BFC966F00A05AC46A790A06CA0108595709157832863D0A70E9CE7A992D56C7015FD7E330E3659F599n37DL" TargetMode="External"/><Relationship Id="rId46" Type="http://schemas.openxmlformats.org/officeDocument/2006/relationships/hyperlink" Target="consultantplus://offline/ref=780CBB1CCFF6C6B08694BA1BDC3BBFFC2F96D0BFC961F20402AD46A790A06CA0108595709157832863D0A60A99E7A992D56C7015FD7E330E3659F599n37DL" TargetMode="External"/><Relationship Id="rId59" Type="http://schemas.openxmlformats.org/officeDocument/2006/relationships/hyperlink" Target="consultantplus://offline/ref=780CBB1CCFF6C6B08694BA1BDC3BBFFC2F96D0BFC967F4050CA846A790A06CA0108595709157832863D0A7099DE7A992D56C7015FD7E330E3659F599n37DL" TargetMode="External"/><Relationship Id="rId67" Type="http://schemas.openxmlformats.org/officeDocument/2006/relationships/hyperlink" Target="consultantplus://offline/ref=780CBB1CCFF6C6B08694BA1BDC3BBFFC2F96D0BFC966F70C02AF46A790A06CA0108595709157832863D0A70D9BE7A992D56C7015FD7E330E3659F599n37DL" TargetMode="External"/><Relationship Id="rId20" Type="http://schemas.openxmlformats.org/officeDocument/2006/relationships/hyperlink" Target="consultantplus://offline/ref=780CBB1CCFF6C6B08694BA1BDC3BBFFC2F96D0BFC967F4050CAF46A790A06CA0108595709157832863D0A70D9FE7A992D56C7015FD7E330E3659F599n37DL" TargetMode="External"/><Relationship Id="rId41" Type="http://schemas.openxmlformats.org/officeDocument/2006/relationships/hyperlink" Target="consultantplus://offline/ref=780CBB1CCFF6C6B08694BA1BDC3BBFFC2F96D0BFC961F20402AD46A790A06CA0108595709157832863D0A60A9BE7A992D56C7015FD7E330E3659F599n37DL" TargetMode="External"/><Relationship Id="rId54" Type="http://schemas.openxmlformats.org/officeDocument/2006/relationships/hyperlink" Target="consultantplus://offline/ref=780CBB1CCFF6C6B08694A416CA57E1F32C9C8DB2CC60F95A59FD40F0CFF06AF550C59325D2138E296BDBF35DDBB9F0C196277D14E462330Fn278L" TargetMode="External"/><Relationship Id="rId62" Type="http://schemas.openxmlformats.org/officeDocument/2006/relationships/hyperlink" Target="consultantplus://offline/ref=780CBB1CCFF6C6B08694A416CA57E1F32D9989B7CB66F95A59FD40F0CFF06AF550C59325D2138E2866DBF35DDBB9F0C196277D14E462330Fn278L" TargetMode="External"/><Relationship Id="rId70" Type="http://schemas.openxmlformats.org/officeDocument/2006/relationships/hyperlink" Target="consultantplus://offline/ref=780CBB1CCFF6C6B08694BA1BDC3BBFFC2F96D0BFC966F70C02AF46A790A06CA0108595709157832863D0A70E9AE7A992D56C7015FD7E330E3659F599n37DL" TargetMode="External"/><Relationship Id="rId75" Type="http://schemas.openxmlformats.org/officeDocument/2006/relationships/hyperlink" Target="consultantplus://offline/ref=780CBB1CCFF6C6B08694BA1BDC3BBFFC2F96D0BFC966F70C02AF46A790A06CA0108595709157832863D0A7089AE7A992D56C7015FD7E330E3659F599n37DL" TargetMode="External"/><Relationship Id="rId1" Type="http://schemas.openxmlformats.org/officeDocument/2006/relationships/styles" Target="styles.xml"/><Relationship Id="rId6" Type="http://schemas.openxmlformats.org/officeDocument/2006/relationships/hyperlink" Target="consultantplus://offline/ref=780CBB1CCFF6C6B08694BA1BDC3BBFFC2F96D0BFC967F4050CAF46A790A06CA0108595709157832863D0A70D9FE7A992D56C7015FD7E330E3659F599n37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7299</Words>
  <Characters>41609</Characters>
  <Application>Microsoft Office Word</Application>
  <DocSecurity>0</DocSecurity>
  <Lines>346</Lines>
  <Paragraphs>97</Paragraphs>
  <ScaleCrop>false</ScaleCrop>
  <Company/>
  <LinksUpToDate>false</LinksUpToDate>
  <CharactersWithSpaces>48811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2020-03-27T11:59:00Z</dcterms:created>
  <dcterms:modified xsi:type="dcterms:W3CDTF">2020-03-27T12:00:00Z</dcterms:modified>
</cp:coreProperties>
</file>