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CC5" w:rsidRDefault="00365CC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65CC5" w:rsidRDefault="00365CC5">
      <w:pPr>
        <w:pStyle w:val="ConsPlusNormal"/>
        <w:jc w:val="both"/>
        <w:outlineLvl w:val="0"/>
      </w:pPr>
    </w:p>
    <w:p w:rsidR="00365CC5" w:rsidRDefault="00365CC5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65CC5" w:rsidRDefault="00365CC5">
      <w:pPr>
        <w:pStyle w:val="ConsPlusTitle"/>
        <w:jc w:val="center"/>
      </w:pPr>
      <w:r>
        <w:t>ПЕНЗЕНСКОЙ ОБЛАСТИ</w:t>
      </w:r>
    </w:p>
    <w:p w:rsidR="00365CC5" w:rsidRDefault="00365CC5">
      <w:pPr>
        <w:pStyle w:val="ConsPlusTitle"/>
        <w:jc w:val="both"/>
      </w:pPr>
    </w:p>
    <w:p w:rsidR="00365CC5" w:rsidRDefault="00365CC5">
      <w:pPr>
        <w:pStyle w:val="ConsPlusTitle"/>
        <w:jc w:val="center"/>
      </w:pPr>
      <w:r>
        <w:t>ПРИКАЗ</w:t>
      </w:r>
    </w:p>
    <w:p w:rsidR="00365CC5" w:rsidRDefault="00365CC5">
      <w:pPr>
        <w:pStyle w:val="ConsPlusTitle"/>
        <w:jc w:val="center"/>
      </w:pPr>
      <w:r>
        <w:t>от 18 июня 2021 г. N 32</w:t>
      </w:r>
    </w:p>
    <w:p w:rsidR="00365CC5" w:rsidRDefault="00365CC5">
      <w:pPr>
        <w:pStyle w:val="ConsPlusTitle"/>
        <w:jc w:val="both"/>
      </w:pPr>
    </w:p>
    <w:p w:rsidR="00365CC5" w:rsidRDefault="00365CC5">
      <w:pPr>
        <w:pStyle w:val="ConsPlusTitle"/>
        <w:jc w:val="center"/>
      </w:pPr>
      <w:r>
        <w:t>ОБ УТВЕРЖДЕНИИ ПРЕДЕЛЬНОГО УРОВНЯ ЦЕНЫ НА ТЕПЛОВУЮ ЭНЕРГИЮ</w:t>
      </w:r>
    </w:p>
    <w:p w:rsidR="00365CC5" w:rsidRDefault="00365CC5">
      <w:pPr>
        <w:pStyle w:val="ConsPlusTitle"/>
        <w:jc w:val="center"/>
      </w:pPr>
      <w:r>
        <w:t>(МОЩНОСТЬ) В МУНИЦИПАЛЬНОМ ОБРАЗОВАНИИ "ГОРОД ПЕНЗА"</w:t>
      </w:r>
    </w:p>
    <w:p w:rsidR="00365CC5" w:rsidRDefault="00365CC5">
      <w:pPr>
        <w:pStyle w:val="ConsPlusTitle"/>
        <w:jc w:val="center"/>
      </w:pPr>
      <w:r>
        <w:t xml:space="preserve">ПЕНЗЕНСКОЙ ОБЛАСТИ, </w:t>
      </w:r>
      <w:proofErr w:type="gramStart"/>
      <w:r>
        <w:t>ОТНЕСЕННОМ</w:t>
      </w:r>
      <w:proofErr w:type="gramEnd"/>
      <w:r>
        <w:t xml:space="preserve"> К ЦЕНОВОЙ ЗОНЕ</w:t>
      </w:r>
    </w:p>
    <w:p w:rsidR="00365CC5" w:rsidRDefault="00365CC5">
      <w:pPr>
        <w:pStyle w:val="ConsPlusTitle"/>
        <w:jc w:val="center"/>
      </w:pPr>
      <w:r>
        <w:t>ТЕПЛОСНАБЖЕНИЯ, НА 2021 ГОД</w:t>
      </w: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постановлениями Правительства Российской Федерации от 22.10.2012 </w:t>
      </w:r>
      <w:hyperlink r:id="rId7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от 15.12.2017 </w:t>
      </w:r>
      <w:hyperlink r:id="rId8" w:history="1">
        <w:r>
          <w:rPr>
            <w:color w:val="0000FF"/>
          </w:rPr>
          <w:t>N 1562</w:t>
        </w:r>
      </w:hyperlink>
      <w:r>
        <w:t xml:space="preserve"> "Об определении в ценовых зонах теплоснабжения предельного уровня цены на тепловую энергию (мощность), включая индексацию предельного уровня цены на тепловую энергию (мощность), и технико-экономических параметров работы</w:t>
      </w:r>
      <w:proofErr w:type="gramEnd"/>
      <w:r>
        <w:t xml:space="preserve"> </w:t>
      </w:r>
      <w:proofErr w:type="gramStart"/>
      <w:r>
        <w:t xml:space="preserve">котельных и тепловых сетей, используемых для расчета предельного уровня цены на тепловую энергию (мощность)" (с последующими изменениями), </w:t>
      </w:r>
      <w:hyperlink r:id="rId9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26.12.2020 N 3564-р,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</w:t>
      </w:r>
      <w:proofErr w:type="gramEnd"/>
      <w:r>
        <w:t xml:space="preserve"> от 18.06.2021 N 20 приказываю:</w:t>
      </w:r>
    </w:p>
    <w:p w:rsidR="00365CC5" w:rsidRDefault="00365CC5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1. Установить предельный </w:t>
      </w:r>
      <w:hyperlink w:anchor="P32" w:history="1">
        <w:r>
          <w:rPr>
            <w:color w:val="0000FF"/>
          </w:rPr>
          <w:t>уровень</w:t>
        </w:r>
      </w:hyperlink>
      <w:r>
        <w:t xml:space="preserve"> цены на тепловую энергию (мощность) в муниципальном образовании "город Пенза" Пензенской области по каждой системе теплоснабжения согласно приложению к настоящему приказу.</w:t>
      </w:r>
    </w:p>
    <w:p w:rsidR="00365CC5" w:rsidRDefault="00365CC5">
      <w:pPr>
        <w:pStyle w:val="ConsPlusNormal"/>
        <w:spacing w:before="220"/>
        <w:ind w:firstLine="540"/>
        <w:jc w:val="both"/>
      </w:pPr>
      <w:r>
        <w:t xml:space="preserve">2. Предельные уровни цен на тепловую энергию (мощность) в муниципальном образовании "город Пенза" Пензенской области, установленные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приказа, действуют с 1 июля по 31 декабря 2021 года.</w:t>
      </w:r>
    </w:p>
    <w:p w:rsidR="00365CC5" w:rsidRDefault="00365CC5">
      <w:pPr>
        <w:pStyle w:val="ConsPlusNormal"/>
        <w:spacing w:before="220"/>
        <w:ind w:firstLine="540"/>
        <w:jc w:val="both"/>
      </w:pPr>
      <w:r>
        <w:t xml:space="preserve">3.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365CC5" w:rsidRDefault="00365CC5">
      <w:pPr>
        <w:pStyle w:val="ConsPlusNormal"/>
        <w:spacing w:before="220"/>
        <w:ind w:firstLine="540"/>
        <w:jc w:val="both"/>
      </w:pPr>
      <w:r>
        <w:t>4. Настоящий приказ вступает в силу с 1 июля 2021 года.</w:t>
      </w: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right"/>
      </w:pPr>
      <w:r>
        <w:t>Врио начальника Управления</w:t>
      </w:r>
    </w:p>
    <w:p w:rsidR="00365CC5" w:rsidRDefault="00365CC5">
      <w:pPr>
        <w:pStyle w:val="ConsPlusNormal"/>
        <w:jc w:val="right"/>
      </w:pPr>
      <w:r>
        <w:t>Н.В.КЛАК</w:t>
      </w: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right"/>
        <w:outlineLvl w:val="0"/>
      </w:pPr>
      <w:r>
        <w:t>Приложение</w:t>
      </w:r>
    </w:p>
    <w:p w:rsidR="00365CC5" w:rsidRDefault="00365CC5">
      <w:pPr>
        <w:pStyle w:val="ConsPlusNormal"/>
        <w:jc w:val="right"/>
      </w:pPr>
      <w:r>
        <w:t>к приказу</w:t>
      </w:r>
    </w:p>
    <w:p w:rsidR="00365CC5" w:rsidRDefault="00365CC5">
      <w:pPr>
        <w:pStyle w:val="ConsPlusNormal"/>
        <w:jc w:val="right"/>
      </w:pPr>
      <w:r>
        <w:t>Управления по регулированию</w:t>
      </w:r>
    </w:p>
    <w:p w:rsidR="00365CC5" w:rsidRDefault="00365CC5">
      <w:pPr>
        <w:pStyle w:val="ConsPlusNormal"/>
        <w:jc w:val="right"/>
      </w:pPr>
      <w:r>
        <w:t>тарифов и энергосбережению</w:t>
      </w:r>
    </w:p>
    <w:p w:rsidR="00365CC5" w:rsidRDefault="00365CC5">
      <w:pPr>
        <w:pStyle w:val="ConsPlusNormal"/>
        <w:jc w:val="right"/>
      </w:pPr>
      <w:r>
        <w:t>Пензенской области</w:t>
      </w:r>
    </w:p>
    <w:p w:rsidR="00365CC5" w:rsidRDefault="00365CC5">
      <w:pPr>
        <w:pStyle w:val="ConsPlusNormal"/>
        <w:jc w:val="right"/>
      </w:pPr>
      <w:r>
        <w:t>от 18 июня 2021 г. N 32</w:t>
      </w: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Title"/>
        <w:jc w:val="center"/>
      </w:pPr>
      <w:bookmarkStart w:id="1" w:name="P32"/>
      <w:bookmarkEnd w:id="1"/>
      <w:r>
        <w:t>ПРЕДЕЛЬНЫЙ УРОВЕНЬ</w:t>
      </w:r>
    </w:p>
    <w:p w:rsidR="00365CC5" w:rsidRDefault="00365CC5">
      <w:pPr>
        <w:pStyle w:val="ConsPlusTitle"/>
        <w:jc w:val="center"/>
      </w:pPr>
      <w:r>
        <w:t xml:space="preserve">ЦЕНЫ НА ТЕПЛОВУЮ ЭНЕРГИЮ (МОЩНОСТЬ) В </w:t>
      </w:r>
      <w:proofErr w:type="gramStart"/>
      <w:r>
        <w:t>МУНИЦИПАЛЬНОМ</w:t>
      </w:r>
      <w:proofErr w:type="gramEnd"/>
    </w:p>
    <w:p w:rsidR="00365CC5" w:rsidRDefault="00365CC5">
      <w:pPr>
        <w:pStyle w:val="ConsPlusTitle"/>
        <w:jc w:val="center"/>
      </w:pPr>
      <w:proofErr w:type="gramStart"/>
      <w:r>
        <w:t>ОБРАЗОВАНИИ</w:t>
      </w:r>
      <w:proofErr w:type="gramEnd"/>
      <w:r>
        <w:t xml:space="preserve"> "ГОРОД ПЕНЗА" ПЕНЗЕНСКОЙ ОБЛАСТИ, ОТНЕСЕННОМ</w:t>
      </w:r>
    </w:p>
    <w:p w:rsidR="00365CC5" w:rsidRDefault="00365CC5">
      <w:pPr>
        <w:pStyle w:val="ConsPlusTitle"/>
        <w:jc w:val="center"/>
      </w:pPr>
      <w:r>
        <w:t>К ЦЕНОВОЙ ЗОНЕ ТЕПЛОСНАБЖЕНИЯ, ПО КАЖДОЙ СИСТЕМЕ</w:t>
      </w:r>
    </w:p>
    <w:p w:rsidR="00365CC5" w:rsidRDefault="00365CC5">
      <w:pPr>
        <w:pStyle w:val="ConsPlusTitle"/>
        <w:jc w:val="center"/>
      </w:pPr>
      <w:r>
        <w:t>ТЕПЛОСНАБЖЕНИЯ</w:t>
      </w:r>
    </w:p>
    <w:p w:rsidR="00365CC5" w:rsidRDefault="00365C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65"/>
        <w:gridCol w:w="2154"/>
        <w:gridCol w:w="1757"/>
        <w:gridCol w:w="1814"/>
      </w:tblGrid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 xml:space="preserve">Наименование единой теплоснабжающей организации </w:t>
            </w:r>
            <w:hyperlink w:anchor="P16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54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Номер (код, индекс) системы теплоснабжения</w:t>
            </w:r>
          </w:p>
        </w:tc>
        <w:tc>
          <w:tcPr>
            <w:tcW w:w="3571" w:type="dxa"/>
            <w:gridSpan w:val="2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Предельный уровень цены на тепловую энергию (мощность) с 01.07.2021 по 31.12.2021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Merge/>
          </w:tcPr>
          <w:p w:rsidR="00365CC5" w:rsidRDefault="00365CC5"/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руб./Гкал (без НДС)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руб./Гкал (с НДС)</w:t>
            </w:r>
          </w:p>
        </w:tc>
      </w:tr>
      <w:tr w:rsidR="00365CC5">
        <w:tc>
          <w:tcPr>
            <w:tcW w:w="8900" w:type="dxa"/>
            <w:gridSpan w:val="5"/>
            <w:vAlign w:val="center"/>
          </w:tcPr>
          <w:p w:rsidR="00365CC5" w:rsidRDefault="00365CC5">
            <w:pPr>
              <w:pStyle w:val="ConsPlusNormal"/>
              <w:outlineLvl w:val="1"/>
            </w:pPr>
            <w:r>
              <w:t>Для потребителей на коллекторах источников тепловой энергии (мощности)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АО "Пензтеплоснабжение"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(для потребителей на коллекторах "Котельная N 116 Военного городка")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1 447,01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1736,41</w:t>
            </w:r>
          </w:p>
        </w:tc>
      </w:tr>
      <w:tr w:rsidR="00365CC5">
        <w:tc>
          <w:tcPr>
            <w:tcW w:w="8900" w:type="dxa"/>
            <w:gridSpan w:val="5"/>
            <w:vAlign w:val="center"/>
          </w:tcPr>
          <w:p w:rsidR="00365CC5" w:rsidRDefault="00365CC5">
            <w:pPr>
              <w:pStyle w:val="ConsPlusNormal"/>
              <w:outlineLvl w:val="1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Филиал "Мордовский" ПАО "Т Плюс"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(для потребителей, подключенных к магистральным тепловым сетям)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1 330,72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1596,86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1, 49, 50, 55, 60, 72 (для потребителей, подключенных к распределительным тепловым сетям)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1 566,73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1880,08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49 (для потребителей, имеющих договорные отношения с ЛПДС "Пенза-2" АО "Транснефть-Дружба" на дату, предшествующую дате окончания переходного периода)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1316,05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1579,26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 xml:space="preserve">50 (для потребителей, имеющих договорные отношения с ООО "Гипромаш"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дату, предшествующую </w:t>
            </w:r>
            <w:r>
              <w:lastRenderedPageBreak/>
              <w:t>дате окончания переходного периода)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lastRenderedPageBreak/>
              <w:t>1671,45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2 005,74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55 (для потребителей, имеющих договорные отношения с ООО "Партнер" на дату, предшествующую дате окончания переходного периода)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1 366,93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1 640,32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>АО "Пензтеплоснабжение"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(для потребителей от источника тепловой энергии (мощности) "Котельная Западная"), 3, 10, 12, 13, 18 - 23, 28, 32 - 34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1 721,64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2065,97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(для потребителей от источника тепловой энергии (мощности) "Котельная N 116 Военного городка")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1 629,65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1955,58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  <w:vAlign w:val="center"/>
          </w:tcPr>
          <w:p w:rsidR="00365CC5" w:rsidRDefault="00365CC5">
            <w:pPr>
              <w:pStyle w:val="ConsPlusNormal"/>
            </w:pPr>
            <w:r>
              <w:t>ОАО "Энергоснабжающее предприятие"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1 610,71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1932,85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  <w:vAlign w:val="center"/>
          </w:tcPr>
          <w:p w:rsidR="00365CC5" w:rsidRDefault="00365CC5">
            <w:pPr>
              <w:pStyle w:val="ConsPlusNormal"/>
            </w:pPr>
            <w:r>
              <w:t>МУП "Зеленое хозяйство г. Пензы"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1 346,65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1615,98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>МУП по очистке города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39, 40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1 811,11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2173,33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56-1, 56-2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1 217,60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1461,12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</w:tcPr>
          <w:p w:rsidR="00365CC5" w:rsidRDefault="00365CC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1 490,60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1788,72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1 267,58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1521,1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>Пензенский филиал ОАО "РЖД"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41, 42, 44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1 596,40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1915,68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1 815,29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2178,35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  <w:vAlign w:val="center"/>
          </w:tcPr>
          <w:p w:rsidR="00365CC5" w:rsidRDefault="00365CC5">
            <w:pPr>
              <w:pStyle w:val="ConsPlusNormal"/>
            </w:pPr>
            <w:r>
              <w:t>ФГУП "Госкорпорация по ОрВД в РФ" Пензенский Центр ОВД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1 229,62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1475,54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  <w:vAlign w:val="bottom"/>
          </w:tcPr>
          <w:p w:rsidR="00365CC5" w:rsidRDefault="00365CC5">
            <w:pPr>
              <w:pStyle w:val="ConsPlusNormal"/>
            </w:pPr>
            <w:r>
              <w:t xml:space="preserve">ООО "Комэнерго"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1 690,20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1 690,20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 xml:space="preserve">ООО "Теплоцентраль"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lastRenderedPageBreak/>
              <w:t>58, 59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1 775,26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1 775,26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1 912,16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1 912,16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1 941,77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1 941,77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>ООО "ГКС Энерго"</w:t>
            </w:r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61, 63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1 679,71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2015,65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1 804,72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2165,66</w:t>
            </w:r>
          </w:p>
        </w:tc>
      </w:tr>
      <w:tr w:rsidR="00365CC5">
        <w:tc>
          <w:tcPr>
            <w:tcW w:w="510" w:type="dxa"/>
            <w:vMerge w:val="restart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  <w:vMerge w:val="restart"/>
            <w:vAlign w:val="center"/>
          </w:tcPr>
          <w:p w:rsidR="00365CC5" w:rsidRDefault="00365CC5">
            <w:pPr>
              <w:pStyle w:val="ConsPlusNormal"/>
            </w:pPr>
            <w:r>
              <w:t xml:space="preserve">ООО "Теплосервис"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65, 66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2 196,54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2 196,54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2 172,05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2 172,05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68, 70, 81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1 860,89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1 860,89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1 860,87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1 860,87</w:t>
            </w:r>
          </w:p>
        </w:tc>
      </w:tr>
      <w:tr w:rsidR="00365CC5">
        <w:tc>
          <w:tcPr>
            <w:tcW w:w="510" w:type="dxa"/>
            <w:vMerge/>
          </w:tcPr>
          <w:p w:rsidR="00365CC5" w:rsidRDefault="00365CC5"/>
        </w:tc>
        <w:tc>
          <w:tcPr>
            <w:tcW w:w="2665" w:type="dxa"/>
            <w:vMerge/>
          </w:tcPr>
          <w:p w:rsidR="00365CC5" w:rsidRDefault="00365CC5"/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1 860,91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1 860,91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  <w:vAlign w:val="bottom"/>
          </w:tcPr>
          <w:p w:rsidR="00365CC5" w:rsidRDefault="00365CC5">
            <w:pPr>
              <w:pStyle w:val="ConsPlusNormal"/>
            </w:pPr>
            <w:r>
              <w:t xml:space="preserve">ООО "ЭнергоСервис"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2 062,65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2 062,65</w:t>
            </w:r>
          </w:p>
        </w:tc>
      </w:tr>
      <w:tr w:rsidR="00365CC5">
        <w:tc>
          <w:tcPr>
            <w:tcW w:w="510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Align w:val="center"/>
          </w:tcPr>
          <w:p w:rsidR="00365CC5" w:rsidRDefault="00365CC5">
            <w:pPr>
              <w:pStyle w:val="ConsPlusNormal"/>
            </w:pPr>
            <w:r>
              <w:t xml:space="preserve">ООО "Теплоснабжающая компания" </w:t>
            </w:r>
            <w:hyperlink w:anchor="P16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5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4 - 9, 11, 14 - 17, 24 - 27, 29 - 31, 35</w:t>
            </w:r>
          </w:p>
        </w:tc>
        <w:tc>
          <w:tcPr>
            <w:tcW w:w="1757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2 069,53</w:t>
            </w:r>
          </w:p>
        </w:tc>
        <w:tc>
          <w:tcPr>
            <w:tcW w:w="1814" w:type="dxa"/>
            <w:vAlign w:val="center"/>
          </w:tcPr>
          <w:p w:rsidR="00365CC5" w:rsidRDefault="00365CC5">
            <w:pPr>
              <w:pStyle w:val="ConsPlusNormal"/>
              <w:jc w:val="center"/>
            </w:pPr>
            <w:r>
              <w:t>2 069,53</w:t>
            </w:r>
          </w:p>
        </w:tc>
      </w:tr>
    </w:tbl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ind w:firstLine="540"/>
        <w:jc w:val="both"/>
      </w:pPr>
      <w:r>
        <w:t>--------------------------------</w:t>
      </w:r>
    </w:p>
    <w:p w:rsidR="00365CC5" w:rsidRDefault="00365CC5">
      <w:pPr>
        <w:pStyle w:val="ConsPlusNormal"/>
        <w:spacing w:before="220"/>
        <w:ind w:firstLine="540"/>
        <w:jc w:val="both"/>
      </w:pPr>
      <w:bookmarkStart w:id="2" w:name="P166"/>
      <w:bookmarkEnd w:id="2"/>
      <w:r>
        <w:t>&lt;*&gt; Наименование единой теплоснабжающей организации указывается справочно.</w:t>
      </w:r>
    </w:p>
    <w:p w:rsidR="00365CC5" w:rsidRDefault="00365CC5">
      <w:pPr>
        <w:pStyle w:val="ConsPlusNormal"/>
        <w:spacing w:before="220"/>
        <w:ind w:firstLine="540"/>
        <w:jc w:val="both"/>
      </w:pPr>
      <w:bookmarkStart w:id="3" w:name="P167"/>
      <w:bookmarkEnd w:id="3"/>
      <w:r>
        <w:t>&lt;**&gt; Организация применяет упрощенную систему налогообложения.</w:t>
      </w: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jc w:val="both"/>
      </w:pPr>
    </w:p>
    <w:p w:rsidR="00365CC5" w:rsidRDefault="00365C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65CC5">
      <w:bookmarkStart w:id="4" w:name="_GoBack"/>
      <w:bookmarkEnd w:id="4"/>
    </w:p>
    <w:sectPr w:rsidR="003A295A" w:rsidSect="00990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CC5"/>
    <w:rsid w:val="00365CC5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5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5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5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5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2F86A2F735799D3D2BBCD2E7207EA4F3CB355F0615FBD52A2003C67D32B0D3F7E71DF4B500E5F062017841FE4AF026CE4EB1CFDA376E26c7r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2F86A2F735799D3D2BBCD2E7207EA4F3CD355C081BFBD52A2003C67D32B0D3F7E71DF4B209EEA6344E791DBB1FE327C64EB3C7C6c3r4K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2F86A2F735799D3D2BBCD2E7207EA4F3C13B5D0F1DFBD52A2003C67D32B0D3E5E745F8B400FBF26D142E10B8c1rE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432F86A2F735799D3D2BA2DFF14C20ABF1C26C560F18F7877F7D05912262B686B7A71BA1F644E8F3650A2A16B914A9768A05BCC6C42B6E2C6A082445c9r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2F86A2F735799D3D2BB5CBE0207EA4F7CC3A590B1EFBD52A2003C67D32B0D3E5E745F8B400FBF26D142E10B8c1r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2021-08-10T10:43:00Z</dcterms:created>
  <dcterms:modified xsi:type="dcterms:W3CDTF">2021-08-10T10:43:00Z</dcterms:modified>
</cp:coreProperties>
</file>