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93F" w:rsidRDefault="0077593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7593F" w:rsidRDefault="0077593F">
      <w:pPr>
        <w:pStyle w:val="ConsPlusNormal"/>
        <w:jc w:val="both"/>
        <w:outlineLvl w:val="0"/>
      </w:pPr>
    </w:p>
    <w:p w:rsidR="0077593F" w:rsidRDefault="0077593F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77593F" w:rsidRDefault="0077593F">
      <w:pPr>
        <w:pStyle w:val="ConsPlusTitle"/>
        <w:jc w:val="center"/>
      </w:pPr>
      <w:r>
        <w:t>ПЕНЗЕНСКОЙ ОБЛАСТИ</w:t>
      </w:r>
    </w:p>
    <w:p w:rsidR="0077593F" w:rsidRDefault="0077593F">
      <w:pPr>
        <w:pStyle w:val="ConsPlusTitle"/>
        <w:jc w:val="both"/>
      </w:pPr>
    </w:p>
    <w:p w:rsidR="0077593F" w:rsidRDefault="0077593F">
      <w:pPr>
        <w:pStyle w:val="ConsPlusTitle"/>
        <w:jc w:val="center"/>
      </w:pPr>
      <w:r>
        <w:t>ПРИКАЗ</w:t>
      </w:r>
    </w:p>
    <w:p w:rsidR="0077593F" w:rsidRDefault="0077593F">
      <w:pPr>
        <w:pStyle w:val="ConsPlusTitle"/>
        <w:jc w:val="center"/>
      </w:pPr>
      <w:r>
        <w:t>от 10 декабря 2020 г. N 138</w:t>
      </w:r>
    </w:p>
    <w:p w:rsidR="0077593F" w:rsidRDefault="0077593F">
      <w:pPr>
        <w:pStyle w:val="ConsPlusTitle"/>
        <w:jc w:val="both"/>
      </w:pPr>
    </w:p>
    <w:p w:rsidR="0077593F" w:rsidRDefault="0077593F">
      <w:pPr>
        <w:pStyle w:val="ConsPlusTitle"/>
        <w:jc w:val="center"/>
      </w:pPr>
      <w:r>
        <w:t>О ВНЕСЕНИИ ИЗМЕНЕНИЙ В ПРИКАЗ УПРАВЛЕНИЯ ПО РЕГУЛИРОВАНИЮ</w:t>
      </w:r>
    </w:p>
    <w:p w:rsidR="0077593F" w:rsidRDefault="0077593F">
      <w:pPr>
        <w:pStyle w:val="ConsPlusTitle"/>
        <w:jc w:val="center"/>
      </w:pPr>
      <w:r>
        <w:t>ТАРИФОВ И ЭНЕРГОСБЕРЕЖЕНИЮ ПЕНЗЕНСКОЙ ОБЛАСТИ ОТ 27.04.2020</w:t>
      </w:r>
    </w:p>
    <w:p w:rsidR="0077593F" w:rsidRDefault="0077593F">
      <w:pPr>
        <w:pStyle w:val="ConsPlusTitle"/>
        <w:jc w:val="center"/>
      </w:pPr>
      <w:r>
        <w:t>N 31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70 приказываю:</w:t>
      </w:r>
    </w:p>
    <w:p w:rsidR="0077593F" w:rsidRDefault="0077593F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27.04.2020 N 31 "Об установлении одноставочных тарифов на питьевую воду (питьевое водоснабжение) для потребителей ООО "Услуга" на территории Ульяновского сельсовета Тамалинского района Пензенской области на 2020 - 2022 годы" (далее - Приказ) следующие изменения:</w:t>
      </w:r>
    </w:p>
    <w:p w:rsidR="0077593F" w:rsidRDefault="0077593F">
      <w:pPr>
        <w:pStyle w:val="ConsPlusNormal"/>
        <w:spacing w:before="220"/>
        <w:ind w:firstLine="540"/>
        <w:jc w:val="both"/>
      </w:pPr>
      <w:r>
        <w:t xml:space="preserve">1.1. </w:t>
      </w:r>
      <w:hyperlink r:id="rId11" w:history="1">
        <w:r>
          <w:rPr>
            <w:color w:val="0000FF"/>
          </w:rPr>
          <w:t>Приложение N 4</w:t>
        </w:r>
      </w:hyperlink>
      <w:r>
        <w:t xml:space="preserve"> к Приказу изложить в редакции согласно </w:t>
      </w:r>
      <w:hyperlink w:anchor="P40" w:history="1">
        <w:r>
          <w:rPr>
            <w:color w:val="0000FF"/>
          </w:rPr>
          <w:t>Приложению N 1</w:t>
        </w:r>
      </w:hyperlink>
      <w:r>
        <w:t xml:space="preserve"> к настоящему приказу;</w:t>
      </w:r>
    </w:p>
    <w:p w:rsidR="0077593F" w:rsidRDefault="0077593F">
      <w:pPr>
        <w:pStyle w:val="ConsPlusNormal"/>
        <w:spacing w:before="220"/>
        <w:ind w:firstLine="540"/>
        <w:jc w:val="both"/>
      </w:pPr>
      <w:r>
        <w:t xml:space="preserve">1.2. </w:t>
      </w:r>
      <w:hyperlink r:id="rId12" w:history="1">
        <w:r>
          <w:rPr>
            <w:color w:val="0000FF"/>
          </w:rPr>
          <w:t>Приложение N 5</w:t>
        </w:r>
      </w:hyperlink>
      <w:r>
        <w:t xml:space="preserve"> к Приказу изложить в редакции согласно </w:t>
      </w:r>
      <w:hyperlink w:anchor="P101" w:history="1">
        <w:r>
          <w:rPr>
            <w:color w:val="0000FF"/>
          </w:rPr>
          <w:t>Приложению N 2</w:t>
        </w:r>
      </w:hyperlink>
      <w:r>
        <w:t xml:space="preserve"> к настоящему приказу;</w:t>
      </w:r>
    </w:p>
    <w:p w:rsidR="0077593F" w:rsidRDefault="0077593F">
      <w:pPr>
        <w:pStyle w:val="ConsPlusNormal"/>
        <w:spacing w:before="220"/>
        <w:ind w:firstLine="540"/>
        <w:jc w:val="both"/>
      </w:pPr>
      <w:r>
        <w:t xml:space="preserve">1.3. </w:t>
      </w:r>
      <w:hyperlink r:id="rId13" w:history="1">
        <w:r>
          <w:rPr>
            <w:color w:val="0000FF"/>
          </w:rPr>
          <w:t>Приложение N 6</w:t>
        </w:r>
      </w:hyperlink>
      <w:r>
        <w:t xml:space="preserve"> к Приказу изложить в редакции согласно </w:t>
      </w:r>
      <w:hyperlink w:anchor="P162" w:history="1">
        <w:r>
          <w:rPr>
            <w:color w:val="0000FF"/>
          </w:rPr>
          <w:t>Приложению N 3</w:t>
        </w:r>
      </w:hyperlink>
      <w:r>
        <w:t xml:space="preserve"> к настоящему приказу.</w:t>
      </w:r>
    </w:p>
    <w:p w:rsidR="0077593F" w:rsidRDefault="0077593F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77593F" w:rsidRDefault="0077593F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right"/>
      </w:pPr>
      <w:r>
        <w:t>Начальник Управления</w:t>
      </w:r>
    </w:p>
    <w:p w:rsidR="0077593F" w:rsidRDefault="0077593F">
      <w:pPr>
        <w:pStyle w:val="ConsPlusNormal"/>
        <w:jc w:val="right"/>
      </w:pPr>
      <w:r>
        <w:t>Н.В.КЛАК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right"/>
        <w:outlineLvl w:val="0"/>
      </w:pPr>
      <w:r>
        <w:t>Приложение N 1</w:t>
      </w:r>
    </w:p>
    <w:p w:rsidR="0077593F" w:rsidRDefault="0077593F">
      <w:pPr>
        <w:pStyle w:val="ConsPlusNormal"/>
        <w:jc w:val="right"/>
      </w:pPr>
      <w:r>
        <w:t>к приказу</w:t>
      </w:r>
    </w:p>
    <w:p w:rsidR="0077593F" w:rsidRDefault="0077593F">
      <w:pPr>
        <w:pStyle w:val="ConsPlusNormal"/>
        <w:jc w:val="right"/>
      </w:pPr>
      <w:r>
        <w:lastRenderedPageBreak/>
        <w:t>Управления по регулированию</w:t>
      </w:r>
    </w:p>
    <w:p w:rsidR="0077593F" w:rsidRDefault="0077593F">
      <w:pPr>
        <w:pStyle w:val="ConsPlusNormal"/>
        <w:jc w:val="right"/>
      </w:pPr>
      <w:r>
        <w:t>тарифов и энергосбережению</w:t>
      </w:r>
    </w:p>
    <w:p w:rsidR="0077593F" w:rsidRDefault="0077593F">
      <w:pPr>
        <w:pStyle w:val="ConsPlusNormal"/>
        <w:jc w:val="right"/>
      </w:pPr>
      <w:r>
        <w:t>Пензенской области</w:t>
      </w:r>
    </w:p>
    <w:p w:rsidR="0077593F" w:rsidRDefault="0077593F">
      <w:pPr>
        <w:pStyle w:val="ConsPlusNormal"/>
        <w:jc w:val="right"/>
      </w:pPr>
      <w:r>
        <w:t>от 10 декабря 2020 г. N 138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right"/>
      </w:pPr>
      <w:r>
        <w:t>"Приложение N 4</w:t>
      </w:r>
    </w:p>
    <w:p w:rsidR="0077593F" w:rsidRDefault="0077593F">
      <w:pPr>
        <w:pStyle w:val="ConsPlusNormal"/>
        <w:jc w:val="right"/>
      </w:pPr>
      <w:r>
        <w:t>к приказу</w:t>
      </w:r>
    </w:p>
    <w:p w:rsidR="0077593F" w:rsidRDefault="0077593F">
      <w:pPr>
        <w:pStyle w:val="ConsPlusNormal"/>
        <w:jc w:val="right"/>
      </w:pPr>
      <w:r>
        <w:t>Управления по регулированию</w:t>
      </w:r>
    </w:p>
    <w:p w:rsidR="0077593F" w:rsidRDefault="0077593F">
      <w:pPr>
        <w:pStyle w:val="ConsPlusNormal"/>
        <w:jc w:val="right"/>
      </w:pPr>
      <w:r>
        <w:t>тарифов и энергосбережению</w:t>
      </w:r>
    </w:p>
    <w:p w:rsidR="0077593F" w:rsidRDefault="0077593F">
      <w:pPr>
        <w:pStyle w:val="ConsPlusNormal"/>
        <w:jc w:val="right"/>
      </w:pPr>
      <w:r>
        <w:t>Пензенской области</w:t>
      </w:r>
    </w:p>
    <w:p w:rsidR="0077593F" w:rsidRDefault="0077593F">
      <w:pPr>
        <w:pStyle w:val="ConsPlusNormal"/>
        <w:jc w:val="right"/>
      </w:pPr>
      <w:r>
        <w:t>от 27 апреля 2020 г. N 31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Title"/>
        <w:jc w:val="center"/>
      </w:pPr>
      <w:bookmarkStart w:id="0" w:name="P40"/>
      <w:bookmarkEnd w:id="0"/>
      <w:r>
        <w:t>ТАРИФ</w:t>
      </w:r>
    </w:p>
    <w:p w:rsidR="0077593F" w:rsidRDefault="0077593F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77593F" w:rsidRDefault="0077593F">
      <w:pPr>
        <w:pStyle w:val="ConsPlusTitle"/>
        <w:jc w:val="center"/>
      </w:pPr>
      <w:r>
        <w:t>ООО "УСЛУГА" НА ТЕРРИТОРИИ С. БЕРЕЗОВКА, Д. ТОКАРЕВКА, Д.</w:t>
      </w:r>
    </w:p>
    <w:p w:rsidR="0077593F" w:rsidRDefault="0077593F">
      <w:pPr>
        <w:pStyle w:val="ConsPlusTitle"/>
        <w:jc w:val="center"/>
      </w:pPr>
      <w:r>
        <w:t>АГРИНКА УЛЬЯНОВСКОГО СЕЛЬСОВЕТА ТАМАЛИНСКОГО РАЙОНА</w:t>
      </w:r>
    </w:p>
    <w:p w:rsidR="0077593F" w:rsidRDefault="0077593F">
      <w:pPr>
        <w:pStyle w:val="ConsPlusTitle"/>
        <w:jc w:val="center"/>
      </w:pPr>
      <w:r>
        <w:t xml:space="preserve">ПЕНЗЕНСКОЙ ОБЛАСТИ НА 2020 - 2022 ГОДЫ </w:t>
      </w:r>
      <w:proofErr w:type="gramStart"/>
      <w:r>
        <w:t>С</w:t>
      </w:r>
      <w:proofErr w:type="gramEnd"/>
      <w:r>
        <w:t xml:space="preserve"> КАЛЕНДАРНОЙ</w:t>
      </w:r>
    </w:p>
    <w:p w:rsidR="0077593F" w:rsidRDefault="0077593F">
      <w:pPr>
        <w:pStyle w:val="ConsPlusTitle"/>
        <w:jc w:val="center"/>
      </w:pPr>
      <w:r>
        <w:t>РАЗБИВКОЙ (РУБ. ЗА 1 КУБ. М)</w:t>
      </w:r>
    </w:p>
    <w:p w:rsidR="0077593F" w:rsidRDefault="0077593F">
      <w:pPr>
        <w:pStyle w:val="ConsPlusNormal"/>
        <w:jc w:val="both"/>
      </w:pPr>
    </w:p>
    <w:p w:rsidR="0077593F" w:rsidRDefault="0077593F">
      <w:pPr>
        <w:sectPr w:rsidR="0077593F" w:rsidSect="00FC64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"/>
        <w:gridCol w:w="1814"/>
        <w:gridCol w:w="2041"/>
        <w:gridCol w:w="2324"/>
        <w:gridCol w:w="1644"/>
        <w:gridCol w:w="1587"/>
      </w:tblGrid>
      <w:tr w:rsidR="0077593F">
        <w:tc>
          <w:tcPr>
            <w:tcW w:w="636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14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2041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324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3231" w:type="dxa"/>
            <w:gridSpan w:val="2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Тариф на питьевую воду</w:t>
            </w:r>
          </w:p>
          <w:p w:rsidR="0077593F" w:rsidRDefault="0077593F">
            <w:pPr>
              <w:pStyle w:val="ConsPlusNormal"/>
              <w:jc w:val="center"/>
            </w:pPr>
            <w:r>
              <w:t>(питьевое водоснабжение),</w:t>
            </w:r>
          </w:p>
          <w:p w:rsidR="0077593F" w:rsidRDefault="0077593F">
            <w:pPr>
              <w:pStyle w:val="ConsPlusNormal"/>
              <w:jc w:val="center"/>
            </w:pPr>
            <w:r>
              <w:t>руб. за 1 куб. м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Merge/>
          </w:tcPr>
          <w:p w:rsidR="0077593F" w:rsidRDefault="0077593F"/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Тариф,</w:t>
            </w:r>
          </w:p>
          <w:p w:rsidR="0077593F" w:rsidRDefault="0077593F">
            <w:pPr>
              <w:pStyle w:val="ConsPlusNormal"/>
              <w:jc w:val="center"/>
            </w:pPr>
            <w:r>
              <w:t>руб. за 1 куб. м</w:t>
            </w:r>
          </w:p>
          <w:p w:rsidR="0077593F" w:rsidRDefault="0077593F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Тариф,</w:t>
            </w:r>
          </w:p>
          <w:p w:rsidR="0077593F" w:rsidRDefault="0077593F">
            <w:pPr>
              <w:pStyle w:val="ConsPlusNormal"/>
              <w:jc w:val="center"/>
            </w:pPr>
            <w:r>
              <w:t>руб. за 1 куб. м</w:t>
            </w:r>
          </w:p>
          <w:p w:rsidR="0077593F" w:rsidRDefault="0077593F">
            <w:pPr>
              <w:pStyle w:val="ConsPlusNormal"/>
              <w:jc w:val="center"/>
            </w:pPr>
            <w:r>
              <w:t>(с НДС)</w:t>
            </w:r>
          </w:p>
        </w:tc>
      </w:tr>
      <w:tr w:rsidR="0077593F">
        <w:tc>
          <w:tcPr>
            <w:tcW w:w="636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14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ООО "Услуга"</w:t>
            </w:r>
          </w:p>
        </w:tc>
        <w:tc>
          <w:tcPr>
            <w:tcW w:w="2041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Ульяновский сельсовет Тамалинского района</w:t>
            </w:r>
          </w:p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01.05.2020 по 30.06.2020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28,84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34,61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29,04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34,85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29,04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34,85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29,75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35,70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29,75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35,70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30,69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36,83</w:t>
            </w:r>
          </w:p>
        </w:tc>
      </w:tr>
    </w:tbl>
    <w:p w:rsidR="0077593F" w:rsidRDefault="0077593F">
      <w:pPr>
        <w:pStyle w:val="ConsPlusNormal"/>
        <w:jc w:val="right"/>
      </w:pPr>
      <w:r>
        <w:t>".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right"/>
        <w:outlineLvl w:val="0"/>
      </w:pPr>
      <w:r>
        <w:t>Приложение N 2</w:t>
      </w:r>
    </w:p>
    <w:p w:rsidR="0077593F" w:rsidRDefault="0077593F">
      <w:pPr>
        <w:pStyle w:val="ConsPlusNormal"/>
        <w:jc w:val="right"/>
      </w:pPr>
      <w:r>
        <w:t>к приказу</w:t>
      </w:r>
    </w:p>
    <w:p w:rsidR="0077593F" w:rsidRDefault="0077593F">
      <w:pPr>
        <w:pStyle w:val="ConsPlusNormal"/>
        <w:jc w:val="right"/>
      </w:pPr>
      <w:r>
        <w:t>Управления по регулированию</w:t>
      </w:r>
    </w:p>
    <w:p w:rsidR="0077593F" w:rsidRDefault="0077593F">
      <w:pPr>
        <w:pStyle w:val="ConsPlusNormal"/>
        <w:jc w:val="right"/>
      </w:pPr>
      <w:r>
        <w:t>тарифов и энергосбережению</w:t>
      </w:r>
    </w:p>
    <w:p w:rsidR="0077593F" w:rsidRDefault="0077593F">
      <w:pPr>
        <w:pStyle w:val="ConsPlusNormal"/>
        <w:jc w:val="right"/>
      </w:pPr>
      <w:r>
        <w:lastRenderedPageBreak/>
        <w:t>Пензенской области</w:t>
      </w:r>
    </w:p>
    <w:p w:rsidR="0077593F" w:rsidRDefault="0077593F">
      <w:pPr>
        <w:pStyle w:val="ConsPlusNormal"/>
        <w:jc w:val="right"/>
      </w:pPr>
      <w:r>
        <w:t>от 10 декабря 2020 г. N 138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right"/>
      </w:pPr>
      <w:r>
        <w:t>"Приложение N 5</w:t>
      </w:r>
    </w:p>
    <w:p w:rsidR="0077593F" w:rsidRDefault="0077593F">
      <w:pPr>
        <w:pStyle w:val="ConsPlusNormal"/>
        <w:jc w:val="right"/>
      </w:pPr>
      <w:r>
        <w:t>к приказу</w:t>
      </w:r>
    </w:p>
    <w:p w:rsidR="0077593F" w:rsidRDefault="0077593F">
      <w:pPr>
        <w:pStyle w:val="ConsPlusNormal"/>
        <w:jc w:val="right"/>
      </w:pPr>
      <w:r>
        <w:t>Управления по регулированию</w:t>
      </w:r>
    </w:p>
    <w:p w:rsidR="0077593F" w:rsidRDefault="0077593F">
      <w:pPr>
        <w:pStyle w:val="ConsPlusNormal"/>
        <w:jc w:val="right"/>
      </w:pPr>
      <w:r>
        <w:t>тарифов и энергосбережению</w:t>
      </w:r>
    </w:p>
    <w:p w:rsidR="0077593F" w:rsidRDefault="0077593F">
      <w:pPr>
        <w:pStyle w:val="ConsPlusNormal"/>
        <w:jc w:val="right"/>
      </w:pPr>
      <w:r>
        <w:t>Пензенской области</w:t>
      </w:r>
    </w:p>
    <w:p w:rsidR="0077593F" w:rsidRDefault="0077593F">
      <w:pPr>
        <w:pStyle w:val="ConsPlusNormal"/>
        <w:jc w:val="right"/>
      </w:pPr>
      <w:r>
        <w:t>от 27 апреля 2020 г. N 31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Title"/>
        <w:jc w:val="center"/>
      </w:pPr>
      <w:bookmarkStart w:id="1" w:name="P101"/>
      <w:bookmarkEnd w:id="1"/>
      <w:r>
        <w:t>ТАРИФ</w:t>
      </w:r>
    </w:p>
    <w:p w:rsidR="0077593F" w:rsidRDefault="0077593F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77593F" w:rsidRDefault="0077593F">
      <w:pPr>
        <w:pStyle w:val="ConsPlusTitle"/>
        <w:jc w:val="center"/>
      </w:pPr>
      <w:r>
        <w:t>ООО "УСЛУГА" НА ТЕРРИТОРИИ С. КАМЕНКА, С. МАСЛОВКА, С.</w:t>
      </w:r>
    </w:p>
    <w:p w:rsidR="0077593F" w:rsidRDefault="0077593F">
      <w:pPr>
        <w:pStyle w:val="ConsPlusTitle"/>
        <w:jc w:val="center"/>
      </w:pPr>
      <w:r>
        <w:t>ЛИПОВКА, С. ОБВАЛ УЛЬЯНОВСКОГО СЕЛЬСОВЕТА ТАМАЛИНСКОГО</w:t>
      </w:r>
    </w:p>
    <w:p w:rsidR="0077593F" w:rsidRDefault="0077593F">
      <w:pPr>
        <w:pStyle w:val="ConsPlusTitle"/>
        <w:jc w:val="center"/>
      </w:pPr>
      <w:r>
        <w:t xml:space="preserve">РАЙОНА ПЕНЗЕНСКОЙ ОБЛАСТИ НА 2020 - 2022 ГОДЫ </w:t>
      </w:r>
      <w:proofErr w:type="gramStart"/>
      <w:r>
        <w:t>С</w:t>
      </w:r>
      <w:proofErr w:type="gramEnd"/>
      <w:r>
        <w:t xml:space="preserve"> КАЛЕНДАРНОЙ</w:t>
      </w:r>
    </w:p>
    <w:p w:rsidR="0077593F" w:rsidRDefault="0077593F">
      <w:pPr>
        <w:pStyle w:val="ConsPlusTitle"/>
        <w:jc w:val="center"/>
      </w:pPr>
      <w:r>
        <w:t>РАЗБИВКОЙ (РУБ. ЗА 1 КУБ. М)</w:t>
      </w:r>
    </w:p>
    <w:p w:rsidR="0077593F" w:rsidRDefault="007759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"/>
        <w:gridCol w:w="1814"/>
        <w:gridCol w:w="2041"/>
        <w:gridCol w:w="2324"/>
        <w:gridCol w:w="1644"/>
        <w:gridCol w:w="1587"/>
      </w:tblGrid>
      <w:tr w:rsidR="0077593F">
        <w:tc>
          <w:tcPr>
            <w:tcW w:w="636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14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2041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324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3231" w:type="dxa"/>
            <w:gridSpan w:val="2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Тариф на питьевую воду</w:t>
            </w:r>
          </w:p>
          <w:p w:rsidR="0077593F" w:rsidRDefault="0077593F">
            <w:pPr>
              <w:pStyle w:val="ConsPlusNormal"/>
              <w:jc w:val="center"/>
            </w:pPr>
            <w:r>
              <w:t>(питьевое водоснабжение),</w:t>
            </w:r>
          </w:p>
          <w:p w:rsidR="0077593F" w:rsidRDefault="0077593F">
            <w:pPr>
              <w:pStyle w:val="ConsPlusNormal"/>
              <w:jc w:val="center"/>
            </w:pPr>
            <w:r>
              <w:t>руб. за 1 куб. м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Merge/>
          </w:tcPr>
          <w:p w:rsidR="0077593F" w:rsidRDefault="0077593F"/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Тариф,</w:t>
            </w:r>
          </w:p>
          <w:p w:rsidR="0077593F" w:rsidRDefault="0077593F">
            <w:pPr>
              <w:pStyle w:val="ConsPlusNormal"/>
              <w:jc w:val="center"/>
            </w:pPr>
            <w:r>
              <w:t>руб. за 1 куб. м</w:t>
            </w:r>
          </w:p>
          <w:p w:rsidR="0077593F" w:rsidRDefault="0077593F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Тариф,</w:t>
            </w:r>
          </w:p>
          <w:p w:rsidR="0077593F" w:rsidRDefault="0077593F">
            <w:pPr>
              <w:pStyle w:val="ConsPlusNormal"/>
              <w:jc w:val="center"/>
            </w:pPr>
            <w:r>
              <w:t>руб. за 1 куб. м</w:t>
            </w:r>
          </w:p>
          <w:p w:rsidR="0077593F" w:rsidRDefault="0077593F">
            <w:pPr>
              <w:pStyle w:val="ConsPlusNormal"/>
              <w:jc w:val="center"/>
            </w:pPr>
            <w:r>
              <w:t>(с НДС)</w:t>
            </w:r>
          </w:p>
        </w:tc>
      </w:tr>
      <w:tr w:rsidR="0077593F">
        <w:tc>
          <w:tcPr>
            <w:tcW w:w="636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14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ООО "Услуга"</w:t>
            </w:r>
          </w:p>
        </w:tc>
        <w:tc>
          <w:tcPr>
            <w:tcW w:w="2041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Ульяновский сельсовет Тамалинского района</w:t>
            </w:r>
          </w:p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01.05.2020 по 30.06.2020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36,73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44,08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36,92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44,30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36,92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44,30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 xml:space="preserve">с 01.07.2021 по </w:t>
            </w:r>
            <w:r>
              <w:lastRenderedPageBreak/>
              <w:t>31.12.2021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lastRenderedPageBreak/>
              <w:t>37,80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45,36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37,80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45,36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38,97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46,76</w:t>
            </w:r>
          </w:p>
        </w:tc>
      </w:tr>
    </w:tbl>
    <w:p w:rsidR="0077593F" w:rsidRDefault="0077593F">
      <w:pPr>
        <w:pStyle w:val="ConsPlusNormal"/>
        <w:jc w:val="right"/>
      </w:pPr>
      <w:r>
        <w:t>".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right"/>
        <w:outlineLvl w:val="0"/>
      </w:pPr>
      <w:r>
        <w:t>Приложение N 3</w:t>
      </w:r>
    </w:p>
    <w:p w:rsidR="0077593F" w:rsidRDefault="0077593F">
      <w:pPr>
        <w:pStyle w:val="ConsPlusNormal"/>
        <w:jc w:val="right"/>
      </w:pPr>
      <w:r>
        <w:t>к приказу</w:t>
      </w:r>
    </w:p>
    <w:p w:rsidR="0077593F" w:rsidRDefault="0077593F">
      <w:pPr>
        <w:pStyle w:val="ConsPlusNormal"/>
        <w:jc w:val="right"/>
      </w:pPr>
      <w:r>
        <w:t>Управления по регулированию</w:t>
      </w:r>
    </w:p>
    <w:p w:rsidR="0077593F" w:rsidRDefault="0077593F">
      <w:pPr>
        <w:pStyle w:val="ConsPlusNormal"/>
        <w:jc w:val="right"/>
      </w:pPr>
      <w:r>
        <w:t>тарифов и энергосбережению</w:t>
      </w:r>
    </w:p>
    <w:p w:rsidR="0077593F" w:rsidRDefault="0077593F">
      <w:pPr>
        <w:pStyle w:val="ConsPlusNormal"/>
        <w:jc w:val="right"/>
      </w:pPr>
      <w:r>
        <w:t>Пензенской области</w:t>
      </w:r>
    </w:p>
    <w:p w:rsidR="0077593F" w:rsidRDefault="0077593F">
      <w:pPr>
        <w:pStyle w:val="ConsPlusNormal"/>
        <w:jc w:val="right"/>
      </w:pPr>
      <w:r>
        <w:t>от 10 декабря 2020 г. N 138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right"/>
      </w:pPr>
      <w:r>
        <w:t>"Приложение N 6</w:t>
      </w:r>
    </w:p>
    <w:p w:rsidR="0077593F" w:rsidRDefault="0077593F">
      <w:pPr>
        <w:pStyle w:val="ConsPlusNormal"/>
        <w:jc w:val="right"/>
      </w:pPr>
      <w:r>
        <w:t>к приказу</w:t>
      </w:r>
    </w:p>
    <w:p w:rsidR="0077593F" w:rsidRDefault="0077593F">
      <w:pPr>
        <w:pStyle w:val="ConsPlusNormal"/>
        <w:jc w:val="right"/>
      </w:pPr>
      <w:r>
        <w:t>Управления по регулированию</w:t>
      </w:r>
    </w:p>
    <w:p w:rsidR="0077593F" w:rsidRDefault="0077593F">
      <w:pPr>
        <w:pStyle w:val="ConsPlusNormal"/>
        <w:jc w:val="right"/>
      </w:pPr>
      <w:r>
        <w:t>тарифов и энергосбережению</w:t>
      </w:r>
    </w:p>
    <w:p w:rsidR="0077593F" w:rsidRDefault="0077593F">
      <w:pPr>
        <w:pStyle w:val="ConsPlusNormal"/>
        <w:jc w:val="right"/>
      </w:pPr>
      <w:r>
        <w:t>Пензенской области</w:t>
      </w:r>
    </w:p>
    <w:p w:rsidR="0077593F" w:rsidRDefault="0077593F">
      <w:pPr>
        <w:pStyle w:val="ConsPlusNormal"/>
        <w:jc w:val="right"/>
      </w:pPr>
      <w:r>
        <w:t>от 27 апреля 2020 г. N 31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Title"/>
        <w:jc w:val="center"/>
      </w:pPr>
      <w:bookmarkStart w:id="2" w:name="P162"/>
      <w:bookmarkEnd w:id="2"/>
      <w:r>
        <w:t>ТАРИФ</w:t>
      </w:r>
    </w:p>
    <w:p w:rsidR="0077593F" w:rsidRDefault="0077593F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77593F" w:rsidRDefault="0077593F">
      <w:pPr>
        <w:pStyle w:val="ConsPlusTitle"/>
        <w:jc w:val="center"/>
      </w:pPr>
      <w:r>
        <w:t>ООО "УСЛУГА" НА ТЕРРИТОРИИ С. УЛЬЯНОВКА, Д. АЛЕКСЕЕВКА, Д.</w:t>
      </w:r>
    </w:p>
    <w:p w:rsidR="0077593F" w:rsidRDefault="0077593F">
      <w:pPr>
        <w:pStyle w:val="ConsPlusTitle"/>
        <w:jc w:val="center"/>
      </w:pPr>
      <w:r>
        <w:t>КРАСАВКА УЛЬЯНОВСКОГО СЕЛЬСОВЕТА ТАМАЛИНСКОГО РАЙОНА</w:t>
      </w:r>
    </w:p>
    <w:p w:rsidR="0077593F" w:rsidRDefault="0077593F">
      <w:pPr>
        <w:pStyle w:val="ConsPlusTitle"/>
        <w:jc w:val="center"/>
      </w:pPr>
      <w:r>
        <w:t xml:space="preserve">ПЕНЗЕНСКОЙ ОБЛАСТИ НА 2020 - 2022 ГОДЫ </w:t>
      </w:r>
      <w:proofErr w:type="gramStart"/>
      <w:r>
        <w:t>С</w:t>
      </w:r>
      <w:proofErr w:type="gramEnd"/>
      <w:r>
        <w:t xml:space="preserve"> КАЛЕНДАРНОЙ</w:t>
      </w:r>
    </w:p>
    <w:p w:rsidR="0077593F" w:rsidRDefault="0077593F">
      <w:pPr>
        <w:pStyle w:val="ConsPlusTitle"/>
        <w:jc w:val="center"/>
      </w:pPr>
      <w:r>
        <w:t>РАЗБИВКОЙ (РУБ. ЗА 1 КУБ. М)</w:t>
      </w:r>
    </w:p>
    <w:p w:rsidR="0077593F" w:rsidRDefault="007759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"/>
        <w:gridCol w:w="1814"/>
        <w:gridCol w:w="2041"/>
        <w:gridCol w:w="2324"/>
        <w:gridCol w:w="1644"/>
        <w:gridCol w:w="1587"/>
      </w:tblGrid>
      <w:tr w:rsidR="0077593F">
        <w:tc>
          <w:tcPr>
            <w:tcW w:w="636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14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2041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324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3231" w:type="dxa"/>
            <w:gridSpan w:val="2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Тариф на питьевую воду</w:t>
            </w:r>
          </w:p>
          <w:p w:rsidR="0077593F" w:rsidRDefault="0077593F">
            <w:pPr>
              <w:pStyle w:val="ConsPlusNormal"/>
              <w:jc w:val="center"/>
            </w:pPr>
            <w:r>
              <w:t>(питьевое водоснабжение),</w:t>
            </w:r>
          </w:p>
          <w:p w:rsidR="0077593F" w:rsidRDefault="0077593F">
            <w:pPr>
              <w:pStyle w:val="ConsPlusNormal"/>
              <w:jc w:val="center"/>
            </w:pPr>
            <w:r>
              <w:t>руб. за 1 куб. м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Merge/>
          </w:tcPr>
          <w:p w:rsidR="0077593F" w:rsidRDefault="0077593F"/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Тариф,</w:t>
            </w:r>
          </w:p>
          <w:p w:rsidR="0077593F" w:rsidRDefault="0077593F">
            <w:pPr>
              <w:pStyle w:val="ConsPlusNormal"/>
              <w:jc w:val="center"/>
            </w:pPr>
            <w:r>
              <w:t>руб. за 1 куб. м</w:t>
            </w:r>
          </w:p>
          <w:p w:rsidR="0077593F" w:rsidRDefault="0077593F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Тариф,</w:t>
            </w:r>
          </w:p>
          <w:p w:rsidR="0077593F" w:rsidRDefault="0077593F">
            <w:pPr>
              <w:pStyle w:val="ConsPlusNormal"/>
              <w:jc w:val="center"/>
            </w:pPr>
            <w:r>
              <w:t>руб. за 1 куб. м</w:t>
            </w:r>
          </w:p>
          <w:p w:rsidR="0077593F" w:rsidRDefault="0077593F">
            <w:pPr>
              <w:pStyle w:val="ConsPlusNormal"/>
              <w:jc w:val="center"/>
            </w:pPr>
            <w:r>
              <w:t>(с НДС)</w:t>
            </w:r>
          </w:p>
        </w:tc>
      </w:tr>
      <w:tr w:rsidR="0077593F">
        <w:tc>
          <w:tcPr>
            <w:tcW w:w="636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14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ООО "Услуга"</w:t>
            </w:r>
          </w:p>
        </w:tc>
        <w:tc>
          <w:tcPr>
            <w:tcW w:w="2041" w:type="dxa"/>
            <w:vMerge w:val="restart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Ульяновский сельсовет Тамалинского района</w:t>
            </w:r>
          </w:p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01.05.2020 по 30.06.2020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33,22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39,86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33,42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40,10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33,42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40,10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34,23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41,08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34,23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41,08</w:t>
            </w:r>
          </w:p>
        </w:tc>
      </w:tr>
      <w:tr w:rsidR="0077593F">
        <w:tc>
          <w:tcPr>
            <w:tcW w:w="636" w:type="dxa"/>
            <w:vMerge/>
          </w:tcPr>
          <w:p w:rsidR="0077593F" w:rsidRDefault="0077593F"/>
        </w:tc>
        <w:tc>
          <w:tcPr>
            <w:tcW w:w="1814" w:type="dxa"/>
            <w:vMerge/>
          </w:tcPr>
          <w:p w:rsidR="0077593F" w:rsidRDefault="0077593F"/>
        </w:tc>
        <w:tc>
          <w:tcPr>
            <w:tcW w:w="2041" w:type="dxa"/>
            <w:vMerge/>
          </w:tcPr>
          <w:p w:rsidR="0077593F" w:rsidRDefault="0077593F"/>
        </w:tc>
        <w:tc>
          <w:tcPr>
            <w:tcW w:w="232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644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35,30</w:t>
            </w:r>
          </w:p>
        </w:tc>
        <w:tc>
          <w:tcPr>
            <w:tcW w:w="1587" w:type="dxa"/>
            <w:vAlign w:val="center"/>
          </w:tcPr>
          <w:p w:rsidR="0077593F" w:rsidRDefault="0077593F">
            <w:pPr>
              <w:pStyle w:val="ConsPlusNormal"/>
              <w:jc w:val="center"/>
            </w:pPr>
            <w:r>
              <w:t>42,36</w:t>
            </w:r>
          </w:p>
        </w:tc>
      </w:tr>
    </w:tbl>
    <w:p w:rsidR="0077593F" w:rsidRDefault="0077593F">
      <w:pPr>
        <w:pStyle w:val="ConsPlusNormal"/>
        <w:jc w:val="right"/>
      </w:pPr>
      <w:r>
        <w:t>".</w:t>
      </w: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jc w:val="both"/>
      </w:pPr>
    </w:p>
    <w:p w:rsidR="0077593F" w:rsidRDefault="0077593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77593F">
      <w:bookmarkStart w:id="3" w:name="_GoBack"/>
      <w:bookmarkEnd w:id="3"/>
    </w:p>
    <w:sectPr w:rsidR="003A295A" w:rsidSect="008727A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93F"/>
    <w:rsid w:val="0077593F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5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59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5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59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2CF589B84387BC363ACED759468990241BB22D70A11478B60FF5C440CEE04A479736F7C01D7150B8EA6F9E5CAAdBK" TargetMode="External"/><Relationship Id="rId13" Type="http://schemas.openxmlformats.org/officeDocument/2006/relationships/hyperlink" Target="consultantplus://offline/ref=212CF589B84387BC363AD0DA4F2AD79F2616E52574A51726EE52F3931F9EE61F15D768AE82596251B0F46D9D5EA19ADF761C3ABA4D9C49A3756A1FE6A1dD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2CF589B84387BC363ACED7594689902419BC2F73A41478B60FF5C440CEE04A479736F7C01D7150B8EA6F9E5CAAdBK" TargetMode="External"/><Relationship Id="rId12" Type="http://schemas.openxmlformats.org/officeDocument/2006/relationships/hyperlink" Target="consultantplus://offline/ref=212CF589B84387BC363AD0DA4F2AD79F2616E52574A51726EE52F3931F9EE61F15D768AE82596251B0F46D9C59A19ADF761C3ABA4D9C49A3756A1FE6A1dD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2CF589B84387BC363ACED7594689902419B22971A61478B60FF5C440CEE04A479736F7C01D7150B8EA6F9E5CAAdBK" TargetMode="External"/><Relationship Id="rId11" Type="http://schemas.openxmlformats.org/officeDocument/2006/relationships/hyperlink" Target="consultantplus://offline/ref=212CF589B84387BC363AD0DA4F2AD79F2616E52574A51726EE52F3931F9EE61F15D768AE82596251B0F46D9C5AA19ADF761C3ABA4D9C49A3756A1FE6A1dD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12CF589B84387BC363AD0DA4F2AD79F2616E52574A51726EE52F3931F9EE61F15D768AE90593A5DB1F4739E56B4CC8E30A4d8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2CF589B84387BC363AD0DA4F2AD79F2616E52574A41A2CE958F3931F9EE61F15D768AE82596251B0F46D9C5CA19ADF761C3ABA4D9C49A3756A1FE6A1dD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2021-08-10T10:28:00Z</dcterms:created>
  <dcterms:modified xsi:type="dcterms:W3CDTF">2021-08-10T10:29:00Z</dcterms:modified>
</cp:coreProperties>
</file>